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C2341F" w14:textId="77777777" w:rsidR="00211556" w:rsidRPr="003F7C26" w:rsidRDefault="00211556" w:rsidP="007B67A7">
      <w:pPr>
        <w:ind w:firstLine="0"/>
        <w:jc w:val="center"/>
      </w:pPr>
      <w:r w:rsidRPr="003F7C26">
        <w:rPr>
          <w:rFonts w:cs="Times New Roman"/>
          <w:szCs w:val="28"/>
        </w:rPr>
        <w:t>ПРОГРАМА РОЗВИТКУ МУНІЦИПАЛЬНОЇ ІНФРАСТРУКТУРИ УКРАЇНИ</w:t>
      </w:r>
    </w:p>
    <w:p w14:paraId="5E566160" w14:textId="22551B99" w:rsidR="00211556" w:rsidRPr="003F7C26" w:rsidRDefault="00CA6A9E" w:rsidP="007B67A7">
      <w:pPr>
        <w:jc w:val="center"/>
      </w:pPr>
      <w:r w:rsidRPr="003F7C26">
        <w:rPr>
          <w:rFonts w:cs="Times New Roman"/>
          <w:szCs w:val="28"/>
        </w:rPr>
        <w:t>«</w:t>
      </w:r>
      <w:r w:rsidR="00211556" w:rsidRPr="003F7C26">
        <w:rPr>
          <w:rFonts w:cs="Times New Roman"/>
          <w:szCs w:val="28"/>
        </w:rPr>
        <w:t>Термомодернізація будівель закладів освіти м. Тернопіль UMIP-OP-3-TER-034-1L2. Термомодернізація шкіл № 2, 5</w:t>
      </w:r>
      <w:r w:rsidR="005F716D" w:rsidRPr="003F7C26">
        <w:rPr>
          <w:rFonts w:cs="Times New Roman"/>
          <w:szCs w:val="28"/>
        </w:rPr>
        <w:t xml:space="preserve"> та 32</w:t>
      </w:r>
      <w:r w:rsidRPr="003F7C26">
        <w:rPr>
          <w:rFonts w:cs="Times New Roman"/>
          <w:szCs w:val="28"/>
        </w:rPr>
        <w:t>»</w:t>
      </w:r>
    </w:p>
    <w:p w14:paraId="32E29118" w14:textId="77777777" w:rsidR="00211556" w:rsidRPr="003F7C26" w:rsidRDefault="00211556" w:rsidP="007B67A7">
      <w:pPr>
        <w:ind w:firstLine="0"/>
        <w:rPr>
          <w:rFonts w:cs="Times New Roman"/>
          <w:szCs w:val="28"/>
        </w:rPr>
      </w:pPr>
    </w:p>
    <w:p w14:paraId="51470921" w14:textId="77777777" w:rsidR="00211556" w:rsidRPr="003F7C26" w:rsidRDefault="00211556" w:rsidP="007B67A7">
      <w:pPr>
        <w:ind w:firstLine="0"/>
        <w:rPr>
          <w:noProof/>
        </w:rPr>
      </w:pPr>
    </w:p>
    <w:p w14:paraId="10D1086E" w14:textId="77777777" w:rsidR="00211556" w:rsidRPr="003F7C26" w:rsidRDefault="00211556" w:rsidP="007B67A7">
      <w:pPr>
        <w:ind w:firstLine="0"/>
        <w:rPr>
          <w:noProof/>
        </w:rPr>
      </w:pPr>
    </w:p>
    <w:p w14:paraId="47DE7F30" w14:textId="166690B7" w:rsidR="00211556" w:rsidRPr="003F7C26" w:rsidRDefault="00211556" w:rsidP="007B67A7">
      <w:pPr>
        <w:ind w:firstLine="0"/>
        <w:rPr>
          <w:noProof/>
        </w:rPr>
      </w:pPr>
    </w:p>
    <w:p w14:paraId="77CA8A8D" w14:textId="30324DC4" w:rsidR="00CA6A9E" w:rsidRPr="003F7C26" w:rsidRDefault="00CA6A9E" w:rsidP="007B67A7">
      <w:pPr>
        <w:ind w:firstLine="0"/>
        <w:rPr>
          <w:noProof/>
        </w:rPr>
      </w:pPr>
    </w:p>
    <w:p w14:paraId="14DE2C80" w14:textId="2A5DEB3D" w:rsidR="00CA6A9E" w:rsidRPr="003F7C26" w:rsidRDefault="00CA6A9E" w:rsidP="007B67A7">
      <w:pPr>
        <w:ind w:firstLine="0"/>
        <w:rPr>
          <w:noProof/>
        </w:rPr>
      </w:pPr>
    </w:p>
    <w:p w14:paraId="70165A99" w14:textId="77777777" w:rsidR="00CA6A9E" w:rsidRPr="003F7C26" w:rsidRDefault="00CA6A9E" w:rsidP="007B67A7">
      <w:pPr>
        <w:ind w:firstLine="0"/>
        <w:rPr>
          <w:noProof/>
        </w:rPr>
      </w:pPr>
    </w:p>
    <w:p w14:paraId="58B846A1" w14:textId="307A6F4C" w:rsidR="006C3832" w:rsidRPr="003F7C26" w:rsidRDefault="006C3832" w:rsidP="007B67A7">
      <w:pPr>
        <w:ind w:firstLine="0"/>
        <w:rPr>
          <w:noProof/>
        </w:rPr>
      </w:pPr>
    </w:p>
    <w:p w14:paraId="640C8429" w14:textId="4F36F2A8" w:rsidR="006C3832" w:rsidRPr="003F7C26" w:rsidRDefault="006C3832" w:rsidP="007B67A7">
      <w:pPr>
        <w:ind w:firstLine="0"/>
        <w:rPr>
          <w:noProof/>
        </w:rPr>
      </w:pPr>
    </w:p>
    <w:p w14:paraId="2D8A8912" w14:textId="77777777" w:rsidR="006C3832" w:rsidRPr="003F7C26" w:rsidRDefault="006C3832" w:rsidP="007B67A7">
      <w:pPr>
        <w:ind w:firstLine="0"/>
        <w:rPr>
          <w:noProof/>
        </w:rPr>
      </w:pPr>
    </w:p>
    <w:p w14:paraId="5ACE0171" w14:textId="1F0C3A75" w:rsidR="00BC1738" w:rsidRPr="003F7C26" w:rsidRDefault="00BE2628" w:rsidP="007B67A7">
      <w:pPr>
        <w:ind w:firstLine="0"/>
        <w:jc w:val="center"/>
        <w:rPr>
          <w:noProof/>
          <w:sz w:val="40"/>
          <w:szCs w:val="40"/>
        </w:rPr>
      </w:pPr>
      <w:r w:rsidRPr="003F7C26">
        <w:rPr>
          <w:noProof/>
          <w:sz w:val="40"/>
          <w:szCs w:val="40"/>
        </w:rPr>
        <w:t>ПЛАН</w:t>
      </w:r>
    </w:p>
    <w:p w14:paraId="00DD9B2D" w14:textId="20C59790" w:rsidR="00BC1738" w:rsidRPr="003F7C26" w:rsidRDefault="00BE2628" w:rsidP="007B67A7">
      <w:pPr>
        <w:ind w:firstLine="0"/>
        <w:jc w:val="center"/>
        <w:rPr>
          <w:noProof/>
          <w:sz w:val="40"/>
          <w:szCs w:val="40"/>
        </w:rPr>
      </w:pPr>
      <w:r w:rsidRPr="003F7C26">
        <w:rPr>
          <w:noProof/>
          <w:sz w:val="40"/>
          <w:szCs w:val="40"/>
        </w:rPr>
        <w:t>ЕКОЛОГІЧНОГО ТА СОЦІАЛЬНОГО УПРАВЛІННЯ</w:t>
      </w:r>
    </w:p>
    <w:p w14:paraId="7A90FC10" w14:textId="77777777" w:rsidR="006C3832" w:rsidRPr="003F7C26" w:rsidRDefault="006C3832" w:rsidP="007B67A7">
      <w:pPr>
        <w:ind w:firstLine="0"/>
        <w:jc w:val="left"/>
        <w:rPr>
          <w:rFonts w:cs="Times New Roman"/>
          <w:szCs w:val="28"/>
        </w:rPr>
      </w:pPr>
    </w:p>
    <w:p w14:paraId="0096BE30" w14:textId="320ADE2D" w:rsidR="006C3832" w:rsidRPr="003F7C26" w:rsidRDefault="006C3832" w:rsidP="007B67A7">
      <w:pPr>
        <w:ind w:firstLine="0"/>
        <w:jc w:val="left"/>
        <w:rPr>
          <w:rFonts w:cs="Times New Roman"/>
          <w:szCs w:val="28"/>
        </w:rPr>
      </w:pPr>
    </w:p>
    <w:p w14:paraId="65FA3AAA" w14:textId="4BA97AB0" w:rsidR="006C3832" w:rsidRPr="003F7C26" w:rsidRDefault="006C3832" w:rsidP="007B67A7">
      <w:pPr>
        <w:ind w:firstLine="0"/>
        <w:jc w:val="left"/>
        <w:rPr>
          <w:rFonts w:cs="Times New Roman"/>
          <w:szCs w:val="28"/>
        </w:rPr>
      </w:pPr>
    </w:p>
    <w:p w14:paraId="3FD49BE3" w14:textId="5A6D2729" w:rsidR="006C3832" w:rsidRPr="003F7C26" w:rsidRDefault="006C3832" w:rsidP="007B67A7">
      <w:pPr>
        <w:ind w:firstLine="0"/>
        <w:jc w:val="left"/>
        <w:rPr>
          <w:rFonts w:cs="Times New Roman"/>
          <w:szCs w:val="28"/>
        </w:rPr>
      </w:pPr>
    </w:p>
    <w:p w14:paraId="2884259D" w14:textId="77777777" w:rsidR="006C3832" w:rsidRPr="003F7C26" w:rsidRDefault="006C3832" w:rsidP="007B67A7">
      <w:pPr>
        <w:ind w:firstLine="0"/>
        <w:jc w:val="left"/>
        <w:rPr>
          <w:rFonts w:cs="Times New Roman"/>
          <w:szCs w:val="28"/>
        </w:rPr>
      </w:pPr>
    </w:p>
    <w:p w14:paraId="73D11E63" w14:textId="77777777" w:rsidR="006C3832" w:rsidRPr="003F7C26" w:rsidRDefault="006C3832" w:rsidP="007B67A7">
      <w:pPr>
        <w:ind w:firstLine="0"/>
        <w:jc w:val="left"/>
        <w:rPr>
          <w:rFonts w:cs="Times New Roman"/>
          <w:szCs w:val="28"/>
        </w:rPr>
      </w:pPr>
    </w:p>
    <w:p w14:paraId="75F69F5B" w14:textId="1E3F64B3" w:rsidR="006C3832" w:rsidRPr="003F7C26" w:rsidRDefault="004632EA" w:rsidP="007B67A7">
      <w:pPr>
        <w:ind w:firstLine="0"/>
        <w:jc w:val="center"/>
        <w:rPr>
          <w:noProof/>
          <w:sz w:val="28"/>
          <w:szCs w:val="28"/>
        </w:rPr>
      </w:pPr>
      <w:r w:rsidRPr="003F7C26">
        <w:rPr>
          <w:sz w:val="28"/>
          <w:szCs w:val="28"/>
        </w:rPr>
        <w:t>Комунальний заклад «</w:t>
      </w:r>
      <w:r w:rsidRPr="003F7C26">
        <w:rPr>
          <w:noProof/>
          <w:sz w:val="28"/>
          <w:szCs w:val="28"/>
        </w:rPr>
        <w:t>Тернопільський заклад дошкільної освіти</w:t>
      </w:r>
      <w:r w:rsidRPr="003F7C26">
        <w:rPr>
          <w:noProof/>
          <w:sz w:val="28"/>
          <w:szCs w:val="28"/>
        </w:rPr>
        <w:br/>
        <w:t>(ясла-садок) № 32</w:t>
      </w:r>
      <w:r w:rsidRPr="003F7C26">
        <w:rPr>
          <w:sz w:val="28"/>
          <w:szCs w:val="28"/>
        </w:rPr>
        <w:t>»</w:t>
      </w:r>
      <w:r w:rsidRPr="003F7C26">
        <w:rPr>
          <w:rFonts w:cs="Times New Roman"/>
          <w:sz w:val="28"/>
          <w:szCs w:val="28"/>
        </w:rPr>
        <w:t xml:space="preserve">, м. Тернопіль, вул. </w:t>
      </w:r>
      <w:r w:rsidRPr="003F7C26">
        <w:rPr>
          <w:sz w:val="28"/>
          <w:szCs w:val="28"/>
        </w:rPr>
        <w:t>Петра Батьківського, 46</w:t>
      </w:r>
    </w:p>
    <w:p w14:paraId="3AEAAADD" w14:textId="77777777" w:rsidR="006C3832" w:rsidRPr="003F7C26" w:rsidRDefault="006C3832" w:rsidP="007B67A7">
      <w:pPr>
        <w:ind w:firstLine="0"/>
        <w:jc w:val="left"/>
        <w:rPr>
          <w:noProof/>
        </w:rPr>
      </w:pPr>
    </w:p>
    <w:p w14:paraId="568C5D7F" w14:textId="61EBB145" w:rsidR="006C3832" w:rsidRPr="003F7C26" w:rsidRDefault="006C3832" w:rsidP="007B67A7">
      <w:pPr>
        <w:ind w:firstLine="0"/>
        <w:jc w:val="left"/>
        <w:rPr>
          <w:noProof/>
          <w:highlight w:val="yellow"/>
        </w:rPr>
      </w:pPr>
    </w:p>
    <w:p w14:paraId="29FC7FA1" w14:textId="56B91BFA" w:rsidR="006C3832" w:rsidRPr="003F7C26" w:rsidRDefault="006C3832" w:rsidP="007B67A7">
      <w:pPr>
        <w:ind w:firstLine="0"/>
        <w:jc w:val="left"/>
        <w:rPr>
          <w:noProof/>
          <w:highlight w:val="yellow"/>
        </w:rPr>
      </w:pPr>
    </w:p>
    <w:p w14:paraId="16733385" w14:textId="5C8C25CB" w:rsidR="006C3832" w:rsidRPr="003F7C26" w:rsidRDefault="006C3832" w:rsidP="007B67A7">
      <w:pPr>
        <w:ind w:firstLine="0"/>
        <w:jc w:val="left"/>
        <w:rPr>
          <w:noProof/>
          <w:highlight w:val="yellow"/>
        </w:rPr>
      </w:pPr>
    </w:p>
    <w:p w14:paraId="0792CA98" w14:textId="2572E7A3" w:rsidR="006C3832" w:rsidRPr="003F7C26" w:rsidRDefault="006C3832" w:rsidP="007B67A7">
      <w:pPr>
        <w:ind w:firstLine="0"/>
        <w:jc w:val="left"/>
        <w:rPr>
          <w:noProof/>
          <w:highlight w:val="yellow"/>
        </w:rPr>
      </w:pPr>
    </w:p>
    <w:p w14:paraId="442D1774" w14:textId="10E9A2AC" w:rsidR="006C3832" w:rsidRPr="003F7C26" w:rsidRDefault="006C3832" w:rsidP="007B67A7">
      <w:pPr>
        <w:ind w:firstLine="0"/>
        <w:jc w:val="left"/>
        <w:rPr>
          <w:noProof/>
          <w:highlight w:val="yellow"/>
        </w:rPr>
      </w:pPr>
    </w:p>
    <w:p w14:paraId="6E1258AE" w14:textId="50E0EDE4" w:rsidR="006C3832" w:rsidRPr="003F7C26" w:rsidRDefault="006C3832" w:rsidP="007B67A7">
      <w:pPr>
        <w:ind w:firstLine="0"/>
        <w:jc w:val="left"/>
        <w:rPr>
          <w:noProof/>
          <w:highlight w:val="yellow"/>
        </w:rPr>
      </w:pPr>
    </w:p>
    <w:p w14:paraId="60132635" w14:textId="59ADAC0C" w:rsidR="006C3832" w:rsidRPr="003F7C26" w:rsidRDefault="006C3832" w:rsidP="007B67A7">
      <w:pPr>
        <w:ind w:firstLine="0"/>
        <w:jc w:val="left"/>
        <w:rPr>
          <w:noProof/>
          <w:highlight w:val="yellow"/>
        </w:rPr>
      </w:pPr>
    </w:p>
    <w:p w14:paraId="76AE3EAB" w14:textId="15A71F0F" w:rsidR="006C3832" w:rsidRPr="003F7C26" w:rsidRDefault="006C3832" w:rsidP="007B67A7">
      <w:pPr>
        <w:ind w:firstLine="0"/>
        <w:jc w:val="left"/>
        <w:rPr>
          <w:noProof/>
          <w:highlight w:val="yellow"/>
        </w:rPr>
      </w:pPr>
    </w:p>
    <w:p w14:paraId="475F3C85" w14:textId="2BA18B64" w:rsidR="006C3832" w:rsidRPr="003F7C26" w:rsidRDefault="006C3832" w:rsidP="007B67A7">
      <w:pPr>
        <w:ind w:firstLine="0"/>
        <w:jc w:val="left"/>
        <w:rPr>
          <w:noProof/>
          <w:highlight w:val="yellow"/>
        </w:rPr>
      </w:pPr>
    </w:p>
    <w:p w14:paraId="6F6D4355" w14:textId="4DBD0312" w:rsidR="006C3832" w:rsidRPr="003F7C26" w:rsidRDefault="006C3832" w:rsidP="007B67A7">
      <w:pPr>
        <w:ind w:firstLine="0"/>
        <w:jc w:val="left"/>
        <w:rPr>
          <w:noProof/>
          <w:highlight w:val="yellow"/>
        </w:rPr>
      </w:pPr>
    </w:p>
    <w:p w14:paraId="672BB8A8" w14:textId="1357ED2F" w:rsidR="006C3832" w:rsidRPr="003F7C26" w:rsidRDefault="006C3832" w:rsidP="007B67A7">
      <w:pPr>
        <w:ind w:firstLine="0"/>
        <w:jc w:val="left"/>
        <w:rPr>
          <w:noProof/>
          <w:highlight w:val="yellow"/>
        </w:rPr>
      </w:pPr>
    </w:p>
    <w:p w14:paraId="2F32E9FC" w14:textId="4F472E14" w:rsidR="006C3832" w:rsidRPr="003F7C26" w:rsidRDefault="006C3832" w:rsidP="007B67A7">
      <w:pPr>
        <w:ind w:firstLine="0"/>
        <w:jc w:val="left"/>
        <w:rPr>
          <w:noProof/>
          <w:highlight w:val="yellow"/>
        </w:rPr>
      </w:pPr>
    </w:p>
    <w:p w14:paraId="78BFA4AE" w14:textId="6B1DAB3B" w:rsidR="006C3832" w:rsidRPr="003F7C26" w:rsidRDefault="006C3832" w:rsidP="007B67A7">
      <w:pPr>
        <w:ind w:firstLine="0"/>
        <w:jc w:val="left"/>
        <w:rPr>
          <w:noProof/>
          <w:highlight w:val="yellow"/>
        </w:rPr>
      </w:pPr>
    </w:p>
    <w:p w14:paraId="11ADFEBE" w14:textId="749CE9B2" w:rsidR="006C3832" w:rsidRPr="003F7C26" w:rsidRDefault="006C3832" w:rsidP="007B67A7">
      <w:pPr>
        <w:ind w:firstLine="0"/>
        <w:jc w:val="left"/>
        <w:rPr>
          <w:noProof/>
          <w:highlight w:val="yellow"/>
        </w:rPr>
      </w:pPr>
    </w:p>
    <w:p w14:paraId="3258ACC4" w14:textId="0EE8A2B0" w:rsidR="006C3832" w:rsidRPr="003F7C26" w:rsidRDefault="006C3832" w:rsidP="007B67A7">
      <w:pPr>
        <w:ind w:firstLine="0"/>
        <w:jc w:val="left"/>
        <w:rPr>
          <w:noProof/>
          <w:highlight w:val="yellow"/>
        </w:rPr>
      </w:pPr>
    </w:p>
    <w:p w14:paraId="0DB5F85B" w14:textId="49873181" w:rsidR="006C3832" w:rsidRPr="003F7C26" w:rsidRDefault="006C3832" w:rsidP="007B67A7">
      <w:pPr>
        <w:ind w:firstLine="0"/>
        <w:jc w:val="left"/>
        <w:rPr>
          <w:noProof/>
          <w:highlight w:val="yellow"/>
        </w:rPr>
      </w:pPr>
    </w:p>
    <w:p w14:paraId="6282FF72" w14:textId="245729C3" w:rsidR="00AD2167" w:rsidRPr="003F7C26" w:rsidRDefault="00AD2167" w:rsidP="007B67A7">
      <w:pPr>
        <w:ind w:firstLine="0"/>
        <w:jc w:val="left"/>
        <w:rPr>
          <w:noProof/>
          <w:highlight w:val="yellow"/>
        </w:rPr>
      </w:pPr>
    </w:p>
    <w:p w14:paraId="3EE9D463" w14:textId="2F989A4F" w:rsidR="00AD2167" w:rsidRPr="003F7C26" w:rsidRDefault="00AD2167" w:rsidP="007B67A7">
      <w:pPr>
        <w:ind w:firstLine="0"/>
        <w:jc w:val="left"/>
        <w:rPr>
          <w:noProof/>
          <w:highlight w:val="yellow"/>
        </w:rPr>
      </w:pPr>
    </w:p>
    <w:p w14:paraId="58D76672" w14:textId="1778487D" w:rsidR="006C3832" w:rsidRPr="003F7C26" w:rsidRDefault="006C3832" w:rsidP="007B67A7">
      <w:pPr>
        <w:ind w:firstLine="0"/>
        <w:jc w:val="left"/>
        <w:rPr>
          <w:noProof/>
          <w:highlight w:val="yellow"/>
        </w:rPr>
      </w:pPr>
    </w:p>
    <w:p w14:paraId="7C81B168" w14:textId="77777777" w:rsidR="006C3832" w:rsidRPr="003F7C26" w:rsidRDefault="006C3832" w:rsidP="007B67A7">
      <w:pPr>
        <w:ind w:firstLine="0"/>
        <w:jc w:val="left"/>
        <w:rPr>
          <w:noProof/>
          <w:highlight w:val="yellow"/>
        </w:rPr>
      </w:pPr>
    </w:p>
    <w:p w14:paraId="471FC0D2" w14:textId="77777777" w:rsidR="006C3832" w:rsidRPr="003F7C26" w:rsidRDefault="006C3832" w:rsidP="007B67A7">
      <w:pPr>
        <w:ind w:firstLine="0"/>
        <w:jc w:val="left"/>
        <w:rPr>
          <w:noProof/>
          <w:highlight w:val="yellow"/>
        </w:rPr>
      </w:pPr>
    </w:p>
    <w:p w14:paraId="0CE271E4" w14:textId="581EB58B" w:rsidR="003A40E1" w:rsidRPr="003F7C26" w:rsidRDefault="003A40E1" w:rsidP="007B67A7">
      <w:pPr>
        <w:ind w:firstLine="0"/>
        <w:jc w:val="left"/>
        <w:rPr>
          <w:noProof/>
        </w:rPr>
      </w:pPr>
    </w:p>
    <w:p w14:paraId="22A2A341" w14:textId="77777777" w:rsidR="0092377E" w:rsidRPr="003F7C26" w:rsidRDefault="0092377E" w:rsidP="007B67A7">
      <w:pPr>
        <w:ind w:firstLine="0"/>
        <w:jc w:val="left"/>
        <w:rPr>
          <w:noProof/>
        </w:rPr>
      </w:pPr>
    </w:p>
    <w:p w14:paraId="1A238476" w14:textId="77777777" w:rsidR="00BC1738" w:rsidRPr="003F7C26" w:rsidRDefault="00BC1738" w:rsidP="007B67A7">
      <w:pPr>
        <w:ind w:firstLine="0"/>
        <w:jc w:val="left"/>
      </w:pPr>
    </w:p>
    <w:p w14:paraId="5BAB06A6" w14:textId="680A1571" w:rsidR="0033718D" w:rsidRPr="003F7C26" w:rsidRDefault="004E0C2B" w:rsidP="007B67A7">
      <w:pPr>
        <w:ind w:firstLine="0"/>
        <w:jc w:val="center"/>
      </w:pPr>
      <w:r w:rsidRPr="003F7C26">
        <w:t xml:space="preserve">Вересень </w:t>
      </w:r>
      <w:r w:rsidR="005C4232" w:rsidRPr="003F7C26">
        <w:t>–</w:t>
      </w:r>
      <w:r w:rsidR="001065E1" w:rsidRPr="003F7C26">
        <w:t xml:space="preserve"> </w:t>
      </w:r>
      <w:r w:rsidR="00BC1738" w:rsidRPr="003F7C26">
        <w:t>202</w:t>
      </w:r>
      <w:r w:rsidR="00C6115C" w:rsidRPr="003F7C26">
        <w:t>2</w:t>
      </w:r>
      <w:r w:rsidR="00BC1738" w:rsidRPr="003F7C26">
        <w:t xml:space="preserve"> р.</w:t>
      </w:r>
    </w:p>
    <w:p w14:paraId="68B70FFC" w14:textId="721646E7" w:rsidR="0033718D" w:rsidRPr="003F7C26" w:rsidRDefault="0033718D" w:rsidP="007B67A7">
      <w:pPr>
        <w:sectPr w:rsidR="0033718D" w:rsidRPr="003F7C26" w:rsidSect="00AF613F">
          <w:headerReference w:type="default" r:id="rId11"/>
          <w:footerReference w:type="even" r:id="rId12"/>
          <w:footerReference w:type="default" r:id="rId13"/>
          <w:headerReference w:type="first" r:id="rId14"/>
          <w:footerReference w:type="first" r:id="rId15"/>
          <w:pgSz w:w="11900" w:h="16840"/>
          <w:pgMar w:top="1134" w:right="567" w:bottom="1134" w:left="1134" w:header="567" w:footer="567" w:gutter="0"/>
          <w:cols w:space="708"/>
          <w:titlePg/>
          <w:docGrid w:linePitch="360"/>
        </w:sectPr>
      </w:pPr>
    </w:p>
    <w:tbl>
      <w:tblPr>
        <w:tblStyle w:val="-4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2551"/>
        <w:gridCol w:w="2125"/>
        <w:gridCol w:w="2961"/>
      </w:tblGrid>
      <w:tr w:rsidR="0089737C" w:rsidRPr="003F7C26" w14:paraId="5770798E" w14:textId="77777777" w:rsidTr="005A72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hideMark/>
          </w:tcPr>
          <w:p w14:paraId="410569CA" w14:textId="77777777" w:rsidR="004E0C2B" w:rsidRPr="003F7C26" w:rsidRDefault="004E0C2B" w:rsidP="007B67A7">
            <w:pPr>
              <w:ind w:firstLine="0"/>
              <w:jc w:val="center"/>
              <w:rPr>
                <w:color w:val="auto"/>
              </w:rPr>
            </w:pPr>
            <w:r w:rsidRPr="003F7C26">
              <w:rPr>
                <w:color w:val="auto"/>
              </w:rPr>
              <w:lastRenderedPageBreak/>
              <w:t>Ревізія</w:t>
            </w:r>
          </w:p>
        </w:tc>
        <w:tc>
          <w:tcPr>
            <w:tcW w:w="69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tcPr>
          <w:p w14:paraId="07B85409" w14:textId="77777777" w:rsidR="004E0C2B" w:rsidRPr="003F7C26" w:rsidRDefault="004E0C2B" w:rsidP="007B67A7">
            <w:pPr>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3F7C26">
              <w:rPr>
                <w:color w:val="auto"/>
              </w:rPr>
              <w:t>Дата</w:t>
            </w:r>
          </w:p>
        </w:tc>
        <w:tc>
          <w:tcPr>
            <w:tcW w:w="3748" w:type="pct"/>
            <w:gridSpan w:val="3"/>
            <w:tcBorders>
              <w:top w:val="none" w:sz="0" w:space="0" w:color="auto"/>
              <w:left w:val="none" w:sz="0" w:space="0" w:color="auto"/>
              <w:bottom w:val="none" w:sz="0" w:space="0" w:color="auto"/>
              <w:right w:val="none" w:sz="0" w:space="0" w:color="auto"/>
            </w:tcBorders>
            <w:shd w:val="clear" w:color="auto" w:fill="C2D69B" w:themeFill="accent3" w:themeFillTint="99"/>
            <w:hideMark/>
          </w:tcPr>
          <w:p w14:paraId="457C9517" w14:textId="77777777" w:rsidR="004E0C2B" w:rsidRPr="003F7C26" w:rsidRDefault="004E0C2B" w:rsidP="007B67A7">
            <w:pPr>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3F7C26">
              <w:rPr>
                <w:color w:val="auto"/>
              </w:rPr>
              <w:t>Історія документа та затвердження</w:t>
            </w:r>
          </w:p>
        </w:tc>
      </w:tr>
      <w:tr w:rsidR="004E0C2B" w:rsidRPr="003F7C26" w14:paraId="73F76266" w14:textId="77777777" w:rsidTr="00CB4D32">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hideMark/>
          </w:tcPr>
          <w:p w14:paraId="10F43380" w14:textId="77777777" w:rsidR="004E0C2B" w:rsidRPr="003F7C26" w:rsidRDefault="004E0C2B" w:rsidP="007B67A7">
            <w:pPr>
              <w:jc w:val="center"/>
              <w:rPr>
                <w:highlight w:val="yellow"/>
              </w:rPr>
            </w:pPr>
          </w:p>
        </w:tc>
        <w:tc>
          <w:tcPr>
            <w:tcW w:w="696" w:type="pct"/>
            <w:vMerge/>
            <w:shd w:val="clear" w:color="auto" w:fill="D6E3BC" w:themeFill="accent3" w:themeFillTint="66"/>
            <w:vAlign w:val="center"/>
          </w:tcPr>
          <w:p w14:paraId="03687318"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3748" w:type="pct"/>
            <w:gridSpan w:val="3"/>
            <w:shd w:val="clear" w:color="auto" w:fill="C2D69B" w:themeFill="accent3" w:themeFillTint="99"/>
            <w:vAlign w:val="center"/>
          </w:tcPr>
          <w:p w14:paraId="59141F08"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bCs/>
                <w:highlight w:val="yellow"/>
              </w:rPr>
            </w:pPr>
            <w:r w:rsidRPr="003F7C26">
              <w:rPr>
                <w:bCs/>
              </w:rPr>
              <w:t>Призначення/Зміни</w:t>
            </w:r>
          </w:p>
        </w:tc>
      </w:tr>
      <w:tr w:rsidR="004E0C2B" w:rsidRPr="003F7C26" w14:paraId="6E6D0758" w14:textId="77777777" w:rsidTr="00CB4D32">
        <w:trPr>
          <w:trHeight w:hRule="exact" w:val="576"/>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7486E3DB" w14:textId="77777777" w:rsidR="004E0C2B" w:rsidRPr="003F7C26" w:rsidRDefault="004E0C2B" w:rsidP="007B67A7">
            <w:pPr>
              <w:ind w:firstLine="0"/>
              <w:jc w:val="center"/>
              <w:rPr>
                <w:bCs w:val="0"/>
                <w:highlight w:val="yellow"/>
              </w:rPr>
            </w:pPr>
          </w:p>
        </w:tc>
        <w:tc>
          <w:tcPr>
            <w:tcW w:w="696" w:type="pct"/>
            <w:vMerge/>
            <w:shd w:val="clear" w:color="auto" w:fill="D6E3BC" w:themeFill="accent3" w:themeFillTint="66"/>
            <w:vAlign w:val="center"/>
          </w:tcPr>
          <w:p w14:paraId="75E02BB0"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bCs/>
                <w:highlight w:val="yellow"/>
              </w:rPr>
            </w:pPr>
          </w:p>
        </w:tc>
        <w:tc>
          <w:tcPr>
            <w:tcW w:w="3748" w:type="pct"/>
            <w:gridSpan w:val="3"/>
            <w:shd w:val="clear" w:color="auto" w:fill="C2D69B" w:themeFill="accent3" w:themeFillTint="99"/>
            <w:vAlign w:val="center"/>
          </w:tcPr>
          <w:p w14:paraId="33F8E4C4"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Проєкт документу надано ТОВ «ІБК«ЄВРОТЕХНОЛОГІЇ»/</w:t>
            </w:r>
            <w:r w:rsidRPr="003F7C26">
              <w:br/>
              <w:t>ТОВ «УКРЕКОКОНСАЛТ»</w:t>
            </w:r>
          </w:p>
        </w:tc>
      </w:tr>
      <w:tr w:rsidR="004E0C2B" w:rsidRPr="003F7C26" w14:paraId="1CE4C131" w14:textId="77777777" w:rsidTr="00CB4D32">
        <w:trPr>
          <w:cnfStyle w:val="000000100000" w:firstRow="0" w:lastRow="0" w:firstColumn="0" w:lastColumn="0" w:oddVBand="0" w:evenVBand="0" w:oddHBand="1" w:evenHBand="0" w:firstRowFirstColumn="0" w:firstRowLastColumn="0" w:lastRowFirstColumn="0" w:lastRowLastColumn="0"/>
          <w:trHeight w:hRule="exact" w:val="301"/>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67BFBA7F" w14:textId="77777777" w:rsidR="004E0C2B" w:rsidRPr="003F7C26" w:rsidRDefault="004E0C2B" w:rsidP="007B67A7">
            <w:pPr>
              <w:ind w:firstLine="0"/>
              <w:jc w:val="center"/>
              <w:rPr>
                <w:b w:val="0"/>
                <w:bCs w:val="0"/>
              </w:rPr>
            </w:pPr>
          </w:p>
        </w:tc>
        <w:tc>
          <w:tcPr>
            <w:tcW w:w="696" w:type="pct"/>
            <w:vMerge/>
            <w:shd w:val="clear" w:color="auto" w:fill="D6E3BC" w:themeFill="accent3" w:themeFillTint="66"/>
            <w:vAlign w:val="center"/>
          </w:tcPr>
          <w:p w14:paraId="416279F8"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1252" w:type="pct"/>
            <w:shd w:val="clear" w:color="auto" w:fill="C2D69B" w:themeFill="accent3" w:themeFillTint="99"/>
          </w:tcPr>
          <w:p w14:paraId="79EE0525"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3F7C26">
              <w:rPr>
                <w:b/>
                <w:bCs/>
              </w:rPr>
              <w:t>Надано</w:t>
            </w:r>
          </w:p>
        </w:tc>
        <w:tc>
          <w:tcPr>
            <w:tcW w:w="1043" w:type="pct"/>
            <w:shd w:val="clear" w:color="auto" w:fill="C2D69B" w:themeFill="accent3" w:themeFillTint="99"/>
          </w:tcPr>
          <w:p w14:paraId="3B48456B"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3F7C26">
              <w:rPr>
                <w:b/>
                <w:bCs/>
              </w:rPr>
              <w:t>Перевірено</w:t>
            </w:r>
          </w:p>
        </w:tc>
        <w:tc>
          <w:tcPr>
            <w:tcW w:w="1453" w:type="pct"/>
            <w:shd w:val="clear" w:color="auto" w:fill="C2D69B" w:themeFill="accent3" w:themeFillTint="99"/>
          </w:tcPr>
          <w:p w14:paraId="5E9BDFC7"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3F7C26">
              <w:rPr>
                <w:b/>
                <w:bCs/>
              </w:rPr>
              <w:t>Доопрацьовано</w:t>
            </w:r>
          </w:p>
        </w:tc>
      </w:tr>
      <w:tr w:rsidR="004E0C2B" w:rsidRPr="003F7C26" w14:paraId="2DED11AF" w14:textId="77777777" w:rsidTr="00CB4D32">
        <w:trPr>
          <w:trHeight w:hRule="exact" w:val="1140"/>
        </w:trPr>
        <w:tc>
          <w:tcPr>
            <w:cnfStyle w:val="001000000000" w:firstRow="0" w:lastRow="0" w:firstColumn="1" w:lastColumn="0" w:oddVBand="0" w:evenVBand="0" w:oddHBand="0" w:evenHBand="0" w:firstRowFirstColumn="0" w:firstRowLastColumn="0" w:lastRowFirstColumn="0" w:lastRowLastColumn="0"/>
            <w:tcW w:w="556" w:type="pct"/>
            <w:vMerge w:val="restart"/>
            <w:shd w:val="clear" w:color="auto" w:fill="D6E3BC" w:themeFill="accent3" w:themeFillTint="66"/>
            <w:vAlign w:val="center"/>
          </w:tcPr>
          <w:p w14:paraId="0ED43DDC" w14:textId="77777777" w:rsidR="004E0C2B" w:rsidRPr="003F7C26" w:rsidRDefault="004E0C2B" w:rsidP="007B67A7">
            <w:pPr>
              <w:ind w:firstLine="0"/>
              <w:jc w:val="center"/>
              <w:rPr>
                <w:b w:val="0"/>
                <w:bCs w:val="0"/>
              </w:rPr>
            </w:pPr>
            <w:r w:rsidRPr="003F7C26">
              <w:t>v.1</w:t>
            </w:r>
          </w:p>
        </w:tc>
        <w:tc>
          <w:tcPr>
            <w:tcW w:w="696" w:type="pct"/>
            <w:vMerge w:val="restart"/>
            <w:shd w:val="clear" w:color="auto" w:fill="D6E3BC" w:themeFill="accent3" w:themeFillTint="66"/>
            <w:vAlign w:val="center"/>
          </w:tcPr>
          <w:p w14:paraId="7F55D837"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18-07-2022</w:t>
            </w:r>
          </w:p>
        </w:tc>
        <w:tc>
          <w:tcPr>
            <w:tcW w:w="1252" w:type="pct"/>
            <w:shd w:val="clear" w:color="auto" w:fill="D6E3BC" w:themeFill="accent3" w:themeFillTint="66"/>
            <w:vAlign w:val="center"/>
          </w:tcPr>
          <w:p w14:paraId="1B54B822"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ТОВ «УКРЕКОКОНСАЛТ», Наталія Научу, Дмитро Гулевець</w:t>
            </w:r>
          </w:p>
        </w:tc>
        <w:tc>
          <w:tcPr>
            <w:tcW w:w="1043" w:type="pct"/>
            <w:shd w:val="clear" w:color="auto" w:fill="D6E3BC" w:themeFill="accent3" w:themeFillTint="66"/>
            <w:vAlign w:val="center"/>
          </w:tcPr>
          <w:p w14:paraId="1C28B776" w14:textId="266A049B" w:rsidR="004E0C2B"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 xml:space="preserve">Консультант </w:t>
            </w:r>
            <w:r w:rsidR="00B45954" w:rsidRPr="003F7C26">
              <w:t>технагляду</w:t>
            </w:r>
            <w:r w:rsidR="004E0C2B" w:rsidRPr="003F7C26">
              <w:t>, Наталія Лебедєва</w:t>
            </w:r>
          </w:p>
        </w:tc>
        <w:tc>
          <w:tcPr>
            <w:tcW w:w="1453" w:type="pct"/>
            <w:shd w:val="clear" w:color="auto" w:fill="D6E3BC" w:themeFill="accent3" w:themeFillTint="66"/>
            <w:vAlign w:val="center"/>
          </w:tcPr>
          <w:p w14:paraId="6112EBCD" w14:textId="3045BD31"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 xml:space="preserve">ТОВ </w:t>
            </w:r>
            <w:r w:rsidR="00826D87">
              <w:t>«УКРЕКОКОНСАЛТ», Наталія Научу,</w:t>
            </w:r>
            <w:r w:rsidR="00826D87">
              <w:br/>
            </w:r>
            <w:r w:rsidRPr="003F7C26">
              <w:t>Дмитро Гулевець</w:t>
            </w:r>
          </w:p>
        </w:tc>
      </w:tr>
      <w:tr w:rsidR="004E0C2B" w:rsidRPr="003F7C26" w14:paraId="00E82C11" w14:textId="77777777" w:rsidTr="00CB4D32">
        <w:trPr>
          <w:cnfStyle w:val="000000100000" w:firstRow="0" w:lastRow="0" w:firstColumn="0" w:lastColumn="0" w:oddVBand="0" w:evenVBand="0" w:oddHBand="1" w:evenHBand="0" w:firstRowFirstColumn="0" w:firstRowLastColumn="0" w:lastRowFirstColumn="0" w:lastRowLastColumn="0"/>
          <w:trHeight w:hRule="exact" w:val="1128"/>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7ACC23DD" w14:textId="77777777" w:rsidR="004E0C2B" w:rsidRPr="003F7C26" w:rsidRDefault="004E0C2B" w:rsidP="007B67A7">
            <w:pPr>
              <w:ind w:firstLine="0"/>
              <w:jc w:val="center"/>
            </w:pPr>
          </w:p>
        </w:tc>
        <w:tc>
          <w:tcPr>
            <w:tcW w:w="696" w:type="pct"/>
            <w:vMerge/>
            <w:shd w:val="clear" w:color="auto" w:fill="D6E3BC" w:themeFill="accent3" w:themeFillTint="66"/>
            <w:vAlign w:val="center"/>
          </w:tcPr>
          <w:p w14:paraId="0488C575"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1252" w:type="pct"/>
            <w:shd w:val="clear" w:color="auto" w:fill="D6E3BC" w:themeFill="accent3" w:themeFillTint="66"/>
            <w:vAlign w:val="center"/>
          </w:tcPr>
          <w:p w14:paraId="0E0BC9D6"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ТОВ «УКРЕКОКОНСАЛТ», Наталія Научу, Дмитро Гулевець</w:t>
            </w:r>
          </w:p>
        </w:tc>
        <w:tc>
          <w:tcPr>
            <w:tcW w:w="1043" w:type="pct"/>
            <w:shd w:val="clear" w:color="auto" w:fill="D6E3BC" w:themeFill="accent3" w:themeFillTint="66"/>
            <w:vAlign w:val="center"/>
          </w:tcPr>
          <w:p w14:paraId="754AD049"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pPr>
            <w:r w:rsidRPr="003F7C26">
              <w:t>ГУПП, Михайло Шабалін</w:t>
            </w:r>
          </w:p>
        </w:tc>
        <w:tc>
          <w:tcPr>
            <w:tcW w:w="1453" w:type="pct"/>
            <w:shd w:val="clear" w:color="auto" w:fill="D6E3BC" w:themeFill="accent3" w:themeFillTint="66"/>
            <w:vAlign w:val="center"/>
          </w:tcPr>
          <w:p w14:paraId="52256D8A" w14:textId="69721188"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 xml:space="preserve">ТОВ </w:t>
            </w:r>
            <w:r w:rsidR="00826D87">
              <w:t>«УКРЕКОКОНСАЛТ», Наталія Научу,</w:t>
            </w:r>
            <w:r w:rsidR="00826D87">
              <w:br/>
            </w:r>
            <w:r w:rsidRPr="003F7C26">
              <w:t>Дмитро Гулевець</w:t>
            </w:r>
          </w:p>
        </w:tc>
      </w:tr>
      <w:tr w:rsidR="004E0C2B" w:rsidRPr="003F7C26" w14:paraId="0B409673" w14:textId="77777777" w:rsidTr="00CB4D32">
        <w:trPr>
          <w:trHeight w:hRule="exact" w:val="1144"/>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65EF2EFD" w14:textId="77777777" w:rsidR="004E0C2B" w:rsidRPr="003F7C26" w:rsidRDefault="004E0C2B" w:rsidP="007B67A7">
            <w:pPr>
              <w:ind w:firstLine="0"/>
              <w:jc w:val="center"/>
              <w:rPr>
                <w:b w:val="0"/>
              </w:rPr>
            </w:pPr>
            <w:r w:rsidRPr="003F7C26">
              <w:t>v.2</w:t>
            </w:r>
          </w:p>
        </w:tc>
        <w:tc>
          <w:tcPr>
            <w:tcW w:w="696" w:type="pct"/>
            <w:shd w:val="clear" w:color="auto" w:fill="D6E3BC" w:themeFill="accent3" w:themeFillTint="66"/>
            <w:vAlign w:val="center"/>
          </w:tcPr>
          <w:p w14:paraId="23EA7D33"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25-07-2022</w:t>
            </w:r>
          </w:p>
        </w:tc>
        <w:tc>
          <w:tcPr>
            <w:tcW w:w="1252" w:type="pct"/>
            <w:shd w:val="clear" w:color="auto" w:fill="D6E3BC" w:themeFill="accent3" w:themeFillTint="66"/>
            <w:vAlign w:val="center"/>
          </w:tcPr>
          <w:p w14:paraId="75D1D1EF"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ТОВ «УКРЕКОКОНСАЛТ», Наталія Научу, Дмитро Гулевець</w:t>
            </w:r>
          </w:p>
        </w:tc>
        <w:tc>
          <w:tcPr>
            <w:tcW w:w="1043" w:type="pct"/>
            <w:shd w:val="clear" w:color="auto" w:fill="D6E3BC" w:themeFill="accent3" w:themeFillTint="66"/>
            <w:vAlign w:val="center"/>
          </w:tcPr>
          <w:p w14:paraId="0D6FB7D0" w14:textId="39884BCF" w:rsidR="004E0C2B"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 xml:space="preserve">Консультант </w:t>
            </w:r>
            <w:r w:rsidR="00B45954" w:rsidRPr="003F7C26">
              <w:t>технагляду</w:t>
            </w:r>
            <w:r w:rsidR="004E0C2B" w:rsidRPr="003F7C26">
              <w:t>, Наталія Лебедєва</w:t>
            </w:r>
          </w:p>
        </w:tc>
        <w:tc>
          <w:tcPr>
            <w:tcW w:w="1453" w:type="pct"/>
            <w:shd w:val="clear" w:color="auto" w:fill="D6E3BC" w:themeFill="accent3" w:themeFillTint="66"/>
            <w:vAlign w:val="center"/>
          </w:tcPr>
          <w:p w14:paraId="11EB4EF4" w14:textId="0A84C9D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 xml:space="preserve">ТОВ </w:t>
            </w:r>
            <w:r w:rsidR="00826D87">
              <w:t>«УКРЕКОКОНСАЛТ», Наталія Научу,</w:t>
            </w:r>
            <w:r w:rsidR="00826D87">
              <w:br/>
            </w:r>
            <w:r w:rsidRPr="003F7C26">
              <w:t>Дмитро Гулевець</w:t>
            </w:r>
          </w:p>
        </w:tc>
      </w:tr>
      <w:tr w:rsidR="004E0C2B" w:rsidRPr="003F7C26" w14:paraId="2CF7AD9C" w14:textId="77777777" w:rsidTr="00CB4D32">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47D868E8" w14:textId="77777777" w:rsidR="004E0C2B" w:rsidRPr="003F7C26" w:rsidRDefault="004E0C2B" w:rsidP="007B67A7">
            <w:pPr>
              <w:ind w:firstLine="0"/>
              <w:jc w:val="center"/>
              <w:rPr>
                <w:b w:val="0"/>
                <w:bCs w:val="0"/>
              </w:rPr>
            </w:pPr>
            <w:r w:rsidRPr="003F7C26">
              <w:t>v.3</w:t>
            </w:r>
          </w:p>
        </w:tc>
        <w:tc>
          <w:tcPr>
            <w:tcW w:w="696" w:type="pct"/>
            <w:shd w:val="clear" w:color="auto" w:fill="D6E3BC" w:themeFill="accent3" w:themeFillTint="66"/>
            <w:vAlign w:val="center"/>
          </w:tcPr>
          <w:p w14:paraId="543D6FC9"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03-08-2022</w:t>
            </w:r>
          </w:p>
        </w:tc>
        <w:tc>
          <w:tcPr>
            <w:tcW w:w="1252" w:type="pct"/>
            <w:shd w:val="clear" w:color="auto" w:fill="D6E3BC" w:themeFill="accent3" w:themeFillTint="66"/>
            <w:vAlign w:val="center"/>
          </w:tcPr>
          <w:p w14:paraId="53F65440"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ТОВ «УКРЕКОКОНСАЛТ», Наталія Научу, Дмитро Гулевець</w:t>
            </w:r>
          </w:p>
        </w:tc>
        <w:tc>
          <w:tcPr>
            <w:tcW w:w="1043" w:type="pct"/>
            <w:shd w:val="clear" w:color="auto" w:fill="D6E3BC" w:themeFill="accent3" w:themeFillTint="66"/>
            <w:vAlign w:val="center"/>
          </w:tcPr>
          <w:p w14:paraId="2C0AFA1C" w14:textId="3C9441A7" w:rsidR="004E0C2B" w:rsidRPr="003F7C26" w:rsidRDefault="00CD26AD"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 xml:space="preserve">Консультант </w:t>
            </w:r>
            <w:r w:rsidR="00B45954" w:rsidRPr="003F7C26">
              <w:t>технагляду</w:t>
            </w:r>
            <w:r w:rsidR="004E0C2B" w:rsidRPr="003F7C26">
              <w:t>, Наталія Лебедєва</w:t>
            </w:r>
          </w:p>
        </w:tc>
        <w:tc>
          <w:tcPr>
            <w:tcW w:w="1453" w:type="pct"/>
            <w:shd w:val="clear" w:color="auto" w:fill="D6E3BC" w:themeFill="accent3" w:themeFillTint="66"/>
            <w:vAlign w:val="center"/>
          </w:tcPr>
          <w:p w14:paraId="3C29DC5D" w14:textId="766B603C" w:rsidR="004E0C2B" w:rsidRPr="003F7C26" w:rsidRDefault="00CD26AD" w:rsidP="007B67A7">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3F7C26">
              <w:t xml:space="preserve">ТОВ </w:t>
            </w:r>
            <w:r w:rsidR="00826D87">
              <w:t>«УКРЕКОКОНСАЛТ», Наталія Научу,</w:t>
            </w:r>
            <w:r w:rsidR="00826D87">
              <w:br/>
            </w:r>
            <w:r w:rsidRPr="003F7C26">
              <w:t>Дмитро Гулевець</w:t>
            </w:r>
          </w:p>
        </w:tc>
      </w:tr>
      <w:tr w:rsidR="004E0C2B" w:rsidRPr="003F7C26" w14:paraId="3E097458" w14:textId="77777777" w:rsidTr="00CB4D32">
        <w:trPr>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34CBFAA3" w14:textId="77777777" w:rsidR="004E0C2B" w:rsidRPr="003F7C26" w:rsidRDefault="004E0C2B" w:rsidP="007B67A7">
            <w:pPr>
              <w:ind w:firstLine="0"/>
              <w:jc w:val="center"/>
            </w:pPr>
            <w:r w:rsidRPr="003F7C26">
              <w:t>v.4</w:t>
            </w:r>
          </w:p>
        </w:tc>
        <w:tc>
          <w:tcPr>
            <w:tcW w:w="696" w:type="pct"/>
            <w:shd w:val="clear" w:color="auto" w:fill="D6E3BC" w:themeFill="accent3" w:themeFillTint="66"/>
            <w:vAlign w:val="center"/>
          </w:tcPr>
          <w:p w14:paraId="105B0533"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3F7C26">
              <w:t>26-08-2022</w:t>
            </w:r>
          </w:p>
        </w:tc>
        <w:tc>
          <w:tcPr>
            <w:tcW w:w="1252" w:type="pct"/>
            <w:shd w:val="clear" w:color="auto" w:fill="D6E3BC" w:themeFill="accent3" w:themeFillTint="66"/>
            <w:vAlign w:val="center"/>
          </w:tcPr>
          <w:p w14:paraId="0EE34208"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ТОВ «УКРЕКОКОНСАЛТ», Наталія Научу, Дмитро Гулевець</w:t>
            </w:r>
          </w:p>
        </w:tc>
        <w:tc>
          <w:tcPr>
            <w:tcW w:w="1043" w:type="pct"/>
            <w:shd w:val="clear" w:color="auto" w:fill="D6E3BC" w:themeFill="accent3" w:themeFillTint="66"/>
            <w:vAlign w:val="center"/>
          </w:tcPr>
          <w:p w14:paraId="3F68F1D7" w14:textId="77777777" w:rsidR="004E0C2B" w:rsidRPr="003F7C26" w:rsidRDefault="004E0C2B"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ГРП, Галина Копит</w:t>
            </w:r>
          </w:p>
        </w:tc>
        <w:tc>
          <w:tcPr>
            <w:tcW w:w="1453" w:type="pct"/>
            <w:shd w:val="clear" w:color="auto" w:fill="D6E3BC" w:themeFill="accent3" w:themeFillTint="66"/>
            <w:vAlign w:val="center"/>
          </w:tcPr>
          <w:p w14:paraId="3812A324" w14:textId="181760B4" w:rsidR="004E0C2B"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 xml:space="preserve">ТОВ </w:t>
            </w:r>
            <w:r w:rsidR="00826D87">
              <w:t>«УКРЕКОКОНСАЛТ», Наталія Научу,</w:t>
            </w:r>
            <w:r w:rsidR="00826D87">
              <w:br/>
            </w:r>
            <w:r w:rsidRPr="003F7C26">
              <w:t>Дмитро Гулевець</w:t>
            </w:r>
          </w:p>
        </w:tc>
      </w:tr>
      <w:tr w:rsidR="004E0C2B" w:rsidRPr="003F7C26" w14:paraId="58F1B8F3" w14:textId="77777777" w:rsidTr="00CB4D32">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0BC12CC3" w14:textId="77777777" w:rsidR="004E0C2B" w:rsidRPr="003F7C26" w:rsidRDefault="004E0C2B" w:rsidP="007B67A7">
            <w:pPr>
              <w:ind w:firstLine="0"/>
              <w:jc w:val="center"/>
            </w:pPr>
            <w:r w:rsidRPr="003F7C26">
              <w:t>v.5</w:t>
            </w:r>
          </w:p>
        </w:tc>
        <w:tc>
          <w:tcPr>
            <w:tcW w:w="696" w:type="pct"/>
            <w:shd w:val="clear" w:color="auto" w:fill="D6E3BC" w:themeFill="accent3" w:themeFillTint="66"/>
            <w:vAlign w:val="center"/>
          </w:tcPr>
          <w:p w14:paraId="0CDEF1AF"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pPr>
            <w:r w:rsidRPr="003F7C26">
              <w:t>19-09-2022</w:t>
            </w:r>
          </w:p>
        </w:tc>
        <w:tc>
          <w:tcPr>
            <w:tcW w:w="1252" w:type="pct"/>
            <w:shd w:val="clear" w:color="auto" w:fill="D6E3BC" w:themeFill="accent3" w:themeFillTint="66"/>
            <w:vAlign w:val="center"/>
          </w:tcPr>
          <w:p w14:paraId="5FEA8CEE"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pPr>
            <w:r w:rsidRPr="003F7C26">
              <w:t>ТОВ «УКРЕКОКОНСАЛТ», Наталія Научу, Дмитро Гулевець</w:t>
            </w:r>
          </w:p>
        </w:tc>
        <w:tc>
          <w:tcPr>
            <w:tcW w:w="1043" w:type="pct"/>
            <w:shd w:val="clear" w:color="auto" w:fill="D6E3BC" w:themeFill="accent3" w:themeFillTint="66"/>
            <w:vAlign w:val="center"/>
          </w:tcPr>
          <w:p w14:paraId="442D75CE" w14:textId="77777777" w:rsidR="004E0C2B" w:rsidRPr="003F7C26" w:rsidRDefault="004E0C2B" w:rsidP="007B67A7">
            <w:pPr>
              <w:ind w:firstLine="0"/>
              <w:jc w:val="center"/>
              <w:cnfStyle w:val="000000100000" w:firstRow="0" w:lastRow="0" w:firstColumn="0" w:lastColumn="0" w:oddVBand="0" w:evenVBand="0" w:oddHBand="1" w:evenHBand="0" w:firstRowFirstColumn="0" w:firstRowLastColumn="0" w:lastRowFirstColumn="0" w:lastRowLastColumn="0"/>
            </w:pPr>
            <w:r w:rsidRPr="003F7C26">
              <w:t>ГРП, Галина Копит</w:t>
            </w:r>
          </w:p>
        </w:tc>
        <w:tc>
          <w:tcPr>
            <w:tcW w:w="1453" w:type="pct"/>
            <w:shd w:val="clear" w:color="auto" w:fill="D6E3BC" w:themeFill="accent3" w:themeFillTint="66"/>
            <w:vAlign w:val="center"/>
          </w:tcPr>
          <w:p w14:paraId="1F0D3688" w14:textId="03C15549" w:rsidR="004E0C2B" w:rsidRPr="003F7C26" w:rsidRDefault="00CD26AD" w:rsidP="007B67A7">
            <w:pPr>
              <w:ind w:firstLine="0"/>
              <w:jc w:val="center"/>
              <w:cnfStyle w:val="000000100000" w:firstRow="0" w:lastRow="0" w:firstColumn="0" w:lastColumn="0" w:oddVBand="0" w:evenVBand="0" w:oddHBand="1" w:evenHBand="0" w:firstRowFirstColumn="0" w:firstRowLastColumn="0" w:lastRowFirstColumn="0" w:lastRowLastColumn="0"/>
            </w:pPr>
            <w:r w:rsidRPr="003F7C26">
              <w:t xml:space="preserve">ТОВ </w:t>
            </w:r>
            <w:r w:rsidR="00826D87">
              <w:t>«УКРЕКОКОНСАЛТ», Наталія Научу,</w:t>
            </w:r>
            <w:r w:rsidR="00826D87">
              <w:br/>
            </w:r>
            <w:r w:rsidRPr="003F7C26">
              <w:t>Дмитро Гулевець</w:t>
            </w:r>
          </w:p>
        </w:tc>
      </w:tr>
      <w:tr w:rsidR="00CD26AD" w:rsidRPr="003F7C26" w14:paraId="4E008FC4" w14:textId="77777777" w:rsidTr="00CB4D32">
        <w:trPr>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102825D4" w14:textId="60FD556C" w:rsidR="00CD26AD" w:rsidRPr="003F7C26" w:rsidRDefault="00CD26AD" w:rsidP="007B67A7">
            <w:pPr>
              <w:ind w:firstLine="0"/>
              <w:jc w:val="center"/>
            </w:pPr>
            <w:r w:rsidRPr="003F7C26">
              <w:t>v.6</w:t>
            </w:r>
          </w:p>
        </w:tc>
        <w:tc>
          <w:tcPr>
            <w:tcW w:w="696" w:type="pct"/>
            <w:shd w:val="clear" w:color="auto" w:fill="D6E3BC" w:themeFill="accent3" w:themeFillTint="66"/>
            <w:vAlign w:val="center"/>
          </w:tcPr>
          <w:p w14:paraId="6F3FE3CB" w14:textId="3EBD89CD" w:rsidR="00CD26AD"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29-09-2022</w:t>
            </w:r>
          </w:p>
        </w:tc>
        <w:tc>
          <w:tcPr>
            <w:tcW w:w="1252" w:type="pct"/>
            <w:shd w:val="clear" w:color="auto" w:fill="D6E3BC" w:themeFill="accent3" w:themeFillTint="66"/>
            <w:vAlign w:val="center"/>
          </w:tcPr>
          <w:p w14:paraId="0112E247" w14:textId="7C7A1DED" w:rsidR="00CD26AD"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ТОВ «УКРЕКОКОНСАЛТ», Наталія Научу, Дмитро Гулевець</w:t>
            </w:r>
          </w:p>
        </w:tc>
        <w:tc>
          <w:tcPr>
            <w:tcW w:w="1043" w:type="pct"/>
            <w:shd w:val="clear" w:color="auto" w:fill="D6E3BC" w:themeFill="accent3" w:themeFillTint="66"/>
            <w:vAlign w:val="center"/>
          </w:tcPr>
          <w:p w14:paraId="4C7F7743" w14:textId="73DB04E8" w:rsidR="00CD26AD"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ГРП, Галина Копит</w:t>
            </w:r>
          </w:p>
        </w:tc>
        <w:tc>
          <w:tcPr>
            <w:tcW w:w="1453" w:type="pct"/>
            <w:shd w:val="clear" w:color="auto" w:fill="D6E3BC" w:themeFill="accent3" w:themeFillTint="66"/>
            <w:vAlign w:val="center"/>
          </w:tcPr>
          <w:p w14:paraId="510F2B65" w14:textId="31E9F780" w:rsidR="00CD26AD" w:rsidRPr="003F7C26" w:rsidRDefault="00CD26AD" w:rsidP="007B67A7">
            <w:pPr>
              <w:ind w:firstLine="0"/>
              <w:jc w:val="center"/>
              <w:cnfStyle w:val="000000000000" w:firstRow="0" w:lastRow="0" w:firstColumn="0" w:lastColumn="0" w:oddVBand="0" w:evenVBand="0" w:oddHBand="0" w:evenHBand="0" w:firstRowFirstColumn="0" w:firstRowLastColumn="0" w:lastRowFirstColumn="0" w:lastRowLastColumn="0"/>
            </w:pPr>
            <w:r w:rsidRPr="003F7C26">
              <w:t xml:space="preserve">ТОВ </w:t>
            </w:r>
            <w:r w:rsidR="00826D87">
              <w:t>«УКРЕКОКОНСАЛТ», Наталія Научу,</w:t>
            </w:r>
            <w:r w:rsidR="00826D87">
              <w:br/>
            </w:r>
            <w:r w:rsidRPr="003F7C26">
              <w:t>Дмитро Гулевець</w:t>
            </w:r>
          </w:p>
        </w:tc>
      </w:tr>
    </w:tbl>
    <w:p w14:paraId="2D26B549" w14:textId="77777777" w:rsidR="004E0C2B" w:rsidRPr="003F7C26" w:rsidRDefault="004E0C2B" w:rsidP="007B67A7">
      <w:pPr>
        <w:ind w:firstLine="0"/>
      </w:pPr>
    </w:p>
    <w:p w14:paraId="66C872FD" w14:textId="77777777" w:rsidR="00C6115C" w:rsidRPr="003F7C26" w:rsidRDefault="00C6115C" w:rsidP="007B67A7">
      <w:pPr>
        <w:sectPr w:rsidR="00C6115C" w:rsidRPr="003F7C26" w:rsidSect="00AF613F">
          <w:pgSz w:w="11900" w:h="16840"/>
          <w:pgMar w:top="1134" w:right="567" w:bottom="1134" w:left="1134" w:header="567" w:footer="567" w:gutter="0"/>
          <w:cols w:space="708"/>
          <w:docGrid w:linePitch="360"/>
        </w:sectPr>
      </w:pPr>
    </w:p>
    <w:p w14:paraId="43DD7529" w14:textId="0A7CB02F" w:rsidR="00484706" w:rsidRPr="003F7C26" w:rsidRDefault="00484706" w:rsidP="007B67A7">
      <w:pPr>
        <w:pStyle w:val="aff2"/>
      </w:pPr>
      <w:bookmarkStart w:id="0" w:name="_Toc112488109"/>
      <w:bookmarkStart w:id="1" w:name="_Toc112659922"/>
      <w:bookmarkStart w:id="2" w:name="_Toc112672555"/>
      <w:bookmarkStart w:id="3" w:name="_Toc117939311"/>
      <w:r w:rsidRPr="003F7C26">
        <w:lastRenderedPageBreak/>
        <w:t>ЗМІСТ</w:t>
      </w:r>
      <w:bookmarkEnd w:id="0"/>
      <w:bookmarkEnd w:id="1"/>
      <w:bookmarkEnd w:id="2"/>
      <w:bookmarkEnd w:id="3"/>
    </w:p>
    <w:p w14:paraId="634E51AA" w14:textId="77777777" w:rsidR="00DB5840" w:rsidRPr="00DB5840" w:rsidRDefault="0009062F" w:rsidP="00DB5840">
      <w:pPr>
        <w:pStyle w:val="14"/>
        <w:jc w:val="both"/>
        <w:rPr>
          <w:rFonts w:ascii="Arial" w:hAnsi="Arial" w:cs="Arial"/>
          <w:b w:val="0"/>
          <w:bCs w:val="0"/>
          <w:caps w:val="0"/>
          <w:noProof/>
          <w:lang w:val="ru-RU"/>
        </w:rPr>
      </w:pPr>
      <w:r w:rsidRPr="00DB5840">
        <w:rPr>
          <w:rFonts w:ascii="Arial" w:hAnsi="Arial" w:cs="Arial"/>
          <w:b w:val="0"/>
        </w:rPr>
        <w:fldChar w:fldCharType="begin"/>
      </w:r>
      <w:r w:rsidRPr="00DB5840">
        <w:rPr>
          <w:rFonts w:ascii="Arial" w:hAnsi="Arial" w:cs="Arial"/>
          <w:b w:val="0"/>
        </w:rPr>
        <w:instrText xml:space="preserve"> TOC \o "1-3" \h \z \u </w:instrText>
      </w:r>
      <w:r w:rsidRPr="00DB5840">
        <w:rPr>
          <w:rFonts w:ascii="Arial" w:hAnsi="Arial" w:cs="Arial"/>
          <w:b w:val="0"/>
        </w:rPr>
        <w:fldChar w:fldCharType="separate"/>
      </w:r>
      <w:hyperlink w:anchor="_Toc117939311" w:history="1">
        <w:r w:rsidR="00DB5840" w:rsidRPr="00DB5840">
          <w:rPr>
            <w:rStyle w:val="a5"/>
            <w:rFonts w:ascii="Arial" w:hAnsi="Arial" w:cs="Arial"/>
            <w:b w:val="0"/>
            <w:noProof/>
          </w:rPr>
          <w:t>ЗМІСТ</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_Toc117939311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3</w:t>
        </w:r>
        <w:r w:rsidR="00DB5840" w:rsidRPr="00DB5840">
          <w:rPr>
            <w:rFonts w:ascii="Arial" w:hAnsi="Arial" w:cs="Arial"/>
            <w:b w:val="0"/>
            <w:noProof/>
            <w:webHidden/>
          </w:rPr>
          <w:fldChar w:fldCharType="end"/>
        </w:r>
      </w:hyperlink>
    </w:p>
    <w:p w14:paraId="4E9FD7C0" w14:textId="77777777" w:rsidR="00DB5840" w:rsidRPr="00DB5840" w:rsidRDefault="001257F6" w:rsidP="00DB5840">
      <w:pPr>
        <w:pStyle w:val="14"/>
        <w:jc w:val="both"/>
        <w:rPr>
          <w:rFonts w:ascii="Arial" w:hAnsi="Arial" w:cs="Arial"/>
          <w:b w:val="0"/>
          <w:bCs w:val="0"/>
          <w:caps w:val="0"/>
          <w:noProof/>
          <w:lang w:val="ru-RU"/>
        </w:rPr>
      </w:pPr>
      <w:hyperlink w:anchor="_Toc117939312" w:history="1">
        <w:r w:rsidR="00DB5840" w:rsidRPr="00DB5840">
          <w:rPr>
            <w:rStyle w:val="a5"/>
            <w:rFonts w:ascii="Arial" w:hAnsi="Arial" w:cs="Arial"/>
            <w:b w:val="0"/>
            <w:noProof/>
          </w:rPr>
          <w:t>ПЕРЕЛІК УМОВНИХ ПОЗНАЧЕНЬ</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_Toc117939312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5</w:t>
        </w:r>
        <w:r w:rsidR="00DB5840" w:rsidRPr="00DB5840">
          <w:rPr>
            <w:rFonts w:ascii="Arial" w:hAnsi="Arial" w:cs="Arial"/>
            <w:b w:val="0"/>
            <w:noProof/>
            <w:webHidden/>
          </w:rPr>
          <w:fldChar w:fldCharType="end"/>
        </w:r>
      </w:hyperlink>
    </w:p>
    <w:p w14:paraId="6524B74A" w14:textId="77777777" w:rsidR="00DB5840" w:rsidRPr="00DB5840" w:rsidRDefault="001257F6" w:rsidP="00DB5840">
      <w:pPr>
        <w:pStyle w:val="14"/>
        <w:jc w:val="both"/>
        <w:rPr>
          <w:rFonts w:ascii="Arial" w:hAnsi="Arial" w:cs="Arial"/>
          <w:b w:val="0"/>
          <w:bCs w:val="0"/>
          <w:caps w:val="0"/>
          <w:noProof/>
          <w:lang w:val="ru-RU"/>
        </w:rPr>
      </w:pPr>
      <w:hyperlink w:anchor="_Toc117939313" w:history="1">
        <w:r w:rsidR="00DB5840" w:rsidRPr="00DB5840">
          <w:rPr>
            <w:rStyle w:val="a5"/>
            <w:rFonts w:ascii="Arial" w:hAnsi="Arial" w:cs="Arial"/>
            <w:b w:val="0"/>
            <w:noProof/>
          </w:rPr>
          <w:t>1</w:t>
        </w:r>
        <w:r w:rsidR="00DB5840" w:rsidRPr="00DB5840">
          <w:rPr>
            <w:rFonts w:ascii="Arial" w:hAnsi="Arial" w:cs="Arial"/>
            <w:b w:val="0"/>
            <w:bCs w:val="0"/>
            <w:caps w:val="0"/>
            <w:noProof/>
            <w:lang w:val="ru-RU"/>
          </w:rPr>
          <w:tab/>
        </w:r>
        <w:r w:rsidR="00DB5840" w:rsidRPr="00DB5840">
          <w:rPr>
            <w:rStyle w:val="a5"/>
            <w:rFonts w:ascii="Arial" w:hAnsi="Arial" w:cs="Arial"/>
            <w:b w:val="0"/>
            <w:noProof/>
          </w:rPr>
          <w:t>ВСТУП</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_Toc117939313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6</w:t>
        </w:r>
        <w:r w:rsidR="00DB5840" w:rsidRPr="00DB5840">
          <w:rPr>
            <w:rFonts w:ascii="Arial" w:hAnsi="Arial" w:cs="Arial"/>
            <w:b w:val="0"/>
            <w:noProof/>
            <w:webHidden/>
          </w:rPr>
          <w:fldChar w:fldCharType="end"/>
        </w:r>
      </w:hyperlink>
    </w:p>
    <w:p w14:paraId="4C988A38" w14:textId="77777777" w:rsidR="00DB5840" w:rsidRPr="00DB5840" w:rsidRDefault="001257F6" w:rsidP="00DB5840">
      <w:pPr>
        <w:pStyle w:val="14"/>
        <w:jc w:val="both"/>
        <w:rPr>
          <w:rFonts w:ascii="Arial" w:hAnsi="Arial" w:cs="Arial"/>
          <w:b w:val="0"/>
          <w:bCs w:val="0"/>
          <w:caps w:val="0"/>
          <w:noProof/>
          <w:lang w:val="ru-RU"/>
        </w:rPr>
      </w:pPr>
      <w:hyperlink w:anchor="_Toc117939314" w:history="1">
        <w:r w:rsidR="00DB5840" w:rsidRPr="00DB5840">
          <w:rPr>
            <w:rStyle w:val="a5"/>
            <w:rFonts w:ascii="Arial" w:hAnsi="Arial" w:cs="Arial"/>
            <w:b w:val="0"/>
            <w:noProof/>
          </w:rPr>
          <w:t>2</w:t>
        </w:r>
        <w:r w:rsidR="00DB5840" w:rsidRPr="00DB5840">
          <w:rPr>
            <w:rFonts w:ascii="Arial" w:hAnsi="Arial" w:cs="Arial"/>
            <w:b w:val="0"/>
            <w:bCs w:val="0"/>
            <w:caps w:val="0"/>
            <w:noProof/>
            <w:lang w:val="ru-RU"/>
          </w:rPr>
          <w:tab/>
        </w:r>
        <w:r w:rsidR="00DB5840" w:rsidRPr="00DB5840">
          <w:rPr>
            <w:rStyle w:val="a5"/>
            <w:rFonts w:ascii="Arial" w:hAnsi="Arial" w:cs="Arial"/>
            <w:b w:val="0"/>
            <w:noProof/>
          </w:rPr>
          <w:t>ОПИС ПРОЄКТУ</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_Toc117939314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7</w:t>
        </w:r>
        <w:r w:rsidR="00DB5840" w:rsidRPr="00DB5840">
          <w:rPr>
            <w:rFonts w:ascii="Arial" w:hAnsi="Arial" w:cs="Arial"/>
            <w:b w:val="0"/>
            <w:noProof/>
            <w:webHidden/>
          </w:rPr>
          <w:fldChar w:fldCharType="end"/>
        </w:r>
      </w:hyperlink>
    </w:p>
    <w:p w14:paraId="12FB553F" w14:textId="77777777" w:rsidR="00DB5840" w:rsidRPr="00DB5840" w:rsidRDefault="001257F6" w:rsidP="00DB5840">
      <w:pPr>
        <w:pStyle w:val="23"/>
        <w:jc w:val="both"/>
        <w:rPr>
          <w:rFonts w:ascii="Arial" w:hAnsi="Arial"/>
          <w:b w:val="0"/>
          <w:bCs w:val="0"/>
          <w:noProof/>
          <w:sz w:val="24"/>
          <w:szCs w:val="24"/>
          <w:lang w:val="ru-RU"/>
        </w:rPr>
      </w:pPr>
      <w:hyperlink w:anchor="_Toc117939315" w:history="1">
        <w:r w:rsidR="00DB5840" w:rsidRPr="00DB5840">
          <w:rPr>
            <w:rStyle w:val="a5"/>
            <w:rFonts w:ascii="Arial" w:hAnsi="Arial"/>
            <w:b w:val="0"/>
            <w:noProof/>
            <w:sz w:val="24"/>
            <w:szCs w:val="24"/>
          </w:rPr>
          <w:t>2.1</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Ролі та обов’язки</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_Toc117939315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7</w:t>
        </w:r>
        <w:r w:rsidR="00DB5840" w:rsidRPr="00DB5840">
          <w:rPr>
            <w:rFonts w:ascii="Arial" w:hAnsi="Arial"/>
            <w:b w:val="0"/>
            <w:noProof/>
            <w:webHidden/>
            <w:sz w:val="24"/>
            <w:szCs w:val="24"/>
          </w:rPr>
          <w:fldChar w:fldCharType="end"/>
        </w:r>
      </w:hyperlink>
    </w:p>
    <w:p w14:paraId="4F020FA1" w14:textId="77777777" w:rsidR="00DB5840" w:rsidRPr="00DB5840" w:rsidRDefault="001257F6" w:rsidP="00DB5840">
      <w:pPr>
        <w:pStyle w:val="33"/>
        <w:jc w:val="both"/>
        <w:rPr>
          <w:rFonts w:ascii="Arial" w:hAnsi="Arial"/>
          <w:noProof/>
          <w:sz w:val="24"/>
          <w:szCs w:val="24"/>
          <w:lang w:val="ru-RU"/>
        </w:rPr>
      </w:pPr>
      <w:hyperlink w:anchor="_Toc117939316" w:history="1">
        <w:r w:rsidR="00DB5840" w:rsidRPr="00DB5840">
          <w:rPr>
            <w:rStyle w:val="a5"/>
            <w:rFonts w:ascii="Arial" w:hAnsi="Arial"/>
            <w:noProof/>
            <w:sz w:val="24"/>
            <w:szCs w:val="24"/>
          </w:rPr>
          <w:t>2.1.1</w:t>
        </w:r>
        <w:r w:rsidR="00DB5840" w:rsidRPr="00DB5840">
          <w:rPr>
            <w:rFonts w:ascii="Arial" w:hAnsi="Arial"/>
            <w:noProof/>
            <w:sz w:val="24"/>
            <w:szCs w:val="24"/>
            <w:lang w:val="ru-RU"/>
          </w:rPr>
          <w:tab/>
        </w:r>
        <w:r w:rsidR="00DB5840" w:rsidRPr="00DB5840">
          <w:rPr>
            <w:rStyle w:val="a5"/>
            <w:rFonts w:ascii="Arial" w:hAnsi="Arial"/>
            <w:noProof/>
            <w:sz w:val="24"/>
            <w:szCs w:val="24"/>
          </w:rPr>
          <w:t>Відповідальність</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_Toc117939316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7</w:t>
        </w:r>
        <w:r w:rsidR="00DB5840" w:rsidRPr="00DB5840">
          <w:rPr>
            <w:rFonts w:ascii="Arial" w:hAnsi="Arial"/>
            <w:noProof/>
            <w:webHidden/>
            <w:sz w:val="24"/>
            <w:szCs w:val="24"/>
          </w:rPr>
          <w:fldChar w:fldCharType="end"/>
        </w:r>
      </w:hyperlink>
    </w:p>
    <w:p w14:paraId="1D1E60BE" w14:textId="77777777" w:rsidR="00DB5840" w:rsidRPr="00DB5840" w:rsidRDefault="001257F6" w:rsidP="00DB5840">
      <w:pPr>
        <w:pStyle w:val="33"/>
        <w:jc w:val="both"/>
        <w:rPr>
          <w:rFonts w:ascii="Arial" w:hAnsi="Arial"/>
          <w:noProof/>
          <w:sz w:val="24"/>
          <w:szCs w:val="24"/>
          <w:lang w:val="ru-RU"/>
        </w:rPr>
      </w:pPr>
      <w:hyperlink w:anchor="_Toc117939317" w:history="1">
        <w:r w:rsidR="00DB5840" w:rsidRPr="00DB5840">
          <w:rPr>
            <w:rStyle w:val="a5"/>
            <w:rFonts w:ascii="Arial" w:hAnsi="Arial"/>
            <w:noProof/>
            <w:sz w:val="24"/>
            <w:szCs w:val="24"/>
          </w:rPr>
          <w:t>2.1.2</w:t>
        </w:r>
        <w:r w:rsidR="00DB5840" w:rsidRPr="00DB5840">
          <w:rPr>
            <w:rFonts w:ascii="Arial" w:hAnsi="Arial"/>
            <w:noProof/>
            <w:sz w:val="24"/>
            <w:szCs w:val="24"/>
            <w:lang w:val="ru-RU"/>
          </w:rPr>
          <w:tab/>
        </w:r>
        <w:r w:rsidR="00DB5840" w:rsidRPr="00DB5840">
          <w:rPr>
            <w:rStyle w:val="a5"/>
            <w:rFonts w:ascii="Arial" w:hAnsi="Arial"/>
            <w:noProof/>
            <w:sz w:val="24"/>
            <w:szCs w:val="24"/>
          </w:rPr>
          <w:t>Зв'язок, консультації та обмін інформацією</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_Toc117939317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11</w:t>
        </w:r>
        <w:r w:rsidR="00DB5840" w:rsidRPr="00DB5840">
          <w:rPr>
            <w:rFonts w:ascii="Arial" w:hAnsi="Arial"/>
            <w:noProof/>
            <w:webHidden/>
            <w:sz w:val="24"/>
            <w:szCs w:val="24"/>
          </w:rPr>
          <w:fldChar w:fldCharType="end"/>
        </w:r>
      </w:hyperlink>
    </w:p>
    <w:p w14:paraId="317216EA" w14:textId="77777777" w:rsidR="00DB5840" w:rsidRPr="00DB5840" w:rsidRDefault="001257F6" w:rsidP="00DB5840">
      <w:pPr>
        <w:pStyle w:val="33"/>
        <w:jc w:val="both"/>
        <w:rPr>
          <w:rFonts w:ascii="Arial" w:hAnsi="Arial"/>
          <w:noProof/>
          <w:sz w:val="24"/>
          <w:szCs w:val="24"/>
          <w:lang w:val="ru-RU"/>
        </w:rPr>
      </w:pPr>
      <w:hyperlink w:anchor="_Toc117939318" w:history="1">
        <w:r w:rsidR="00DB5840" w:rsidRPr="00DB5840">
          <w:rPr>
            <w:rStyle w:val="a5"/>
            <w:rFonts w:ascii="Arial" w:hAnsi="Arial"/>
            <w:noProof/>
            <w:sz w:val="24"/>
            <w:szCs w:val="24"/>
          </w:rPr>
          <w:t>2.1.3</w:t>
        </w:r>
        <w:r w:rsidR="00DB5840" w:rsidRPr="00DB5840">
          <w:rPr>
            <w:rFonts w:ascii="Arial" w:hAnsi="Arial"/>
            <w:noProof/>
            <w:sz w:val="24"/>
            <w:szCs w:val="24"/>
            <w:lang w:val="ru-RU"/>
          </w:rPr>
          <w:tab/>
        </w:r>
        <w:r w:rsidR="00DB5840" w:rsidRPr="00DB5840">
          <w:rPr>
            <w:rStyle w:val="a5"/>
            <w:rFonts w:ascii="Arial" w:hAnsi="Arial"/>
            <w:noProof/>
            <w:sz w:val="24"/>
            <w:szCs w:val="24"/>
          </w:rPr>
          <w:t>Організаційна структура Проєкту</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_Toc117939318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11</w:t>
        </w:r>
        <w:r w:rsidR="00DB5840" w:rsidRPr="00DB5840">
          <w:rPr>
            <w:rFonts w:ascii="Arial" w:hAnsi="Arial"/>
            <w:noProof/>
            <w:webHidden/>
            <w:sz w:val="24"/>
            <w:szCs w:val="24"/>
          </w:rPr>
          <w:fldChar w:fldCharType="end"/>
        </w:r>
      </w:hyperlink>
    </w:p>
    <w:p w14:paraId="00E5EA33" w14:textId="77777777" w:rsidR="00DB5840" w:rsidRPr="00DB5840" w:rsidRDefault="001257F6" w:rsidP="00DB5840">
      <w:pPr>
        <w:pStyle w:val="23"/>
        <w:jc w:val="both"/>
        <w:rPr>
          <w:rFonts w:ascii="Arial" w:hAnsi="Arial"/>
          <w:b w:val="0"/>
          <w:bCs w:val="0"/>
          <w:noProof/>
          <w:sz w:val="24"/>
          <w:szCs w:val="24"/>
          <w:lang w:val="ru-RU"/>
        </w:rPr>
      </w:pPr>
      <w:hyperlink w:anchor="_Toc117939319" w:history="1">
        <w:r w:rsidR="00DB5840" w:rsidRPr="00DB5840">
          <w:rPr>
            <w:rStyle w:val="a5"/>
            <w:rFonts w:ascii="Arial" w:hAnsi="Arial"/>
            <w:b w:val="0"/>
            <w:noProof/>
            <w:sz w:val="24"/>
            <w:szCs w:val="24"/>
          </w:rPr>
          <w:t>2.2</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Місцезнаходження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_Toc117939319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13</w:t>
        </w:r>
        <w:r w:rsidR="00DB5840" w:rsidRPr="00DB5840">
          <w:rPr>
            <w:rFonts w:ascii="Arial" w:hAnsi="Arial"/>
            <w:b w:val="0"/>
            <w:noProof/>
            <w:webHidden/>
            <w:sz w:val="24"/>
            <w:szCs w:val="24"/>
          </w:rPr>
          <w:fldChar w:fldCharType="end"/>
        </w:r>
      </w:hyperlink>
    </w:p>
    <w:p w14:paraId="0F565C2E" w14:textId="77777777" w:rsidR="00DB5840" w:rsidRPr="00DB5840" w:rsidRDefault="001257F6" w:rsidP="00DB5840">
      <w:pPr>
        <w:pStyle w:val="23"/>
        <w:jc w:val="both"/>
        <w:rPr>
          <w:rFonts w:ascii="Arial" w:hAnsi="Arial"/>
          <w:b w:val="0"/>
          <w:bCs w:val="0"/>
          <w:noProof/>
          <w:sz w:val="24"/>
          <w:szCs w:val="24"/>
          <w:lang w:val="ru-RU"/>
        </w:rPr>
      </w:pPr>
      <w:hyperlink w:anchor="_Toc117939320" w:history="1">
        <w:r w:rsidR="00DB5840" w:rsidRPr="00DB5840">
          <w:rPr>
            <w:rStyle w:val="a5"/>
            <w:rFonts w:ascii="Arial" w:hAnsi="Arial"/>
            <w:b w:val="0"/>
            <w:noProof/>
            <w:sz w:val="24"/>
            <w:szCs w:val="24"/>
          </w:rPr>
          <w:t>2.3</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Технічні характеристики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_Toc117939320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13</w:t>
        </w:r>
        <w:r w:rsidR="00DB5840" w:rsidRPr="00DB5840">
          <w:rPr>
            <w:rFonts w:ascii="Arial" w:hAnsi="Arial"/>
            <w:b w:val="0"/>
            <w:noProof/>
            <w:webHidden/>
            <w:sz w:val="24"/>
            <w:szCs w:val="24"/>
          </w:rPr>
          <w:fldChar w:fldCharType="end"/>
        </w:r>
      </w:hyperlink>
    </w:p>
    <w:p w14:paraId="7F1B0648" w14:textId="77777777" w:rsidR="00DB5840" w:rsidRPr="00DB5840" w:rsidRDefault="001257F6" w:rsidP="00DB5840">
      <w:pPr>
        <w:pStyle w:val="23"/>
        <w:jc w:val="both"/>
        <w:rPr>
          <w:rFonts w:ascii="Arial" w:hAnsi="Arial"/>
          <w:b w:val="0"/>
          <w:bCs w:val="0"/>
          <w:noProof/>
          <w:sz w:val="24"/>
          <w:szCs w:val="24"/>
          <w:lang w:val="ru-RU"/>
        </w:rPr>
      </w:pPr>
      <w:hyperlink w:anchor="_Toc117939321" w:history="1">
        <w:r w:rsidR="00DB5840" w:rsidRPr="00DB5840">
          <w:rPr>
            <w:rStyle w:val="a5"/>
            <w:rFonts w:ascii="Arial" w:hAnsi="Arial"/>
            <w:b w:val="0"/>
            <w:noProof/>
            <w:sz w:val="24"/>
            <w:szCs w:val="24"/>
          </w:rPr>
          <w:t>2.4</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Переваги та ризики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_Toc117939321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15</w:t>
        </w:r>
        <w:r w:rsidR="00DB5840" w:rsidRPr="00DB5840">
          <w:rPr>
            <w:rFonts w:ascii="Arial" w:hAnsi="Arial"/>
            <w:b w:val="0"/>
            <w:noProof/>
            <w:webHidden/>
            <w:sz w:val="24"/>
            <w:szCs w:val="24"/>
          </w:rPr>
          <w:fldChar w:fldCharType="end"/>
        </w:r>
      </w:hyperlink>
    </w:p>
    <w:p w14:paraId="4ACCFEFD" w14:textId="77777777" w:rsidR="00DB5840" w:rsidRPr="00DB5840" w:rsidRDefault="001257F6" w:rsidP="00DB5840">
      <w:pPr>
        <w:pStyle w:val="23"/>
        <w:jc w:val="both"/>
        <w:rPr>
          <w:rFonts w:ascii="Arial" w:hAnsi="Arial"/>
          <w:b w:val="0"/>
          <w:bCs w:val="0"/>
          <w:noProof/>
          <w:sz w:val="24"/>
          <w:szCs w:val="24"/>
          <w:lang w:val="ru-RU"/>
        </w:rPr>
      </w:pPr>
      <w:hyperlink w:anchor="_Toc117939322" w:history="1">
        <w:r w:rsidR="00DB5840" w:rsidRPr="00DB5840">
          <w:rPr>
            <w:rStyle w:val="a5"/>
            <w:rFonts w:ascii="Arial" w:hAnsi="Arial"/>
            <w:b w:val="0"/>
            <w:noProof/>
            <w:sz w:val="24"/>
            <w:szCs w:val="24"/>
          </w:rPr>
          <w:t>2.5</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Реалізація Плану екологічного та соціального управління</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_Toc117939322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17</w:t>
        </w:r>
        <w:r w:rsidR="00DB5840" w:rsidRPr="00DB5840">
          <w:rPr>
            <w:rFonts w:ascii="Arial" w:hAnsi="Arial"/>
            <w:b w:val="0"/>
            <w:noProof/>
            <w:webHidden/>
            <w:sz w:val="24"/>
            <w:szCs w:val="24"/>
          </w:rPr>
          <w:fldChar w:fldCharType="end"/>
        </w:r>
      </w:hyperlink>
    </w:p>
    <w:p w14:paraId="355F17B0" w14:textId="77777777" w:rsidR="00DB5840" w:rsidRPr="00DB5840" w:rsidRDefault="001257F6" w:rsidP="00DB5840">
      <w:pPr>
        <w:pStyle w:val="14"/>
        <w:jc w:val="both"/>
        <w:rPr>
          <w:rFonts w:ascii="Arial" w:hAnsi="Arial" w:cs="Arial"/>
          <w:b w:val="0"/>
          <w:bCs w:val="0"/>
          <w:caps w:val="0"/>
          <w:noProof/>
          <w:lang w:val="ru-RU"/>
        </w:rPr>
      </w:pPr>
      <w:hyperlink w:anchor="_Toc117939323" w:history="1">
        <w:r w:rsidR="00DB5840" w:rsidRPr="00DB5840">
          <w:rPr>
            <w:rStyle w:val="a5"/>
            <w:rFonts w:ascii="Arial" w:hAnsi="Arial" w:cs="Arial"/>
            <w:b w:val="0"/>
            <w:noProof/>
          </w:rPr>
          <w:t>3</w:t>
        </w:r>
        <w:r w:rsidR="00DB5840" w:rsidRPr="00DB5840">
          <w:rPr>
            <w:rFonts w:ascii="Arial" w:hAnsi="Arial" w:cs="Arial"/>
            <w:b w:val="0"/>
            <w:bCs w:val="0"/>
            <w:caps w:val="0"/>
            <w:noProof/>
            <w:lang w:val="ru-RU"/>
          </w:rPr>
          <w:tab/>
        </w:r>
        <w:r w:rsidR="00DB5840" w:rsidRPr="00DB5840">
          <w:rPr>
            <w:rStyle w:val="a5"/>
            <w:rFonts w:ascii="Arial" w:hAnsi="Arial" w:cs="Arial"/>
            <w:b w:val="0"/>
            <w:noProof/>
          </w:rPr>
          <w:t>ВИМОГИ ЗАКОНОДАВСТВА</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_Toc117939323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17</w:t>
        </w:r>
        <w:r w:rsidR="00DB5840" w:rsidRPr="00DB5840">
          <w:rPr>
            <w:rFonts w:ascii="Arial" w:hAnsi="Arial" w:cs="Arial"/>
            <w:b w:val="0"/>
            <w:noProof/>
            <w:webHidden/>
          </w:rPr>
          <w:fldChar w:fldCharType="end"/>
        </w:r>
      </w:hyperlink>
    </w:p>
    <w:p w14:paraId="1C1C845F" w14:textId="77777777" w:rsidR="00DB5840" w:rsidRPr="00DB5840" w:rsidRDefault="001257F6" w:rsidP="00DB5840">
      <w:pPr>
        <w:pStyle w:val="23"/>
        <w:jc w:val="both"/>
        <w:rPr>
          <w:rFonts w:ascii="Arial" w:hAnsi="Arial"/>
          <w:b w:val="0"/>
          <w:bCs w:val="0"/>
          <w:noProof/>
          <w:sz w:val="24"/>
          <w:szCs w:val="24"/>
          <w:lang w:val="ru-RU"/>
        </w:rPr>
      </w:pPr>
      <w:hyperlink w:anchor="_Toc117939324" w:history="1">
        <w:r w:rsidR="00DB5840" w:rsidRPr="00DB5840">
          <w:rPr>
            <w:rStyle w:val="a5"/>
            <w:rFonts w:ascii="Arial" w:hAnsi="Arial"/>
            <w:b w:val="0"/>
            <w:noProof/>
            <w:sz w:val="24"/>
            <w:szCs w:val="24"/>
          </w:rPr>
          <w:t>3.1</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Українське законодавство</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_Toc117939324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17</w:t>
        </w:r>
        <w:r w:rsidR="00DB5840" w:rsidRPr="00DB5840">
          <w:rPr>
            <w:rFonts w:ascii="Arial" w:hAnsi="Arial"/>
            <w:b w:val="0"/>
            <w:noProof/>
            <w:webHidden/>
            <w:sz w:val="24"/>
            <w:szCs w:val="24"/>
          </w:rPr>
          <w:fldChar w:fldCharType="end"/>
        </w:r>
      </w:hyperlink>
    </w:p>
    <w:p w14:paraId="0D0EE44A" w14:textId="77777777" w:rsidR="00DB5840" w:rsidRPr="00DB5840" w:rsidRDefault="001257F6" w:rsidP="00DB5840">
      <w:pPr>
        <w:pStyle w:val="23"/>
        <w:jc w:val="both"/>
        <w:rPr>
          <w:rFonts w:ascii="Arial" w:hAnsi="Arial"/>
          <w:b w:val="0"/>
          <w:bCs w:val="0"/>
          <w:noProof/>
          <w:sz w:val="24"/>
          <w:szCs w:val="24"/>
          <w:lang w:val="ru-RU"/>
        </w:rPr>
      </w:pPr>
      <w:hyperlink w:anchor="_Toc117939325" w:history="1">
        <w:r w:rsidR="00DB5840" w:rsidRPr="00DB5840">
          <w:rPr>
            <w:rStyle w:val="a5"/>
            <w:rFonts w:ascii="Arial" w:hAnsi="Arial"/>
            <w:b w:val="0"/>
            <w:noProof/>
            <w:sz w:val="24"/>
            <w:szCs w:val="24"/>
          </w:rPr>
          <w:t>3.2</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Вимоги Європейського інвестиційного банку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_Toc117939325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18</w:t>
        </w:r>
        <w:r w:rsidR="00DB5840" w:rsidRPr="00DB5840">
          <w:rPr>
            <w:rFonts w:ascii="Arial" w:hAnsi="Arial"/>
            <w:b w:val="0"/>
            <w:noProof/>
            <w:webHidden/>
            <w:sz w:val="24"/>
            <w:szCs w:val="24"/>
          </w:rPr>
          <w:fldChar w:fldCharType="end"/>
        </w:r>
      </w:hyperlink>
    </w:p>
    <w:p w14:paraId="0F58B211" w14:textId="77777777" w:rsidR="00DB5840" w:rsidRPr="00DB5840" w:rsidRDefault="001257F6" w:rsidP="00DB5840">
      <w:pPr>
        <w:pStyle w:val="23"/>
        <w:jc w:val="both"/>
        <w:rPr>
          <w:rFonts w:ascii="Arial" w:hAnsi="Arial"/>
          <w:b w:val="0"/>
          <w:bCs w:val="0"/>
          <w:noProof/>
          <w:sz w:val="24"/>
          <w:szCs w:val="24"/>
          <w:lang w:val="ru-RU"/>
        </w:rPr>
      </w:pPr>
      <w:hyperlink w:anchor="_Toc117939326" w:history="1">
        <w:r w:rsidR="00DB5840" w:rsidRPr="00DB5840">
          <w:rPr>
            <w:rStyle w:val="a5"/>
            <w:rFonts w:ascii="Arial" w:hAnsi="Arial"/>
            <w:b w:val="0"/>
            <w:noProof/>
            <w:sz w:val="24"/>
            <w:szCs w:val="24"/>
          </w:rPr>
          <w:t>3.3</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Інші міжнародні вимоги</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_Toc117939326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22</w:t>
        </w:r>
        <w:r w:rsidR="00DB5840" w:rsidRPr="00DB5840">
          <w:rPr>
            <w:rFonts w:ascii="Arial" w:hAnsi="Arial"/>
            <w:b w:val="0"/>
            <w:noProof/>
            <w:webHidden/>
            <w:sz w:val="24"/>
            <w:szCs w:val="24"/>
          </w:rPr>
          <w:fldChar w:fldCharType="end"/>
        </w:r>
      </w:hyperlink>
    </w:p>
    <w:p w14:paraId="58B3FF14" w14:textId="62A9902D" w:rsidR="00DB5840" w:rsidRPr="00DB5840" w:rsidRDefault="001257F6" w:rsidP="00DB5840">
      <w:pPr>
        <w:pStyle w:val="14"/>
        <w:jc w:val="both"/>
        <w:rPr>
          <w:rFonts w:ascii="Arial" w:hAnsi="Arial" w:cs="Arial"/>
          <w:b w:val="0"/>
          <w:bCs w:val="0"/>
          <w:caps w:val="0"/>
          <w:noProof/>
          <w:lang w:val="ru-RU"/>
        </w:rPr>
      </w:pPr>
      <w:hyperlink w:anchor="_Toc117939327" w:history="1">
        <w:r w:rsidR="00DB5840" w:rsidRPr="00DB5840">
          <w:rPr>
            <w:rStyle w:val="a5"/>
            <w:rFonts w:ascii="Arial" w:hAnsi="Arial" w:cs="Arial"/>
            <w:b w:val="0"/>
            <w:noProof/>
          </w:rPr>
          <w:t>4</w:t>
        </w:r>
        <w:r w:rsidR="00DB5840" w:rsidRPr="00DB5840">
          <w:rPr>
            <w:rFonts w:ascii="Arial" w:hAnsi="Arial" w:cs="Arial"/>
            <w:b w:val="0"/>
            <w:bCs w:val="0"/>
            <w:caps w:val="0"/>
            <w:noProof/>
            <w:lang w:val="ru-RU"/>
          </w:rPr>
          <w:tab/>
        </w:r>
        <w:r w:rsidR="00DB5840" w:rsidRPr="00DB5840">
          <w:rPr>
            <w:rStyle w:val="a5"/>
            <w:rFonts w:ascii="Arial" w:hAnsi="Arial" w:cs="Arial"/>
            <w:b w:val="0"/>
            <w:noProof/>
          </w:rPr>
          <w:t>ПОЛІТИКА КОМПАНІЇ ЩОДО ЗА</w:t>
        </w:r>
        <w:r w:rsidR="00DB5840">
          <w:rPr>
            <w:rStyle w:val="a5"/>
            <w:rFonts w:ascii="Arial" w:hAnsi="Arial" w:cs="Arial"/>
            <w:b w:val="0"/>
            <w:noProof/>
          </w:rPr>
          <w:t>ХИСТУ ДОВКІЛЛЯ ТА СОЦІАЛЬНОГО</w:t>
        </w:r>
        <w:r w:rsidR="00DB5840">
          <w:rPr>
            <w:rStyle w:val="a5"/>
            <w:rFonts w:ascii="Arial" w:hAnsi="Arial" w:cs="Arial"/>
            <w:b w:val="0"/>
            <w:noProof/>
          </w:rPr>
          <w:br/>
        </w:r>
        <w:r w:rsidR="00DB5840" w:rsidRPr="00DB5840">
          <w:rPr>
            <w:rStyle w:val="a5"/>
            <w:rFonts w:ascii="Arial" w:hAnsi="Arial" w:cs="Arial"/>
            <w:b w:val="0"/>
            <w:noProof/>
          </w:rPr>
          <w:t>СЕРЕДОВИЩА</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_Toc117939327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22</w:t>
        </w:r>
        <w:r w:rsidR="00DB5840" w:rsidRPr="00DB5840">
          <w:rPr>
            <w:rFonts w:ascii="Arial" w:hAnsi="Arial" w:cs="Arial"/>
            <w:b w:val="0"/>
            <w:noProof/>
            <w:webHidden/>
          </w:rPr>
          <w:fldChar w:fldCharType="end"/>
        </w:r>
      </w:hyperlink>
    </w:p>
    <w:p w14:paraId="0C4D985B" w14:textId="77777777" w:rsidR="00DB5840" w:rsidRPr="00DB5840" w:rsidRDefault="001257F6" w:rsidP="00DB5840">
      <w:pPr>
        <w:pStyle w:val="14"/>
        <w:jc w:val="both"/>
        <w:rPr>
          <w:rFonts w:ascii="Arial" w:hAnsi="Arial" w:cs="Arial"/>
          <w:b w:val="0"/>
          <w:bCs w:val="0"/>
          <w:caps w:val="0"/>
          <w:noProof/>
          <w:lang w:val="ru-RU"/>
        </w:rPr>
      </w:pPr>
      <w:hyperlink w:anchor="_Toc117939328" w:history="1">
        <w:r w:rsidR="00DB5840" w:rsidRPr="00DB5840">
          <w:rPr>
            <w:rStyle w:val="a5"/>
            <w:rFonts w:ascii="Arial" w:hAnsi="Arial" w:cs="Arial"/>
            <w:b w:val="0"/>
            <w:noProof/>
          </w:rPr>
          <w:t>5</w:t>
        </w:r>
        <w:r w:rsidR="00DB5840" w:rsidRPr="00DB5840">
          <w:rPr>
            <w:rFonts w:ascii="Arial" w:hAnsi="Arial" w:cs="Arial"/>
            <w:b w:val="0"/>
            <w:bCs w:val="0"/>
            <w:caps w:val="0"/>
            <w:noProof/>
            <w:lang w:val="ru-RU"/>
          </w:rPr>
          <w:tab/>
        </w:r>
        <w:r w:rsidR="00DB5840" w:rsidRPr="00DB5840">
          <w:rPr>
            <w:rStyle w:val="a5"/>
            <w:rFonts w:ascii="Arial" w:hAnsi="Arial" w:cs="Arial"/>
            <w:b w:val="0"/>
            <w:noProof/>
          </w:rPr>
          <w:t>ОЦІНКА ВПЛИВІВ ТА РИЗИКІВ</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_Toc117939328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23</w:t>
        </w:r>
        <w:r w:rsidR="00DB5840" w:rsidRPr="00DB5840">
          <w:rPr>
            <w:rFonts w:ascii="Arial" w:hAnsi="Arial" w:cs="Arial"/>
            <w:b w:val="0"/>
            <w:noProof/>
            <w:webHidden/>
          </w:rPr>
          <w:fldChar w:fldCharType="end"/>
        </w:r>
      </w:hyperlink>
    </w:p>
    <w:p w14:paraId="17DA98BA" w14:textId="77777777" w:rsidR="00DB5840" w:rsidRPr="00DB5840" w:rsidRDefault="001257F6" w:rsidP="00DB5840">
      <w:pPr>
        <w:pStyle w:val="23"/>
        <w:jc w:val="both"/>
        <w:rPr>
          <w:rFonts w:ascii="Arial" w:hAnsi="Arial"/>
          <w:b w:val="0"/>
          <w:bCs w:val="0"/>
          <w:noProof/>
          <w:sz w:val="24"/>
          <w:szCs w:val="24"/>
          <w:lang w:val="ru-RU"/>
        </w:rPr>
      </w:pPr>
      <w:hyperlink w:anchor="_Toc117939329" w:history="1">
        <w:r w:rsidR="00DB5840" w:rsidRPr="00DB5840">
          <w:rPr>
            <w:rStyle w:val="a5"/>
            <w:rFonts w:ascii="Arial" w:hAnsi="Arial"/>
            <w:b w:val="0"/>
            <w:noProof/>
            <w:sz w:val="24"/>
            <w:szCs w:val="24"/>
          </w:rPr>
          <w:t>5.1</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lang w:val="ru-RU"/>
          </w:rPr>
          <w:t>Оцінка вплив</w:t>
        </w:r>
        <w:r w:rsidR="00DB5840" w:rsidRPr="00DB5840">
          <w:rPr>
            <w:rStyle w:val="a5"/>
            <w:rFonts w:ascii="Arial" w:hAnsi="Arial"/>
            <w:b w:val="0"/>
            <w:noProof/>
            <w:sz w:val="24"/>
            <w:szCs w:val="24"/>
          </w:rPr>
          <w:t>і</w:t>
        </w:r>
        <w:r w:rsidR="00DB5840" w:rsidRPr="00DB5840">
          <w:rPr>
            <w:rStyle w:val="a5"/>
            <w:rFonts w:ascii="Arial" w:hAnsi="Arial"/>
            <w:b w:val="0"/>
            <w:noProof/>
            <w:sz w:val="24"/>
            <w:szCs w:val="24"/>
            <w:lang w:val="ru-RU"/>
          </w:rPr>
          <w:t>в</w:t>
        </w:r>
        <w:r w:rsidR="00DB5840" w:rsidRPr="00DB5840">
          <w:rPr>
            <w:rStyle w:val="a5"/>
            <w:rFonts w:ascii="Arial" w:hAnsi="Arial"/>
            <w:b w:val="0"/>
            <w:noProof/>
            <w:sz w:val="24"/>
            <w:szCs w:val="24"/>
          </w:rPr>
          <w:t xml:space="preserve">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_Toc117939329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23</w:t>
        </w:r>
        <w:r w:rsidR="00DB5840" w:rsidRPr="00DB5840">
          <w:rPr>
            <w:rFonts w:ascii="Arial" w:hAnsi="Arial"/>
            <w:b w:val="0"/>
            <w:noProof/>
            <w:webHidden/>
            <w:sz w:val="24"/>
            <w:szCs w:val="24"/>
          </w:rPr>
          <w:fldChar w:fldCharType="end"/>
        </w:r>
      </w:hyperlink>
    </w:p>
    <w:p w14:paraId="3821DDDB" w14:textId="77777777" w:rsidR="00DB5840" w:rsidRPr="00DB5840" w:rsidRDefault="001257F6" w:rsidP="00DB5840">
      <w:pPr>
        <w:pStyle w:val="23"/>
        <w:jc w:val="both"/>
        <w:rPr>
          <w:rFonts w:ascii="Arial" w:hAnsi="Arial"/>
          <w:b w:val="0"/>
          <w:bCs w:val="0"/>
          <w:noProof/>
          <w:sz w:val="24"/>
          <w:szCs w:val="24"/>
          <w:lang w:val="ru-RU"/>
        </w:rPr>
      </w:pPr>
      <w:hyperlink w:anchor="_Toc117939330" w:history="1">
        <w:r w:rsidR="00DB5840" w:rsidRPr="00DB5840">
          <w:rPr>
            <w:rStyle w:val="a5"/>
            <w:rFonts w:ascii="Arial" w:hAnsi="Arial"/>
            <w:b w:val="0"/>
            <w:noProof/>
            <w:sz w:val="24"/>
            <w:szCs w:val="24"/>
          </w:rPr>
          <w:t>5.2</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Соціальні умови та ризики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_Toc117939330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29</w:t>
        </w:r>
        <w:r w:rsidR="00DB5840" w:rsidRPr="00DB5840">
          <w:rPr>
            <w:rFonts w:ascii="Arial" w:hAnsi="Arial"/>
            <w:b w:val="0"/>
            <w:noProof/>
            <w:webHidden/>
            <w:sz w:val="24"/>
            <w:szCs w:val="24"/>
          </w:rPr>
          <w:fldChar w:fldCharType="end"/>
        </w:r>
      </w:hyperlink>
    </w:p>
    <w:p w14:paraId="0648DC93" w14:textId="77777777" w:rsidR="00DB5840" w:rsidRPr="00DB5840" w:rsidRDefault="001257F6" w:rsidP="00DB5840">
      <w:pPr>
        <w:pStyle w:val="23"/>
        <w:jc w:val="both"/>
        <w:rPr>
          <w:rFonts w:ascii="Arial" w:hAnsi="Arial"/>
          <w:b w:val="0"/>
          <w:bCs w:val="0"/>
          <w:noProof/>
          <w:sz w:val="24"/>
          <w:szCs w:val="24"/>
          <w:lang w:val="ru-RU"/>
        </w:rPr>
      </w:pPr>
      <w:hyperlink w:anchor="_Toc117939331" w:history="1">
        <w:r w:rsidR="00DB5840" w:rsidRPr="00DB5840">
          <w:rPr>
            <w:rStyle w:val="a5"/>
            <w:rFonts w:ascii="Arial" w:hAnsi="Arial"/>
            <w:b w:val="0"/>
            <w:noProof/>
            <w:sz w:val="24"/>
            <w:szCs w:val="24"/>
          </w:rPr>
          <w:t>Альтернативним навчальним закладом, що може розмістити учнів та викладачів</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_Toc117939331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30</w:t>
        </w:r>
        <w:r w:rsidR="00DB5840" w:rsidRPr="00DB5840">
          <w:rPr>
            <w:rFonts w:ascii="Arial" w:hAnsi="Arial"/>
            <w:b w:val="0"/>
            <w:noProof/>
            <w:webHidden/>
            <w:sz w:val="24"/>
            <w:szCs w:val="24"/>
          </w:rPr>
          <w:fldChar w:fldCharType="end"/>
        </w:r>
      </w:hyperlink>
    </w:p>
    <w:p w14:paraId="3442A7DA" w14:textId="77777777" w:rsidR="00DB5840" w:rsidRPr="00DB5840" w:rsidRDefault="001257F6" w:rsidP="00DB5840">
      <w:pPr>
        <w:pStyle w:val="14"/>
        <w:jc w:val="both"/>
        <w:rPr>
          <w:rFonts w:ascii="Arial" w:hAnsi="Arial" w:cs="Arial"/>
          <w:b w:val="0"/>
          <w:bCs w:val="0"/>
          <w:caps w:val="0"/>
          <w:noProof/>
          <w:lang w:val="ru-RU"/>
        </w:rPr>
      </w:pPr>
      <w:hyperlink w:anchor="_Toc117939332" w:history="1">
        <w:r w:rsidR="00DB5840" w:rsidRPr="00DB5840">
          <w:rPr>
            <w:rStyle w:val="a5"/>
            <w:rFonts w:ascii="Arial" w:hAnsi="Arial" w:cs="Arial"/>
            <w:b w:val="0"/>
            <w:noProof/>
          </w:rPr>
          <w:t>6</w:t>
        </w:r>
        <w:r w:rsidR="00DB5840" w:rsidRPr="00DB5840">
          <w:rPr>
            <w:rFonts w:ascii="Arial" w:hAnsi="Arial" w:cs="Arial"/>
            <w:b w:val="0"/>
            <w:bCs w:val="0"/>
            <w:caps w:val="0"/>
            <w:noProof/>
            <w:lang w:val="ru-RU"/>
          </w:rPr>
          <w:tab/>
        </w:r>
        <w:r w:rsidR="00DB5840" w:rsidRPr="00DB5840">
          <w:rPr>
            <w:rStyle w:val="a5"/>
            <w:rFonts w:ascii="Arial" w:hAnsi="Arial" w:cs="Arial"/>
            <w:b w:val="0"/>
            <w:noProof/>
          </w:rPr>
          <w:t>УПРАВЛІННЯ ЕКОЛОГІЧНИМИ ТА СОЦІАЛЬНИМИ ВПЛИВАМИ</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_Toc117939332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30</w:t>
        </w:r>
        <w:r w:rsidR="00DB5840" w:rsidRPr="00DB5840">
          <w:rPr>
            <w:rFonts w:ascii="Arial" w:hAnsi="Arial" w:cs="Arial"/>
            <w:b w:val="0"/>
            <w:noProof/>
            <w:webHidden/>
          </w:rPr>
          <w:fldChar w:fldCharType="end"/>
        </w:r>
      </w:hyperlink>
    </w:p>
    <w:p w14:paraId="7C2E35BA" w14:textId="77777777" w:rsidR="00DB5840" w:rsidRPr="00DB5840" w:rsidRDefault="001257F6" w:rsidP="00DB5840">
      <w:pPr>
        <w:pStyle w:val="23"/>
        <w:jc w:val="both"/>
        <w:rPr>
          <w:rFonts w:ascii="Arial" w:hAnsi="Arial"/>
          <w:b w:val="0"/>
          <w:bCs w:val="0"/>
          <w:noProof/>
          <w:sz w:val="24"/>
          <w:szCs w:val="24"/>
          <w:lang w:val="ru-RU"/>
        </w:rPr>
      </w:pPr>
      <w:hyperlink w:anchor="_Toc117939333" w:history="1">
        <w:r w:rsidR="00DB5840" w:rsidRPr="00DB5840">
          <w:rPr>
            <w:rStyle w:val="a5"/>
            <w:rFonts w:ascii="Arial" w:hAnsi="Arial"/>
            <w:b w:val="0"/>
            <w:noProof/>
            <w:sz w:val="24"/>
            <w:szCs w:val="24"/>
          </w:rPr>
          <w:t>6.1</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Загальний підхід до управління</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_Toc117939333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30</w:t>
        </w:r>
        <w:r w:rsidR="00DB5840" w:rsidRPr="00DB5840">
          <w:rPr>
            <w:rFonts w:ascii="Arial" w:hAnsi="Arial"/>
            <w:b w:val="0"/>
            <w:noProof/>
            <w:webHidden/>
            <w:sz w:val="24"/>
            <w:szCs w:val="24"/>
          </w:rPr>
          <w:fldChar w:fldCharType="end"/>
        </w:r>
      </w:hyperlink>
    </w:p>
    <w:p w14:paraId="13D0111E" w14:textId="77777777" w:rsidR="00DB5840" w:rsidRPr="00DB5840" w:rsidRDefault="001257F6" w:rsidP="00DB5840">
      <w:pPr>
        <w:pStyle w:val="33"/>
        <w:jc w:val="both"/>
        <w:rPr>
          <w:rFonts w:ascii="Arial" w:hAnsi="Arial"/>
          <w:noProof/>
          <w:sz w:val="24"/>
          <w:szCs w:val="24"/>
          <w:lang w:val="ru-RU"/>
        </w:rPr>
      </w:pPr>
      <w:hyperlink w:anchor="_Toc117939334" w:history="1">
        <w:r w:rsidR="00DB5840" w:rsidRPr="00DB5840">
          <w:rPr>
            <w:rStyle w:val="a5"/>
            <w:rFonts w:ascii="Arial" w:hAnsi="Arial"/>
            <w:noProof/>
            <w:sz w:val="24"/>
            <w:szCs w:val="24"/>
          </w:rPr>
          <w:t>6.1.1</w:t>
        </w:r>
        <w:r w:rsidR="00DB5840" w:rsidRPr="00DB5840">
          <w:rPr>
            <w:rFonts w:ascii="Arial" w:hAnsi="Arial"/>
            <w:noProof/>
            <w:sz w:val="24"/>
            <w:szCs w:val="24"/>
            <w:lang w:val="ru-RU"/>
          </w:rPr>
          <w:tab/>
        </w:r>
        <w:r w:rsidR="00DB5840" w:rsidRPr="00DB5840">
          <w:rPr>
            <w:rStyle w:val="a5"/>
            <w:rFonts w:ascii="Arial" w:hAnsi="Arial"/>
            <w:noProof/>
            <w:sz w:val="24"/>
            <w:szCs w:val="24"/>
          </w:rPr>
          <w:t>Поінформованість керівництва та працівників Компанії щодо вимог стандартів та законодавчих норм</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_Toc117939334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30</w:t>
        </w:r>
        <w:r w:rsidR="00DB5840" w:rsidRPr="00DB5840">
          <w:rPr>
            <w:rFonts w:ascii="Arial" w:hAnsi="Arial"/>
            <w:noProof/>
            <w:webHidden/>
            <w:sz w:val="24"/>
            <w:szCs w:val="24"/>
          </w:rPr>
          <w:fldChar w:fldCharType="end"/>
        </w:r>
      </w:hyperlink>
    </w:p>
    <w:p w14:paraId="302D58C8" w14:textId="77777777" w:rsidR="00DB5840" w:rsidRPr="00DB5840" w:rsidRDefault="001257F6" w:rsidP="00DB5840">
      <w:pPr>
        <w:pStyle w:val="33"/>
        <w:jc w:val="both"/>
        <w:rPr>
          <w:rFonts w:ascii="Arial" w:hAnsi="Arial"/>
          <w:noProof/>
          <w:sz w:val="24"/>
          <w:szCs w:val="24"/>
          <w:lang w:val="ru-RU"/>
        </w:rPr>
      </w:pPr>
      <w:hyperlink w:anchor="_Toc117939335" w:history="1">
        <w:r w:rsidR="00DB5840" w:rsidRPr="00DB5840">
          <w:rPr>
            <w:rStyle w:val="a5"/>
            <w:rFonts w:ascii="Arial" w:hAnsi="Arial"/>
            <w:noProof/>
            <w:sz w:val="24"/>
            <w:szCs w:val="24"/>
          </w:rPr>
          <w:t>6.1.2</w:t>
        </w:r>
        <w:r w:rsidR="00DB5840" w:rsidRPr="00DB5840">
          <w:rPr>
            <w:rFonts w:ascii="Arial" w:hAnsi="Arial"/>
            <w:noProof/>
            <w:sz w:val="24"/>
            <w:szCs w:val="24"/>
            <w:lang w:val="ru-RU"/>
          </w:rPr>
          <w:tab/>
        </w:r>
        <w:r w:rsidR="00DB5840" w:rsidRPr="00DB5840">
          <w:rPr>
            <w:rStyle w:val="a5"/>
            <w:rFonts w:ascii="Arial" w:hAnsi="Arial"/>
            <w:noProof/>
            <w:sz w:val="24"/>
            <w:szCs w:val="24"/>
          </w:rPr>
          <w:t>ПЕСУ до початку будівництва</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_Toc117939335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30</w:t>
        </w:r>
        <w:r w:rsidR="00DB5840" w:rsidRPr="00DB5840">
          <w:rPr>
            <w:rFonts w:ascii="Arial" w:hAnsi="Arial"/>
            <w:noProof/>
            <w:webHidden/>
            <w:sz w:val="24"/>
            <w:szCs w:val="24"/>
          </w:rPr>
          <w:fldChar w:fldCharType="end"/>
        </w:r>
      </w:hyperlink>
    </w:p>
    <w:p w14:paraId="56B3C2ED" w14:textId="77777777" w:rsidR="00DB5840" w:rsidRPr="00DB5840" w:rsidRDefault="001257F6" w:rsidP="00DB5840">
      <w:pPr>
        <w:pStyle w:val="33"/>
        <w:jc w:val="both"/>
        <w:rPr>
          <w:rFonts w:ascii="Arial" w:hAnsi="Arial"/>
          <w:noProof/>
          <w:sz w:val="24"/>
          <w:szCs w:val="24"/>
          <w:lang w:val="ru-RU"/>
        </w:rPr>
      </w:pPr>
      <w:hyperlink w:anchor="_Toc117939336" w:history="1">
        <w:r w:rsidR="00DB5840" w:rsidRPr="00DB5840">
          <w:rPr>
            <w:rStyle w:val="a5"/>
            <w:rFonts w:ascii="Arial" w:hAnsi="Arial"/>
            <w:noProof/>
            <w:sz w:val="24"/>
            <w:szCs w:val="24"/>
          </w:rPr>
          <w:t>6.1.3</w:t>
        </w:r>
        <w:r w:rsidR="00DB5840" w:rsidRPr="00DB5840">
          <w:rPr>
            <w:rFonts w:ascii="Arial" w:hAnsi="Arial"/>
            <w:noProof/>
            <w:sz w:val="24"/>
            <w:szCs w:val="24"/>
            <w:lang w:val="ru-RU"/>
          </w:rPr>
          <w:tab/>
        </w:r>
        <w:r w:rsidR="00DB5840" w:rsidRPr="00DB5840">
          <w:rPr>
            <w:rStyle w:val="a5"/>
            <w:rFonts w:ascii="Arial" w:hAnsi="Arial"/>
            <w:noProof/>
            <w:sz w:val="24"/>
            <w:szCs w:val="24"/>
          </w:rPr>
          <w:t>ПЕСУ під час будівництва</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_Toc117939336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31</w:t>
        </w:r>
        <w:r w:rsidR="00DB5840" w:rsidRPr="00DB5840">
          <w:rPr>
            <w:rFonts w:ascii="Arial" w:hAnsi="Arial"/>
            <w:noProof/>
            <w:webHidden/>
            <w:sz w:val="24"/>
            <w:szCs w:val="24"/>
          </w:rPr>
          <w:fldChar w:fldCharType="end"/>
        </w:r>
      </w:hyperlink>
    </w:p>
    <w:p w14:paraId="4949E8DF" w14:textId="77777777" w:rsidR="00DB5840" w:rsidRPr="00DB5840" w:rsidRDefault="001257F6" w:rsidP="00DB5840">
      <w:pPr>
        <w:pStyle w:val="23"/>
        <w:jc w:val="both"/>
        <w:rPr>
          <w:rFonts w:ascii="Arial" w:hAnsi="Arial"/>
          <w:b w:val="0"/>
          <w:bCs w:val="0"/>
          <w:noProof/>
          <w:sz w:val="24"/>
          <w:szCs w:val="24"/>
          <w:lang w:val="ru-RU"/>
        </w:rPr>
      </w:pPr>
      <w:hyperlink w:anchor="_Toc117939337" w:history="1">
        <w:r w:rsidR="00DB5840" w:rsidRPr="00DB5840">
          <w:rPr>
            <w:rStyle w:val="a5"/>
            <w:rFonts w:ascii="Arial" w:hAnsi="Arial"/>
            <w:b w:val="0"/>
            <w:noProof/>
            <w:sz w:val="24"/>
            <w:szCs w:val="24"/>
          </w:rPr>
          <w:t>6.2</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Вимоги до підрядних організацій</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_Toc117939337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32</w:t>
        </w:r>
        <w:r w:rsidR="00DB5840" w:rsidRPr="00DB5840">
          <w:rPr>
            <w:rFonts w:ascii="Arial" w:hAnsi="Arial"/>
            <w:b w:val="0"/>
            <w:noProof/>
            <w:webHidden/>
            <w:sz w:val="24"/>
            <w:szCs w:val="24"/>
          </w:rPr>
          <w:fldChar w:fldCharType="end"/>
        </w:r>
      </w:hyperlink>
    </w:p>
    <w:p w14:paraId="337786A2" w14:textId="77777777" w:rsidR="00DB5840" w:rsidRPr="00DB5840" w:rsidRDefault="001257F6" w:rsidP="00DB5840">
      <w:pPr>
        <w:pStyle w:val="33"/>
        <w:jc w:val="both"/>
        <w:rPr>
          <w:rFonts w:ascii="Arial" w:hAnsi="Arial"/>
          <w:noProof/>
          <w:sz w:val="24"/>
          <w:szCs w:val="24"/>
          <w:lang w:val="ru-RU"/>
        </w:rPr>
      </w:pPr>
      <w:hyperlink w:anchor="_Toc117939338" w:history="1">
        <w:r w:rsidR="00DB5840" w:rsidRPr="00DB5840">
          <w:rPr>
            <w:rStyle w:val="a5"/>
            <w:rFonts w:ascii="Arial" w:hAnsi="Arial"/>
            <w:noProof/>
            <w:sz w:val="24"/>
            <w:szCs w:val="24"/>
          </w:rPr>
          <w:t>6.2.1</w:t>
        </w:r>
        <w:r w:rsidR="00DB5840" w:rsidRPr="00DB5840">
          <w:rPr>
            <w:rFonts w:ascii="Arial" w:hAnsi="Arial"/>
            <w:noProof/>
            <w:sz w:val="24"/>
            <w:szCs w:val="24"/>
            <w:lang w:val="ru-RU"/>
          </w:rPr>
          <w:tab/>
        </w:r>
        <w:r w:rsidR="00DB5840" w:rsidRPr="00DB5840">
          <w:rPr>
            <w:rStyle w:val="a5"/>
            <w:rFonts w:ascii="Arial" w:hAnsi="Arial"/>
            <w:noProof/>
            <w:sz w:val="24"/>
            <w:szCs w:val="24"/>
          </w:rPr>
          <w:t>Кодекс поведінки працівників</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_Toc117939338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33</w:t>
        </w:r>
        <w:r w:rsidR="00DB5840" w:rsidRPr="00DB5840">
          <w:rPr>
            <w:rFonts w:ascii="Arial" w:hAnsi="Arial"/>
            <w:noProof/>
            <w:webHidden/>
            <w:sz w:val="24"/>
            <w:szCs w:val="24"/>
          </w:rPr>
          <w:fldChar w:fldCharType="end"/>
        </w:r>
      </w:hyperlink>
    </w:p>
    <w:p w14:paraId="0B74C39B" w14:textId="77777777" w:rsidR="00DB5840" w:rsidRPr="00DB5840" w:rsidRDefault="001257F6" w:rsidP="00DB5840">
      <w:pPr>
        <w:pStyle w:val="33"/>
        <w:jc w:val="both"/>
        <w:rPr>
          <w:rFonts w:ascii="Arial" w:hAnsi="Arial"/>
          <w:noProof/>
          <w:sz w:val="24"/>
          <w:szCs w:val="24"/>
          <w:lang w:val="ru-RU"/>
        </w:rPr>
      </w:pPr>
      <w:hyperlink w:anchor="_Toc117939339" w:history="1">
        <w:r w:rsidR="00DB5840" w:rsidRPr="00DB5840">
          <w:rPr>
            <w:rStyle w:val="a5"/>
            <w:rFonts w:ascii="Arial" w:hAnsi="Arial"/>
            <w:noProof/>
            <w:sz w:val="24"/>
            <w:szCs w:val="24"/>
          </w:rPr>
          <w:t>6.2.2</w:t>
        </w:r>
        <w:r w:rsidR="00DB5840" w:rsidRPr="00DB5840">
          <w:rPr>
            <w:rFonts w:ascii="Arial" w:hAnsi="Arial"/>
            <w:noProof/>
            <w:sz w:val="24"/>
            <w:szCs w:val="24"/>
            <w:lang w:val="ru-RU"/>
          </w:rPr>
          <w:tab/>
        </w:r>
        <w:r w:rsidR="00DB5840" w:rsidRPr="00DB5840">
          <w:rPr>
            <w:rStyle w:val="a5"/>
            <w:rFonts w:ascii="Arial" w:hAnsi="Arial"/>
            <w:noProof/>
            <w:sz w:val="24"/>
            <w:szCs w:val="24"/>
          </w:rPr>
          <w:t>Інструктажі та навчання персоналу</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_Toc117939339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33</w:t>
        </w:r>
        <w:r w:rsidR="00DB5840" w:rsidRPr="00DB5840">
          <w:rPr>
            <w:rFonts w:ascii="Arial" w:hAnsi="Arial"/>
            <w:noProof/>
            <w:webHidden/>
            <w:sz w:val="24"/>
            <w:szCs w:val="24"/>
          </w:rPr>
          <w:fldChar w:fldCharType="end"/>
        </w:r>
      </w:hyperlink>
    </w:p>
    <w:p w14:paraId="1980C11E" w14:textId="77777777" w:rsidR="00DB5840" w:rsidRPr="00DB5840" w:rsidRDefault="001257F6" w:rsidP="00DB5840">
      <w:pPr>
        <w:pStyle w:val="33"/>
        <w:jc w:val="both"/>
        <w:rPr>
          <w:rFonts w:ascii="Arial" w:hAnsi="Arial"/>
          <w:noProof/>
          <w:sz w:val="24"/>
          <w:szCs w:val="24"/>
          <w:lang w:val="ru-RU"/>
        </w:rPr>
      </w:pPr>
      <w:hyperlink w:anchor="_Toc117939340" w:history="1">
        <w:r w:rsidR="00DB5840" w:rsidRPr="00DB5840">
          <w:rPr>
            <w:rStyle w:val="a5"/>
            <w:rFonts w:ascii="Arial" w:hAnsi="Arial"/>
            <w:noProof/>
            <w:sz w:val="24"/>
            <w:szCs w:val="24"/>
          </w:rPr>
          <w:t>6.2.3</w:t>
        </w:r>
        <w:r w:rsidR="00DB5840" w:rsidRPr="00DB5840">
          <w:rPr>
            <w:rFonts w:ascii="Arial" w:hAnsi="Arial"/>
            <w:noProof/>
            <w:sz w:val="24"/>
            <w:szCs w:val="24"/>
            <w:lang w:val="ru-RU"/>
          </w:rPr>
          <w:tab/>
        </w:r>
        <w:r w:rsidR="00DB5840" w:rsidRPr="00DB5840">
          <w:rPr>
            <w:rStyle w:val="a5"/>
            <w:rFonts w:ascii="Arial" w:hAnsi="Arial"/>
            <w:noProof/>
            <w:sz w:val="24"/>
            <w:szCs w:val="24"/>
          </w:rPr>
          <w:t>Звітування про інциденти та їх розслідування</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_Toc117939340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34</w:t>
        </w:r>
        <w:r w:rsidR="00DB5840" w:rsidRPr="00DB5840">
          <w:rPr>
            <w:rFonts w:ascii="Arial" w:hAnsi="Arial"/>
            <w:noProof/>
            <w:webHidden/>
            <w:sz w:val="24"/>
            <w:szCs w:val="24"/>
          </w:rPr>
          <w:fldChar w:fldCharType="end"/>
        </w:r>
      </w:hyperlink>
    </w:p>
    <w:p w14:paraId="7B7D4B06" w14:textId="77777777" w:rsidR="00DB5840" w:rsidRPr="00DB5840" w:rsidRDefault="001257F6" w:rsidP="00DB5840">
      <w:pPr>
        <w:pStyle w:val="33"/>
        <w:jc w:val="both"/>
        <w:rPr>
          <w:rFonts w:ascii="Arial" w:hAnsi="Arial"/>
          <w:noProof/>
          <w:sz w:val="24"/>
          <w:szCs w:val="24"/>
          <w:lang w:val="ru-RU"/>
        </w:rPr>
      </w:pPr>
      <w:hyperlink w:anchor="_Toc117939341" w:history="1">
        <w:r w:rsidR="00DB5840" w:rsidRPr="00DB5840">
          <w:rPr>
            <w:rStyle w:val="a5"/>
            <w:rFonts w:ascii="Arial" w:hAnsi="Arial"/>
            <w:noProof/>
            <w:sz w:val="24"/>
            <w:szCs w:val="24"/>
            <w:lang w:bidi="uk-UA"/>
          </w:rPr>
          <w:t>6.2.4</w:t>
        </w:r>
        <w:r w:rsidR="00DB5840" w:rsidRPr="00DB5840">
          <w:rPr>
            <w:rFonts w:ascii="Arial" w:hAnsi="Arial"/>
            <w:noProof/>
            <w:sz w:val="24"/>
            <w:szCs w:val="24"/>
            <w:lang w:val="ru-RU"/>
          </w:rPr>
          <w:tab/>
        </w:r>
        <w:r w:rsidR="00DB5840" w:rsidRPr="00DB5840">
          <w:rPr>
            <w:rStyle w:val="a5"/>
            <w:rFonts w:ascii="Arial" w:hAnsi="Arial"/>
            <w:noProof/>
            <w:sz w:val="24"/>
            <w:szCs w:val="24"/>
            <w:lang w:bidi="uk-UA"/>
          </w:rPr>
          <w:t>Загальні правила техніки безпеки на будівельному майданчику</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_Toc117939341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35</w:t>
        </w:r>
        <w:r w:rsidR="00DB5840" w:rsidRPr="00DB5840">
          <w:rPr>
            <w:rFonts w:ascii="Arial" w:hAnsi="Arial"/>
            <w:noProof/>
            <w:webHidden/>
            <w:sz w:val="24"/>
            <w:szCs w:val="24"/>
          </w:rPr>
          <w:fldChar w:fldCharType="end"/>
        </w:r>
      </w:hyperlink>
    </w:p>
    <w:p w14:paraId="10B42F0D" w14:textId="77777777" w:rsidR="00DB5840" w:rsidRPr="00DB5840" w:rsidRDefault="001257F6" w:rsidP="00DB5840">
      <w:pPr>
        <w:pStyle w:val="33"/>
        <w:jc w:val="both"/>
        <w:rPr>
          <w:rFonts w:ascii="Arial" w:hAnsi="Arial"/>
          <w:noProof/>
          <w:sz w:val="24"/>
          <w:szCs w:val="24"/>
          <w:lang w:val="ru-RU"/>
        </w:rPr>
      </w:pPr>
      <w:hyperlink w:anchor="_Toc117939342" w:history="1">
        <w:r w:rsidR="00DB5840" w:rsidRPr="00DB5840">
          <w:rPr>
            <w:rStyle w:val="a5"/>
            <w:rFonts w:ascii="Arial" w:hAnsi="Arial"/>
            <w:noProof/>
            <w:sz w:val="24"/>
            <w:szCs w:val="24"/>
            <w:lang w:bidi="uk-UA"/>
          </w:rPr>
          <w:t>6.2.5</w:t>
        </w:r>
        <w:r w:rsidR="00DB5840" w:rsidRPr="00DB5840">
          <w:rPr>
            <w:rFonts w:ascii="Arial" w:hAnsi="Arial"/>
            <w:noProof/>
            <w:sz w:val="24"/>
            <w:szCs w:val="24"/>
            <w:lang w:val="ru-RU"/>
          </w:rPr>
          <w:tab/>
        </w:r>
        <w:r w:rsidR="00DB5840" w:rsidRPr="00DB5840">
          <w:rPr>
            <w:rStyle w:val="a5"/>
            <w:rFonts w:ascii="Arial" w:hAnsi="Arial"/>
            <w:noProof/>
            <w:sz w:val="24"/>
            <w:szCs w:val="24"/>
            <w:lang w:bidi="uk-UA"/>
          </w:rPr>
          <w:t>Вимоги до охорони майданчику</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_Toc117939342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36</w:t>
        </w:r>
        <w:r w:rsidR="00DB5840" w:rsidRPr="00DB5840">
          <w:rPr>
            <w:rFonts w:ascii="Arial" w:hAnsi="Arial"/>
            <w:noProof/>
            <w:webHidden/>
            <w:sz w:val="24"/>
            <w:szCs w:val="24"/>
          </w:rPr>
          <w:fldChar w:fldCharType="end"/>
        </w:r>
      </w:hyperlink>
    </w:p>
    <w:p w14:paraId="6B7DC197" w14:textId="77777777" w:rsidR="00DB5840" w:rsidRPr="00DB5840" w:rsidRDefault="001257F6" w:rsidP="00DB5840">
      <w:pPr>
        <w:pStyle w:val="33"/>
        <w:jc w:val="both"/>
        <w:rPr>
          <w:rFonts w:ascii="Arial" w:hAnsi="Arial"/>
          <w:noProof/>
          <w:sz w:val="24"/>
          <w:szCs w:val="24"/>
          <w:lang w:val="ru-RU"/>
        </w:rPr>
      </w:pPr>
      <w:hyperlink w:anchor="_Toc117939343" w:history="1">
        <w:r w:rsidR="00DB5840" w:rsidRPr="00DB5840">
          <w:rPr>
            <w:rStyle w:val="a5"/>
            <w:rFonts w:ascii="Arial" w:hAnsi="Arial"/>
            <w:noProof/>
            <w:sz w:val="24"/>
            <w:szCs w:val="24"/>
          </w:rPr>
          <w:t>6.2.6</w:t>
        </w:r>
        <w:r w:rsidR="00DB5840" w:rsidRPr="00DB5840">
          <w:rPr>
            <w:rFonts w:ascii="Arial" w:hAnsi="Arial"/>
            <w:noProof/>
            <w:sz w:val="24"/>
            <w:szCs w:val="24"/>
            <w:lang w:val="ru-RU"/>
          </w:rPr>
          <w:tab/>
        </w:r>
        <w:r w:rsidR="00DB5840" w:rsidRPr="00DB5840">
          <w:rPr>
            <w:rStyle w:val="a5"/>
            <w:rFonts w:ascii="Arial" w:hAnsi="Arial"/>
            <w:noProof/>
            <w:sz w:val="24"/>
            <w:szCs w:val="24"/>
          </w:rPr>
          <w:t>Перевірка показників охорони праці, техніки безпеки та захисту довкілля</w:t>
        </w:r>
        <w:r w:rsidR="00DB5840" w:rsidRPr="00DB5840">
          <w:rPr>
            <w:rFonts w:ascii="Arial" w:hAnsi="Arial"/>
            <w:noProof/>
            <w:webHidden/>
            <w:sz w:val="24"/>
            <w:szCs w:val="24"/>
          </w:rPr>
          <w:tab/>
        </w:r>
        <w:r w:rsidR="00DB5840" w:rsidRPr="00DB5840">
          <w:rPr>
            <w:rFonts w:ascii="Arial" w:hAnsi="Arial"/>
            <w:noProof/>
            <w:webHidden/>
            <w:sz w:val="24"/>
            <w:szCs w:val="24"/>
          </w:rPr>
          <w:fldChar w:fldCharType="begin"/>
        </w:r>
        <w:r w:rsidR="00DB5840" w:rsidRPr="00DB5840">
          <w:rPr>
            <w:rFonts w:ascii="Arial" w:hAnsi="Arial"/>
            <w:noProof/>
            <w:webHidden/>
            <w:sz w:val="24"/>
            <w:szCs w:val="24"/>
          </w:rPr>
          <w:instrText xml:space="preserve"> PAGEREF _Toc117939343 \h </w:instrText>
        </w:r>
        <w:r w:rsidR="00DB5840" w:rsidRPr="00DB5840">
          <w:rPr>
            <w:rFonts w:ascii="Arial" w:hAnsi="Arial"/>
            <w:noProof/>
            <w:webHidden/>
            <w:sz w:val="24"/>
            <w:szCs w:val="24"/>
          </w:rPr>
        </w:r>
        <w:r w:rsidR="00DB5840" w:rsidRPr="00DB5840">
          <w:rPr>
            <w:rFonts w:ascii="Arial" w:hAnsi="Arial"/>
            <w:noProof/>
            <w:webHidden/>
            <w:sz w:val="24"/>
            <w:szCs w:val="24"/>
          </w:rPr>
          <w:fldChar w:fldCharType="separate"/>
        </w:r>
        <w:r w:rsidR="00464A4E">
          <w:rPr>
            <w:rFonts w:ascii="Arial" w:hAnsi="Arial"/>
            <w:noProof/>
            <w:webHidden/>
            <w:sz w:val="24"/>
            <w:szCs w:val="24"/>
          </w:rPr>
          <w:t>36</w:t>
        </w:r>
        <w:r w:rsidR="00DB5840" w:rsidRPr="00DB5840">
          <w:rPr>
            <w:rFonts w:ascii="Arial" w:hAnsi="Arial"/>
            <w:noProof/>
            <w:webHidden/>
            <w:sz w:val="24"/>
            <w:szCs w:val="24"/>
          </w:rPr>
          <w:fldChar w:fldCharType="end"/>
        </w:r>
      </w:hyperlink>
    </w:p>
    <w:p w14:paraId="52789CB7" w14:textId="77777777" w:rsidR="00DB5840" w:rsidRPr="00DB5840" w:rsidRDefault="001257F6" w:rsidP="00DB5840">
      <w:pPr>
        <w:pStyle w:val="23"/>
        <w:jc w:val="both"/>
        <w:rPr>
          <w:rFonts w:ascii="Arial" w:hAnsi="Arial"/>
          <w:b w:val="0"/>
          <w:bCs w:val="0"/>
          <w:noProof/>
          <w:sz w:val="24"/>
          <w:szCs w:val="24"/>
          <w:lang w:val="ru-RU"/>
        </w:rPr>
      </w:pPr>
      <w:hyperlink w:anchor="_Toc117939344" w:history="1">
        <w:r w:rsidR="00DB5840" w:rsidRPr="00DB5840">
          <w:rPr>
            <w:rStyle w:val="a5"/>
            <w:rFonts w:ascii="Arial" w:hAnsi="Arial"/>
            <w:b w:val="0"/>
            <w:noProof/>
            <w:sz w:val="24"/>
            <w:szCs w:val="24"/>
            <w:lang w:bidi="uk-UA"/>
          </w:rPr>
          <w:t>6.3</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lang w:bidi="uk-UA"/>
          </w:rPr>
          <w:t>Ведення робіт під час воєнного стану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_Toc117939344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36</w:t>
        </w:r>
        <w:r w:rsidR="00DB5840" w:rsidRPr="00DB5840">
          <w:rPr>
            <w:rFonts w:ascii="Arial" w:hAnsi="Arial"/>
            <w:b w:val="0"/>
            <w:noProof/>
            <w:webHidden/>
            <w:sz w:val="24"/>
            <w:szCs w:val="24"/>
          </w:rPr>
          <w:fldChar w:fldCharType="end"/>
        </w:r>
      </w:hyperlink>
    </w:p>
    <w:p w14:paraId="7820F0D1" w14:textId="77777777" w:rsidR="00DB5840" w:rsidRPr="00DB5840" w:rsidRDefault="001257F6" w:rsidP="00DB5840">
      <w:pPr>
        <w:pStyle w:val="23"/>
        <w:jc w:val="both"/>
        <w:rPr>
          <w:rFonts w:ascii="Arial" w:hAnsi="Arial"/>
          <w:b w:val="0"/>
          <w:bCs w:val="0"/>
          <w:noProof/>
          <w:sz w:val="24"/>
          <w:szCs w:val="24"/>
          <w:lang w:val="ru-RU"/>
        </w:rPr>
      </w:pPr>
      <w:hyperlink w:anchor="_Toc117939345" w:history="1">
        <w:r w:rsidR="00DB5840" w:rsidRPr="00DB5840">
          <w:rPr>
            <w:rStyle w:val="a5"/>
            <w:rFonts w:ascii="Arial" w:hAnsi="Arial"/>
            <w:b w:val="0"/>
            <w:noProof/>
            <w:sz w:val="24"/>
            <w:szCs w:val="24"/>
          </w:rPr>
          <w:t>6.4</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Механізм подання та розгляду скарг, зауважень та пропозицій</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_Toc117939345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38</w:t>
        </w:r>
        <w:r w:rsidR="00DB5840" w:rsidRPr="00DB5840">
          <w:rPr>
            <w:rFonts w:ascii="Arial" w:hAnsi="Arial"/>
            <w:b w:val="0"/>
            <w:noProof/>
            <w:webHidden/>
            <w:sz w:val="24"/>
            <w:szCs w:val="24"/>
          </w:rPr>
          <w:fldChar w:fldCharType="end"/>
        </w:r>
      </w:hyperlink>
    </w:p>
    <w:p w14:paraId="22C3880D" w14:textId="77777777" w:rsidR="00DB5840" w:rsidRPr="00DB5840" w:rsidRDefault="001257F6" w:rsidP="00DB5840">
      <w:pPr>
        <w:pStyle w:val="23"/>
        <w:jc w:val="both"/>
        <w:rPr>
          <w:rFonts w:ascii="Arial" w:hAnsi="Arial"/>
          <w:b w:val="0"/>
          <w:bCs w:val="0"/>
          <w:noProof/>
          <w:sz w:val="24"/>
          <w:szCs w:val="24"/>
          <w:lang w:val="ru-RU"/>
        </w:rPr>
      </w:pPr>
      <w:hyperlink w:anchor="_Toc117939346" w:history="1">
        <w:r w:rsidR="00DB5840" w:rsidRPr="00DB5840">
          <w:rPr>
            <w:rStyle w:val="a5"/>
            <w:rFonts w:ascii="Arial" w:hAnsi="Arial"/>
            <w:b w:val="0"/>
            <w:noProof/>
            <w:sz w:val="24"/>
            <w:szCs w:val="24"/>
          </w:rPr>
          <w:t>6.5</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Заходи зі зменшення/пом’якшення екологічних і соціальних впливів під час будівництва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_Toc117939346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38</w:t>
        </w:r>
        <w:r w:rsidR="00DB5840" w:rsidRPr="00DB5840">
          <w:rPr>
            <w:rFonts w:ascii="Arial" w:hAnsi="Arial"/>
            <w:b w:val="0"/>
            <w:noProof/>
            <w:webHidden/>
            <w:sz w:val="24"/>
            <w:szCs w:val="24"/>
          </w:rPr>
          <w:fldChar w:fldCharType="end"/>
        </w:r>
      </w:hyperlink>
    </w:p>
    <w:p w14:paraId="42471398" w14:textId="77777777" w:rsidR="00DB5840" w:rsidRPr="00DB5840" w:rsidRDefault="001257F6" w:rsidP="00DB5840">
      <w:pPr>
        <w:pStyle w:val="23"/>
        <w:jc w:val="both"/>
        <w:rPr>
          <w:rFonts w:ascii="Arial" w:hAnsi="Arial"/>
          <w:b w:val="0"/>
          <w:bCs w:val="0"/>
          <w:noProof/>
          <w:sz w:val="24"/>
          <w:szCs w:val="24"/>
          <w:lang w:val="ru-RU"/>
        </w:rPr>
      </w:pPr>
      <w:hyperlink w:anchor="_Toc117939347" w:history="1">
        <w:r w:rsidR="00DB5840" w:rsidRPr="00DB5840">
          <w:rPr>
            <w:rStyle w:val="a5"/>
            <w:rFonts w:ascii="Arial" w:hAnsi="Arial"/>
            <w:b w:val="0"/>
            <w:noProof/>
            <w:sz w:val="24"/>
            <w:szCs w:val="24"/>
          </w:rPr>
          <w:t>6.6</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Спільні роботи та навчально-виховний процес на території Проєкту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_Toc117939347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38</w:t>
        </w:r>
        <w:r w:rsidR="00DB5840" w:rsidRPr="00DB5840">
          <w:rPr>
            <w:rFonts w:ascii="Arial" w:hAnsi="Arial"/>
            <w:b w:val="0"/>
            <w:noProof/>
            <w:webHidden/>
            <w:sz w:val="24"/>
            <w:szCs w:val="24"/>
          </w:rPr>
          <w:fldChar w:fldCharType="end"/>
        </w:r>
      </w:hyperlink>
    </w:p>
    <w:p w14:paraId="3BC782E3" w14:textId="77777777" w:rsidR="00DB5840" w:rsidRPr="00DB5840" w:rsidRDefault="001257F6" w:rsidP="00DB5840">
      <w:pPr>
        <w:pStyle w:val="14"/>
        <w:jc w:val="both"/>
        <w:rPr>
          <w:rFonts w:ascii="Arial" w:hAnsi="Arial" w:cs="Arial"/>
          <w:b w:val="0"/>
          <w:bCs w:val="0"/>
          <w:caps w:val="0"/>
          <w:noProof/>
          <w:lang w:val="ru-RU"/>
        </w:rPr>
      </w:pPr>
      <w:hyperlink w:anchor="_Toc117939348" w:history="1">
        <w:r w:rsidR="00DB5840" w:rsidRPr="00DB5840">
          <w:rPr>
            <w:rStyle w:val="a5"/>
            <w:rFonts w:ascii="Arial" w:hAnsi="Arial" w:cs="Arial"/>
            <w:b w:val="0"/>
            <w:noProof/>
          </w:rPr>
          <w:t>7</w:t>
        </w:r>
        <w:r w:rsidR="00DB5840" w:rsidRPr="00DB5840">
          <w:rPr>
            <w:rFonts w:ascii="Arial" w:hAnsi="Arial" w:cs="Arial"/>
            <w:b w:val="0"/>
            <w:bCs w:val="0"/>
            <w:caps w:val="0"/>
            <w:noProof/>
            <w:lang w:val="ru-RU"/>
          </w:rPr>
          <w:tab/>
        </w:r>
        <w:r w:rsidR="00DB5840" w:rsidRPr="00DB5840">
          <w:rPr>
            <w:rStyle w:val="a5"/>
            <w:rFonts w:ascii="Arial" w:hAnsi="Arial" w:cs="Arial"/>
            <w:b w:val="0"/>
            <w:noProof/>
          </w:rPr>
          <w:t>МОНІТОРИНГ ЕКОЛОГІЧНИХ І СОЦІАЛЬНИХ ПОКАЗНИКІВ</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_Toc117939348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47</w:t>
        </w:r>
        <w:r w:rsidR="00DB5840" w:rsidRPr="00DB5840">
          <w:rPr>
            <w:rFonts w:ascii="Arial" w:hAnsi="Arial" w:cs="Arial"/>
            <w:b w:val="0"/>
            <w:noProof/>
            <w:webHidden/>
          </w:rPr>
          <w:fldChar w:fldCharType="end"/>
        </w:r>
      </w:hyperlink>
    </w:p>
    <w:p w14:paraId="6FF5220B" w14:textId="77777777" w:rsidR="00DB5840" w:rsidRPr="00DB5840" w:rsidRDefault="001257F6" w:rsidP="00DB5840">
      <w:pPr>
        <w:pStyle w:val="23"/>
        <w:jc w:val="both"/>
        <w:rPr>
          <w:rFonts w:ascii="Arial" w:hAnsi="Arial"/>
          <w:b w:val="0"/>
          <w:bCs w:val="0"/>
          <w:noProof/>
          <w:sz w:val="24"/>
          <w:szCs w:val="24"/>
          <w:lang w:val="ru-RU"/>
        </w:rPr>
      </w:pPr>
      <w:hyperlink w:anchor="_Toc117939349" w:history="1">
        <w:r w:rsidR="00DB5840" w:rsidRPr="00DB5840">
          <w:rPr>
            <w:rStyle w:val="a5"/>
            <w:rFonts w:ascii="Arial" w:hAnsi="Arial"/>
            <w:b w:val="0"/>
            <w:noProof/>
            <w:sz w:val="24"/>
            <w:szCs w:val="24"/>
          </w:rPr>
          <w:t>7.1</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Програма моніторингу</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_Toc117939349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47</w:t>
        </w:r>
        <w:r w:rsidR="00DB5840" w:rsidRPr="00DB5840">
          <w:rPr>
            <w:rFonts w:ascii="Arial" w:hAnsi="Arial"/>
            <w:b w:val="0"/>
            <w:noProof/>
            <w:webHidden/>
            <w:sz w:val="24"/>
            <w:szCs w:val="24"/>
          </w:rPr>
          <w:fldChar w:fldCharType="end"/>
        </w:r>
      </w:hyperlink>
    </w:p>
    <w:p w14:paraId="2A27E932" w14:textId="77777777" w:rsidR="00DB5840" w:rsidRPr="00DB5840" w:rsidRDefault="001257F6" w:rsidP="00DB5840">
      <w:pPr>
        <w:pStyle w:val="23"/>
        <w:jc w:val="both"/>
        <w:rPr>
          <w:rFonts w:ascii="Arial" w:hAnsi="Arial"/>
          <w:b w:val="0"/>
          <w:bCs w:val="0"/>
          <w:noProof/>
          <w:sz w:val="24"/>
          <w:szCs w:val="24"/>
          <w:lang w:val="ru-RU"/>
        </w:rPr>
      </w:pPr>
      <w:hyperlink w:anchor="_Toc117939350" w:history="1">
        <w:r w:rsidR="00DB5840" w:rsidRPr="00DB5840">
          <w:rPr>
            <w:rStyle w:val="a5"/>
            <w:rFonts w:ascii="Arial" w:hAnsi="Arial"/>
            <w:b w:val="0"/>
            <w:noProof/>
            <w:sz w:val="24"/>
            <w:szCs w:val="24"/>
          </w:rPr>
          <w:t>7.2</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Ключові показники ефективності</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_Toc117939350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47</w:t>
        </w:r>
        <w:r w:rsidR="00DB5840" w:rsidRPr="00DB5840">
          <w:rPr>
            <w:rFonts w:ascii="Arial" w:hAnsi="Arial"/>
            <w:b w:val="0"/>
            <w:noProof/>
            <w:webHidden/>
            <w:sz w:val="24"/>
            <w:szCs w:val="24"/>
          </w:rPr>
          <w:fldChar w:fldCharType="end"/>
        </w:r>
      </w:hyperlink>
    </w:p>
    <w:p w14:paraId="5829FDE7" w14:textId="77777777" w:rsidR="00DB5840" w:rsidRPr="00DB5840" w:rsidRDefault="001257F6" w:rsidP="00DB5840">
      <w:pPr>
        <w:pStyle w:val="23"/>
        <w:jc w:val="both"/>
        <w:rPr>
          <w:rFonts w:ascii="Arial" w:hAnsi="Arial"/>
          <w:b w:val="0"/>
          <w:bCs w:val="0"/>
          <w:noProof/>
          <w:sz w:val="24"/>
          <w:szCs w:val="24"/>
          <w:lang w:val="ru-RU"/>
        </w:rPr>
      </w:pPr>
      <w:hyperlink w:anchor="_Toc117939351" w:history="1">
        <w:r w:rsidR="00DB5840" w:rsidRPr="00DB5840">
          <w:rPr>
            <w:rStyle w:val="a5"/>
            <w:rFonts w:ascii="Arial" w:hAnsi="Arial"/>
            <w:b w:val="0"/>
            <w:noProof/>
            <w:sz w:val="24"/>
            <w:szCs w:val="24"/>
          </w:rPr>
          <w:t>7.3</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Інспекції</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_Toc117939351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47</w:t>
        </w:r>
        <w:r w:rsidR="00DB5840" w:rsidRPr="00DB5840">
          <w:rPr>
            <w:rFonts w:ascii="Arial" w:hAnsi="Arial"/>
            <w:b w:val="0"/>
            <w:noProof/>
            <w:webHidden/>
            <w:sz w:val="24"/>
            <w:szCs w:val="24"/>
          </w:rPr>
          <w:fldChar w:fldCharType="end"/>
        </w:r>
      </w:hyperlink>
    </w:p>
    <w:p w14:paraId="5DFE5F7B" w14:textId="77777777" w:rsidR="00DB5840" w:rsidRPr="00DB5840" w:rsidRDefault="001257F6" w:rsidP="00DB5840">
      <w:pPr>
        <w:pStyle w:val="23"/>
        <w:jc w:val="both"/>
        <w:rPr>
          <w:rFonts w:ascii="Arial" w:hAnsi="Arial"/>
          <w:b w:val="0"/>
          <w:bCs w:val="0"/>
          <w:noProof/>
          <w:sz w:val="24"/>
          <w:szCs w:val="24"/>
          <w:lang w:val="ru-RU"/>
        </w:rPr>
      </w:pPr>
      <w:hyperlink w:anchor="_Toc117939352" w:history="1">
        <w:r w:rsidR="00DB5840" w:rsidRPr="00DB5840">
          <w:rPr>
            <w:rStyle w:val="a5"/>
            <w:rFonts w:ascii="Arial" w:hAnsi="Arial"/>
            <w:b w:val="0"/>
            <w:noProof/>
            <w:sz w:val="24"/>
            <w:szCs w:val="24"/>
          </w:rPr>
          <w:t>7.4</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Звітування</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_Toc117939352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47</w:t>
        </w:r>
        <w:r w:rsidR="00DB5840" w:rsidRPr="00DB5840">
          <w:rPr>
            <w:rFonts w:ascii="Arial" w:hAnsi="Arial"/>
            <w:b w:val="0"/>
            <w:noProof/>
            <w:webHidden/>
            <w:sz w:val="24"/>
            <w:szCs w:val="24"/>
          </w:rPr>
          <w:fldChar w:fldCharType="end"/>
        </w:r>
      </w:hyperlink>
    </w:p>
    <w:p w14:paraId="02A1E65A" w14:textId="77777777" w:rsidR="00DB5840" w:rsidRPr="00DB5840" w:rsidRDefault="001257F6" w:rsidP="00DB5840">
      <w:pPr>
        <w:pStyle w:val="23"/>
        <w:jc w:val="both"/>
        <w:rPr>
          <w:rFonts w:ascii="Arial" w:hAnsi="Arial"/>
          <w:b w:val="0"/>
          <w:bCs w:val="0"/>
          <w:noProof/>
          <w:sz w:val="24"/>
          <w:szCs w:val="24"/>
          <w:lang w:val="ru-RU"/>
        </w:rPr>
      </w:pPr>
      <w:hyperlink w:anchor="_Toc117939353" w:history="1">
        <w:r w:rsidR="00DB5840" w:rsidRPr="00DB5840">
          <w:rPr>
            <w:rStyle w:val="a5"/>
            <w:rFonts w:ascii="Arial" w:hAnsi="Arial"/>
            <w:b w:val="0"/>
            <w:noProof/>
            <w:sz w:val="24"/>
            <w:szCs w:val="24"/>
          </w:rPr>
          <w:t>7.5</w:t>
        </w:r>
        <w:r w:rsidR="00DB5840" w:rsidRPr="00DB5840">
          <w:rPr>
            <w:rFonts w:ascii="Arial" w:hAnsi="Arial"/>
            <w:b w:val="0"/>
            <w:bCs w:val="0"/>
            <w:noProof/>
            <w:sz w:val="24"/>
            <w:szCs w:val="24"/>
            <w:lang w:val="ru-RU"/>
          </w:rPr>
          <w:tab/>
        </w:r>
        <w:r w:rsidR="00DB5840" w:rsidRPr="00DB5840">
          <w:rPr>
            <w:rStyle w:val="a5"/>
            <w:rFonts w:ascii="Arial" w:hAnsi="Arial"/>
            <w:b w:val="0"/>
            <w:noProof/>
            <w:sz w:val="24"/>
            <w:szCs w:val="24"/>
          </w:rPr>
          <w:t>Огляд організації поводження з відходами</w:t>
        </w:r>
        <w:r w:rsidR="00DB5840" w:rsidRPr="00DB5840">
          <w:rPr>
            <w:rFonts w:ascii="Arial" w:hAnsi="Arial"/>
            <w:b w:val="0"/>
            <w:noProof/>
            <w:webHidden/>
            <w:sz w:val="24"/>
            <w:szCs w:val="24"/>
          </w:rPr>
          <w:tab/>
        </w:r>
        <w:r w:rsidR="00DB5840" w:rsidRPr="00DB5840">
          <w:rPr>
            <w:rFonts w:ascii="Arial" w:hAnsi="Arial"/>
            <w:b w:val="0"/>
            <w:noProof/>
            <w:webHidden/>
            <w:sz w:val="24"/>
            <w:szCs w:val="24"/>
          </w:rPr>
          <w:fldChar w:fldCharType="begin"/>
        </w:r>
        <w:r w:rsidR="00DB5840" w:rsidRPr="00DB5840">
          <w:rPr>
            <w:rFonts w:ascii="Arial" w:hAnsi="Arial"/>
            <w:b w:val="0"/>
            <w:noProof/>
            <w:webHidden/>
            <w:sz w:val="24"/>
            <w:szCs w:val="24"/>
          </w:rPr>
          <w:instrText xml:space="preserve"> PAGEREF _Toc117939353 \h </w:instrText>
        </w:r>
        <w:r w:rsidR="00DB5840" w:rsidRPr="00DB5840">
          <w:rPr>
            <w:rFonts w:ascii="Arial" w:hAnsi="Arial"/>
            <w:b w:val="0"/>
            <w:noProof/>
            <w:webHidden/>
            <w:sz w:val="24"/>
            <w:szCs w:val="24"/>
          </w:rPr>
        </w:r>
        <w:r w:rsidR="00DB5840" w:rsidRPr="00DB5840">
          <w:rPr>
            <w:rFonts w:ascii="Arial" w:hAnsi="Arial"/>
            <w:b w:val="0"/>
            <w:noProof/>
            <w:webHidden/>
            <w:sz w:val="24"/>
            <w:szCs w:val="24"/>
          </w:rPr>
          <w:fldChar w:fldCharType="separate"/>
        </w:r>
        <w:r w:rsidR="00464A4E">
          <w:rPr>
            <w:rFonts w:ascii="Arial" w:hAnsi="Arial"/>
            <w:b w:val="0"/>
            <w:noProof/>
            <w:webHidden/>
            <w:sz w:val="24"/>
            <w:szCs w:val="24"/>
          </w:rPr>
          <w:t>47</w:t>
        </w:r>
        <w:r w:rsidR="00DB5840" w:rsidRPr="00DB5840">
          <w:rPr>
            <w:rFonts w:ascii="Arial" w:hAnsi="Arial"/>
            <w:b w:val="0"/>
            <w:noProof/>
            <w:webHidden/>
            <w:sz w:val="24"/>
            <w:szCs w:val="24"/>
          </w:rPr>
          <w:fldChar w:fldCharType="end"/>
        </w:r>
      </w:hyperlink>
    </w:p>
    <w:p w14:paraId="180EB70E" w14:textId="77777777" w:rsidR="00DB5840" w:rsidRPr="00DB5840" w:rsidRDefault="001257F6" w:rsidP="00DB5840">
      <w:pPr>
        <w:pStyle w:val="14"/>
        <w:jc w:val="both"/>
        <w:rPr>
          <w:rFonts w:ascii="Arial" w:hAnsi="Arial" w:cs="Arial"/>
          <w:b w:val="0"/>
          <w:bCs w:val="0"/>
          <w:caps w:val="0"/>
          <w:noProof/>
          <w:lang w:val="ru-RU"/>
        </w:rPr>
      </w:pPr>
      <w:hyperlink w:anchor="_Toc117939354" w:history="1">
        <w:r w:rsidR="00DB5840" w:rsidRPr="00DB5840">
          <w:rPr>
            <w:rStyle w:val="a5"/>
            <w:rFonts w:ascii="Arial" w:hAnsi="Arial" w:cs="Arial"/>
            <w:b w:val="0"/>
            <w:noProof/>
          </w:rPr>
          <w:t>8</w:t>
        </w:r>
        <w:r w:rsidR="00DB5840" w:rsidRPr="00DB5840">
          <w:rPr>
            <w:rFonts w:ascii="Arial" w:hAnsi="Arial" w:cs="Arial"/>
            <w:b w:val="0"/>
            <w:bCs w:val="0"/>
            <w:caps w:val="0"/>
            <w:noProof/>
            <w:lang w:val="ru-RU"/>
          </w:rPr>
          <w:tab/>
        </w:r>
        <w:r w:rsidR="00DB5840" w:rsidRPr="00DB5840">
          <w:rPr>
            <w:rStyle w:val="a5"/>
            <w:rFonts w:ascii="Arial" w:hAnsi="Arial" w:cs="Arial"/>
            <w:b w:val="0"/>
            <w:noProof/>
          </w:rPr>
          <w:t>ПЕРЕГЛЯД ДОКУМЕНТУ</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_Toc117939354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47</w:t>
        </w:r>
        <w:r w:rsidR="00DB5840" w:rsidRPr="00DB5840">
          <w:rPr>
            <w:rFonts w:ascii="Arial" w:hAnsi="Arial" w:cs="Arial"/>
            <w:b w:val="0"/>
            <w:noProof/>
            <w:webHidden/>
          </w:rPr>
          <w:fldChar w:fldCharType="end"/>
        </w:r>
      </w:hyperlink>
    </w:p>
    <w:p w14:paraId="07915BF3" w14:textId="77777777" w:rsidR="00DB5840" w:rsidRPr="00DB5840" w:rsidRDefault="001257F6" w:rsidP="00DB5840">
      <w:pPr>
        <w:pStyle w:val="14"/>
        <w:jc w:val="both"/>
        <w:rPr>
          <w:rFonts w:ascii="Arial" w:hAnsi="Arial" w:cs="Arial"/>
          <w:b w:val="0"/>
          <w:bCs w:val="0"/>
          <w:caps w:val="0"/>
          <w:noProof/>
          <w:lang w:val="ru-RU"/>
        </w:rPr>
      </w:pPr>
      <w:hyperlink w:anchor="_Toc117939355" w:history="1">
        <w:r w:rsidR="00DB5840" w:rsidRPr="00DB5840">
          <w:rPr>
            <w:rStyle w:val="a5"/>
            <w:rFonts w:ascii="Arial" w:hAnsi="Arial" w:cs="Arial"/>
            <w:b w:val="0"/>
            <w:noProof/>
          </w:rPr>
          <w:t>9</w:t>
        </w:r>
        <w:r w:rsidR="00DB5840" w:rsidRPr="00DB5840">
          <w:rPr>
            <w:rFonts w:ascii="Arial" w:hAnsi="Arial" w:cs="Arial"/>
            <w:b w:val="0"/>
            <w:bCs w:val="0"/>
            <w:caps w:val="0"/>
            <w:noProof/>
            <w:lang w:val="ru-RU"/>
          </w:rPr>
          <w:tab/>
        </w:r>
        <w:r w:rsidR="00DB5840" w:rsidRPr="00DB5840">
          <w:rPr>
            <w:rStyle w:val="a5"/>
            <w:rFonts w:ascii="Arial" w:hAnsi="Arial" w:cs="Arial"/>
            <w:b w:val="0"/>
            <w:noProof/>
          </w:rPr>
          <w:t>ДОКУМЕНТУВАННЯ</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_Toc117939355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48</w:t>
        </w:r>
        <w:r w:rsidR="00DB5840" w:rsidRPr="00DB5840">
          <w:rPr>
            <w:rFonts w:ascii="Arial" w:hAnsi="Arial" w:cs="Arial"/>
            <w:b w:val="0"/>
            <w:noProof/>
            <w:webHidden/>
          </w:rPr>
          <w:fldChar w:fldCharType="end"/>
        </w:r>
      </w:hyperlink>
    </w:p>
    <w:p w14:paraId="6E8124CF" w14:textId="77777777" w:rsidR="00DB5840" w:rsidRPr="00DB5840" w:rsidRDefault="001257F6" w:rsidP="00DB5840">
      <w:pPr>
        <w:pStyle w:val="14"/>
        <w:jc w:val="both"/>
        <w:rPr>
          <w:rFonts w:ascii="Arial" w:hAnsi="Arial" w:cs="Arial"/>
          <w:b w:val="0"/>
          <w:bCs w:val="0"/>
          <w:caps w:val="0"/>
          <w:noProof/>
          <w:lang w:val="ru-RU"/>
        </w:rPr>
      </w:pPr>
      <w:hyperlink w:anchor="_Toc117939356" w:history="1">
        <w:r w:rsidR="00DB5840" w:rsidRPr="00DB5840">
          <w:rPr>
            <w:rStyle w:val="a5"/>
            <w:rFonts w:ascii="Arial" w:hAnsi="Arial" w:cs="Arial"/>
            <w:b w:val="0"/>
            <w:noProof/>
          </w:rPr>
          <w:t>ДОДАТКИ</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_Toc117939356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49</w:t>
        </w:r>
        <w:r w:rsidR="00DB5840" w:rsidRPr="00DB5840">
          <w:rPr>
            <w:rFonts w:ascii="Arial" w:hAnsi="Arial" w:cs="Arial"/>
            <w:b w:val="0"/>
            <w:noProof/>
            <w:webHidden/>
          </w:rPr>
          <w:fldChar w:fldCharType="end"/>
        </w:r>
      </w:hyperlink>
    </w:p>
    <w:p w14:paraId="6B6E077E" w14:textId="3A2A199B" w:rsidR="00DB5840" w:rsidRPr="00DB5840" w:rsidRDefault="001257F6" w:rsidP="00DB5840">
      <w:pPr>
        <w:pStyle w:val="14"/>
        <w:tabs>
          <w:tab w:val="left" w:pos="1680"/>
        </w:tabs>
        <w:jc w:val="both"/>
        <w:rPr>
          <w:rFonts w:ascii="Arial" w:hAnsi="Arial" w:cs="Arial"/>
          <w:b w:val="0"/>
          <w:bCs w:val="0"/>
          <w:caps w:val="0"/>
          <w:noProof/>
          <w:lang w:val="ru-RU"/>
        </w:rPr>
      </w:pPr>
      <w:hyperlink w:anchor="_Toc117939357" w:history="1">
        <w:r w:rsidR="00DB5840" w:rsidRPr="00DB5840">
          <w:rPr>
            <w:rStyle w:val="a5"/>
            <w:rFonts w:ascii="Arial" w:hAnsi="Arial" w:cs="Arial"/>
            <w:b w:val="0"/>
            <w:noProof/>
          </w:rPr>
          <w:t>Додаток A.</w:t>
        </w:r>
        <w:r w:rsidR="00DB5840">
          <w:rPr>
            <w:rStyle w:val="a5"/>
            <w:rFonts w:ascii="Arial" w:hAnsi="Arial" w:cs="Arial"/>
            <w:b w:val="0"/>
            <w:noProof/>
          </w:rPr>
          <w:t xml:space="preserve"> </w:t>
        </w:r>
        <w:r w:rsidR="00DB5840" w:rsidRPr="00DB5840">
          <w:rPr>
            <w:rStyle w:val="a5"/>
            <w:rFonts w:ascii="Arial" w:hAnsi="Arial" w:cs="Arial"/>
            <w:b w:val="0"/>
            <w:noProof/>
          </w:rPr>
          <w:t>ПРОГРАМА МОНІТОРИНГУ ЕКОЛОГІЧНИХ ТА СОЦІАЛЬНИХ ПОКАЗНИКІВ ПРОЄКТУ</w:t>
        </w:r>
        <w:r w:rsidR="00DB5840">
          <w:rPr>
            <w:rStyle w:val="a5"/>
            <w:rFonts w:ascii="Arial" w:hAnsi="Arial" w:cs="Arial"/>
            <w:b w:val="0"/>
            <w:noProof/>
          </w:rPr>
          <w:tab/>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_Toc117939357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50</w:t>
        </w:r>
        <w:r w:rsidR="00DB5840" w:rsidRPr="00DB5840">
          <w:rPr>
            <w:rFonts w:ascii="Arial" w:hAnsi="Arial" w:cs="Arial"/>
            <w:b w:val="0"/>
            <w:noProof/>
            <w:webHidden/>
          </w:rPr>
          <w:fldChar w:fldCharType="end"/>
        </w:r>
      </w:hyperlink>
    </w:p>
    <w:p w14:paraId="772254FF" w14:textId="38A8687A" w:rsidR="00DB5840" w:rsidRPr="00DB5840" w:rsidRDefault="001257F6" w:rsidP="00DB5840">
      <w:pPr>
        <w:pStyle w:val="14"/>
        <w:tabs>
          <w:tab w:val="left" w:pos="1440"/>
        </w:tabs>
        <w:jc w:val="both"/>
        <w:rPr>
          <w:rFonts w:ascii="Arial" w:hAnsi="Arial" w:cs="Arial"/>
          <w:b w:val="0"/>
          <w:bCs w:val="0"/>
          <w:caps w:val="0"/>
          <w:noProof/>
          <w:lang w:val="ru-RU"/>
        </w:rPr>
      </w:pPr>
      <w:hyperlink w:anchor="_Toc117939358" w:history="1">
        <w:r w:rsidR="00DB5840" w:rsidRPr="00DB5840">
          <w:rPr>
            <w:rStyle w:val="a5"/>
            <w:rFonts w:ascii="Arial" w:hAnsi="Arial" w:cs="Arial"/>
            <w:b w:val="0"/>
            <w:noProof/>
          </w:rPr>
          <w:t>Додаток B.</w:t>
        </w:r>
        <w:r w:rsidR="00DB5840" w:rsidRPr="00DB5840">
          <w:rPr>
            <w:rFonts w:ascii="Arial" w:hAnsi="Arial" w:cs="Arial"/>
            <w:b w:val="0"/>
            <w:bCs w:val="0"/>
            <w:caps w:val="0"/>
            <w:noProof/>
            <w:lang w:val="ru-RU"/>
          </w:rPr>
          <w:tab/>
        </w:r>
        <w:r w:rsidR="00DB5840">
          <w:rPr>
            <w:rFonts w:ascii="Arial" w:hAnsi="Arial" w:cs="Arial"/>
            <w:b w:val="0"/>
            <w:bCs w:val="0"/>
            <w:caps w:val="0"/>
            <w:noProof/>
            <w:lang w:val="ru-RU"/>
          </w:rPr>
          <w:t xml:space="preserve"> </w:t>
        </w:r>
        <w:r w:rsidR="00DB5840" w:rsidRPr="00DB5840">
          <w:rPr>
            <w:rStyle w:val="a5"/>
            <w:rFonts w:ascii="Arial" w:hAnsi="Arial" w:cs="Arial"/>
            <w:b w:val="0"/>
            <w:noProof/>
          </w:rPr>
          <w:t>ОПИТУВАЛЬНИК ДЛЯ ПЕРСОНАЛУ НАВЧАЛЬНО-ВИХОВНОГО ЗАКЛАДУ</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_Toc117939358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54</w:t>
        </w:r>
        <w:r w:rsidR="00DB5840" w:rsidRPr="00DB5840">
          <w:rPr>
            <w:rFonts w:ascii="Arial" w:hAnsi="Arial" w:cs="Arial"/>
            <w:b w:val="0"/>
            <w:noProof/>
            <w:webHidden/>
          </w:rPr>
          <w:fldChar w:fldCharType="end"/>
        </w:r>
      </w:hyperlink>
    </w:p>
    <w:p w14:paraId="7B23ADF3" w14:textId="3A6795AA" w:rsidR="00DB5840" w:rsidRPr="00DB5840" w:rsidRDefault="001257F6" w:rsidP="00DB5840">
      <w:pPr>
        <w:pStyle w:val="14"/>
        <w:tabs>
          <w:tab w:val="left" w:pos="1440"/>
        </w:tabs>
        <w:jc w:val="both"/>
        <w:rPr>
          <w:rFonts w:ascii="Arial" w:hAnsi="Arial" w:cs="Arial"/>
          <w:b w:val="0"/>
          <w:bCs w:val="0"/>
          <w:caps w:val="0"/>
          <w:noProof/>
          <w:lang w:val="ru-RU"/>
        </w:rPr>
      </w:pPr>
      <w:hyperlink w:anchor="_Toc117939359" w:history="1">
        <w:r w:rsidR="00DB5840" w:rsidRPr="00DB5840">
          <w:rPr>
            <w:rStyle w:val="a5"/>
            <w:rFonts w:ascii="Arial" w:hAnsi="Arial" w:cs="Arial"/>
            <w:b w:val="0"/>
            <w:noProof/>
          </w:rPr>
          <w:t>Додаток C.</w:t>
        </w:r>
        <w:r w:rsidR="00DB5840">
          <w:rPr>
            <w:rStyle w:val="a5"/>
            <w:rFonts w:ascii="Arial" w:hAnsi="Arial" w:cs="Arial"/>
            <w:b w:val="0"/>
            <w:noProof/>
          </w:rPr>
          <w:t xml:space="preserve"> </w:t>
        </w:r>
        <w:r w:rsidR="00DB5840" w:rsidRPr="00DB5840">
          <w:rPr>
            <w:rStyle w:val="a5"/>
            <w:rFonts w:ascii="Arial" w:hAnsi="Arial" w:cs="Arial"/>
            <w:b w:val="0"/>
            <w:noProof/>
          </w:rPr>
          <w:t>ПРИКЛАД ЗВІТУ ПРО</w:t>
        </w:r>
        <w:r w:rsidR="00DB5840">
          <w:rPr>
            <w:rStyle w:val="a5"/>
            <w:rFonts w:ascii="Arial" w:hAnsi="Arial" w:cs="Arial"/>
            <w:b w:val="0"/>
            <w:noProof/>
          </w:rPr>
          <w:t xml:space="preserve"> </w:t>
        </w:r>
        <w:r w:rsidR="00DB5840" w:rsidRPr="00DB5840">
          <w:rPr>
            <w:rStyle w:val="a5"/>
            <w:rFonts w:ascii="Arial" w:hAnsi="Arial" w:cs="Arial"/>
            <w:b w:val="0"/>
            <w:noProof/>
          </w:rPr>
          <w:t xml:space="preserve"> ІНЦИДЕНТ</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_Toc117939359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56</w:t>
        </w:r>
        <w:r w:rsidR="00DB5840" w:rsidRPr="00DB5840">
          <w:rPr>
            <w:rFonts w:ascii="Arial" w:hAnsi="Arial" w:cs="Arial"/>
            <w:b w:val="0"/>
            <w:noProof/>
            <w:webHidden/>
          </w:rPr>
          <w:fldChar w:fldCharType="end"/>
        </w:r>
      </w:hyperlink>
    </w:p>
    <w:p w14:paraId="22D53219" w14:textId="28C2373A" w:rsidR="00DB5840" w:rsidRPr="00DB5840" w:rsidRDefault="001257F6" w:rsidP="00DB5840">
      <w:pPr>
        <w:pStyle w:val="14"/>
        <w:tabs>
          <w:tab w:val="left" w:pos="1680"/>
        </w:tabs>
        <w:jc w:val="both"/>
        <w:rPr>
          <w:rFonts w:ascii="Arial" w:hAnsi="Arial" w:cs="Arial"/>
          <w:b w:val="0"/>
          <w:bCs w:val="0"/>
          <w:caps w:val="0"/>
          <w:noProof/>
          <w:lang w:val="ru-RU"/>
        </w:rPr>
      </w:pPr>
      <w:hyperlink w:anchor="_Toc117939360" w:history="1">
        <w:r w:rsidR="00DB5840" w:rsidRPr="00DB5840">
          <w:rPr>
            <w:rStyle w:val="a5"/>
            <w:rFonts w:ascii="Arial" w:hAnsi="Arial" w:cs="Arial"/>
            <w:b w:val="0"/>
            <w:noProof/>
          </w:rPr>
          <w:t>Додаток D.</w:t>
        </w:r>
        <w:r w:rsidR="00DB5840">
          <w:rPr>
            <w:rStyle w:val="a5"/>
            <w:rFonts w:ascii="Arial" w:hAnsi="Arial" w:cs="Arial"/>
            <w:b w:val="0"/>
            <w:noProof/>
          </w:rPr>
          <w:t xml:space="preserve"> </w:t>
        </w:r>
        <w:r w:rsidR="00DB5840" w:rsidRPr="00DB5840">
          <w:rPr>
            <w:rStyle w:val="a5"/>
            <w:rFonts w:ascii="Arial" w:hAnsi="Arial" w:cs="Arial"/>
            <w:b w:val="0"/>
            <w:noProof/>
          </w:rPr>
          <w:t>МОНІТОРИНГ ТА КЛЮЧОВІ ПОКАЗНИКИ ЕФЕКТИВНОСТІ</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_Toc117939360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57</w:t>
        </w:r>
        <w:r w:rsidR="00DB5840" w:rsidRPr="00DB5840">
          <w:rPr>
            <w:rFonts w:ascii="Arial" w:hAnsi="Arial" w:cs="Arial"/>
            <w:b w:val="0"/>
            <w:noProof/>
            <w:webHidden/>
          </w:rPr>
          <w:fldChar w:fldCharType="end"/>
        </w:r>
      </w:hyperlink>
    </w:p>
    <w:p w14:paraId="67EFB56F" w14:textId="1FA04BED" w:rsidR="00DB5840" w:rsidRPr="00DB5840" w:rsidRDefault="001257F6" w:rsidP="00DB5840">
      <w:pPr>
        <w:pStyle w:val="14"/>
        <w:tabs>
          <w:tab w:val="left" w:pos="1440"/>
        </w:tabs>
        <w:jc w:val="both"/>
        <w:rPr>
          <w:rFonts w:ascii="Arial" w:hAnsi="Arial" w:cs="Arial"/>
          <w:b w:val="0"/>
          <w:bCs w:val="0"/>
          <w:caps w:val="0"/>
          <w:noProof/>
          <w:lang w:val="ru-RU"/>
        </w:rPr>
      </w:pPr>
      <w:hyperlink w:anchor="_Toc117939361" w:history="1">
        <w:r w:rsidR="00DB5840" w:rsidRPr="00DB5840">
          <w:rPr>
            <w:rStyle w:val="a5"/>
            <w:rFonts w:ascii="Arial" w:hAnsi="Arial" w:cs="Arial"/>
            <w:b w:val="0"/>
            <w:noProof/>
          </w:rPr>
          <w:t>Додаток E.</w:t>
        </w:r>
        <w:r w:rsidR="00DB5840" w:rsidRPr="00DB5840">
          <w:rPr>
            <w:rFonts w:ascii="Arial" w:hAnsi="Arial" w:cs="Arial"/>
            <w:b w:val="0"/>
            <w:bCs w:val="0"/>
            <w:caps w:val="0"/>
            <w:noProof/>
            <w:lang w:val="ru-RU"/>
          </w:rPr>
          <w:tab/>
        </w:r>
        <w:r w:rsidR="00DB5840">
          <w:rPr>
            <w:rFonts w:ascii="Arial" w:hAnsi="Arial" w:cs="Arial"/>
            <w:b w:val="0"/>
            <w:bCs w:val="0"/>
            <w:caps w:val="0"/>
            <w:noProof/>
            <w:lang w:val="ru-RU"/>
          </w:rPr>
          <w:t xml:space="preserve"> </w:t>
        </w:r>
        <w:r w:rsidR="00DB5840" w:rsidRPr="00DB5840">
          <w:rPr>
            <w:rStyle w:val="a5"/>
            <w:rFonts w:ascii="Arial" w:hAnsi="Arial" w:cs="Arial"/>
            <w:b w:val="0"/>
            <w:noProof/>
          </w:rPr>
          <w:t>ЗРАЗОК ЕКОЛОГІЧНОГО ТА СОЦІАЛЬНОГО ЗВІТУ</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_Toc117939361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60</w:t>
        </w:r>
        <w:r w:rsidR="00DB5840" w:rsidRPr="00DB5840">
          <w:rPr>
            <w:rFonts w:ascii="Arial" w:hAnsi="Arial" w:cs="Arial"/>
            <w:b w:val="0"/>
            <w:noProof/>
            <w:webHidden/>
          </w:rPr>
          <w:fldChar w:fldCharType="end"/>
        </w:r>
      </w:hyperlink>
    </w:p>
    <w:p w14:paraId="721040AF" w14:textId="77777777" w:rsidR="00DB5840" w:rsidRPr="00DB5840" w:rsidRDefault="001257F6" w:rsidP="00DB5840">
      <w:pPr>
        <w:pStyle w:val="14"/>
        <w:tabs>
          <w:tab w:val="left" w:pos="1440"/>
        </w:tabs>
        <w:jc w:val="both"/>
        <w:rPr>
          <w:rFonts w:ascii="Arial" w:hAnsi="Arial" w:cs="Arial"/>
          <w:b w:val="0"/>
          <w:bCs w:val="0"/>
          <w:caps w:val="0"/>
          <w:noProof/>
          <w:lang w:val="ru-RU"/>
        </w:rPr>
      </w:pPr>
      <w:hyperlink w:anchor="_Toc117939362" w:history="1">
        <w:r w:rsidR="00DB5840" w:rsidRPr="00DB5840">
          <w:rPr>
            <w:rStyle w:val="a5"/>
            <w:rFonts w:ascii="Arial" w:hAnsi="Arial" w:cs="Arial"/>
            <w:b w:val="0"/>
            <w:noProof/>
          </w:rPr>
          <w:t>Додаток F.</w:t>
        </w:r>
        <w:r w:rsidR="00DB5840" w:rsidRPr="00DB5840">
          <w:rPr>
            <w:rFonts w:ascii="Arial" w:hAnsi="Arial" w:cs="Arial"/>
            <w:b w:val="0"/>
            <w:bCs w:val="0"/>
            <w:caps w:val="0"/>
            <w:noProof/>
            <w:lang w:val="ru-RU"/>
          </w:rPr>
          <w:tab/>
        </w:r>
        <w:r w:rsidR="00DB5840" w:rsidRPr="00DB5840">
          <w:rPr>
            <w:rStyle w:val="a5"/>
            <w:rFonts w:ascii="Arial" w:hAnsi="Arial" w:cs="Arial"/>
            <w:b w:val="0"/>
            <w:noProof/>
          </w:rPr>
          <w:t>ПЛАН ВИМУШЕНОГО ПЕРЕМІЩЕННЯ ДІТЕЙ НА ПЕРІОД ПРОВЕДЕННЯ БУДІВЕЛЬНИХ РОБІТ</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_Toc117939362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64</w:t>
        </w:r>
        <w:r w:rsidR="00DB5840" w:rsidRPr="00DB5840">
          <w:rPr>
            <w:rFonts w:ascii="Arial" w:hAnsi="Arial" w:cs="Arial"/>
            <w:b w:val="0"/>
            <w:noProof/>
            <w:webHidden/>
          </w:rPr>
          <w:fldChar w:fldCharType="end"/>
        </w:r>
      </w:hyperlink>
    </w:p>
    <w:p w14:paraId="748E5FD9" w14:textId="10942D73" w:rsidR="00DB5840" w:rsidRPr="00DB5840" w:rsidRDefault="001257F6" w:rsidP="00DB5840">
      <w:pPr>
        <w:pStyle w:val="14"/>
        <w:tabs>
          <w:tab w:val="left" w:pos="1680"/>
        </w:tabs>
        <w:jc w:val="both"/>
        <w:rPr>
          <w:rFonts w:ascii="Arial" w:hAnsi="Arial" w:cs="Arial"/>
          <w:b w:val="0"/>
          <w:bCs w:val="0"/>
          <w:caps w:val="0"/>
          <w:noProof/>
          <w:lang w:val="ru-RU"/>
        </w:rPr>
      </w:pPr>
      <w:hyperlink w:anchor="_Toc117939363" w:history="1">
        <w:r w:rsidR="00DB5840" w:rsidRPr="00DB5840">
          <w:rPr>
            <w:rStyle w:val="a5"/>
            <w:rFonts w:ascii="Arial" w:hAnsi="Arial" w:cs="Arial"/>
            <w:b w:val="0"/>
            <w:noProof/>
          </w:rPr>
          <w:t>Додаток G.</w:t>
        </w:r>
        <w:r w:rsidR="00DB5840">
          <w:rPr>
            <w:rStyle w:val="a5"/>
            <w:rFonts w:ascii="Arial" w:hAnsi="Arial" w:cs="Arial"/>
            <w:b w:val="0"/>
            <w:noProof/>
          </w:rPr>
          <w:t xml:space="preserve"> </w:t>
        </w:r>
        <w:r w:rsidR="00DB5840" w:rsidRPr="00DB5840">
          <w:rPr>
            <w:rStyle w:val="a5"/>
            <w:rFonts w:ascii="Arial" w:hAnsi="Arial" w:cs="Arial"/>
            <w:b w:val="0"/>
            <w:noProof/>
          </w:rPr>
          <w:t>ПЛАН ДІЙ У ВИПАДКУ НАДЗВИЧАЙНОЇ СИТУАЦІЇ</w:t>
        </w:r>
        <w:r w:rsidR="00DB5840" w:rsidRPr="00DB5840">
          <w:rPr>
            <w:rFonts w:ascii="Arial" w:hAnsi="Arial" w:cs="Arial"/>
            <w:b w:val="0"/>
            <w:noProof/>
            <w:webHidden/>
          </w:rPr>
          <w:tab/>
        </w:r>
        <w:r w:rsidR="00DB5840" w:rsidRPr="00DB5840">
          <w:rPr>
            <w:rFonts w:ascii="Arial" w:hAnsi="Arial" w:cs="Arial"/>
            <w:b w:val="0"/>
            <w:noProof/>
            <w:webHidden/>
          </w:rPr>
          <w:fldChar w:fldCharType="begin"/>
        </w:r>
        <w:r w:rsidR="00DB5840" w:rsidRPr="00DB5840">
          <w:rPr>
            <w:rFonts w:ascii="Arial" w:hAnsi="Arial" w:cs="Arial"/>
            <w:b w:val="0"/>
            <w:noProof/>
            <w:webHidden/>
          </w:rPr>
          <w:instrText xml:space="preserve"> PAGEREF _Toc117939363 \h </w:instrText>
        </w:r>
        <w:r w:rsidR="00DB5840" w:rsidRPr="00DB5840">
          <w:rPr>
            <w:rFonts w:ascii="Arial" w:hAnsi="Arial" w:cs="Arial"/>
            <w:b w:val="0"/>
            <w:noProof/>
            <w:webHidden/>
          </w:rPr>
        </w:r>
        <w:r w:rsidR="00DB5840" w:rsidRPr="00DB5840">
          <w:rPr>
            <w:rFonts w:ascii="Arial" w:hAnsi="Arial" w:cs="Arial"/>
            <w:b w:val="0"/>
            <w:noProof/>
            <w:webHidden/>
          </w:rPr>
          <w:fldChar w:fldCharType="separate"/>
        </w:r>
        <w:r w:rsidR="00464A4E">
          <w:rPr>
            <w:rFonts w:ascii="Arial" w:hAnsi="Arial" w:cs="Arial"/>
            <w:b w:val="0"/>
            <w:noProof/>
            <w:webHidden/>
          </w:rPr>
          <w:t>70</w:t>
        </w:r>
        <w:r w:rsidR="00DB5840" w:rsidRPr="00DB5840">
          <w:rPr>
            <w:rFonts w:ascii="Arial" w:hAnsi="Arial" w:cs="Arial"/>
            <w:b w:val="0"/>
            <w:noProof/>
            <w:webHidden/>
          </w:rPr>
          <w:fldChar w:fldCharType="end"/>
        </w:r>
      </w:hyperlink>
    </w:p>
    <w:p w14:paraId="26DBE567" w14:textId="6EDC7C17" w:rsidR="0009062F" w:rsidRPr="003F7C26" w:rsidRDefault="0009062F" w:rsidP="00DB5840">
      <w:pPr>
        <w:pStyle w:val="14"/>
        <w:jc w:val="both"/>
      </w:pPr>
      <w:r w:rsidRPr="00DB5840">
        <w:rPr>
          <w:rFonts w:ascii="Arial" w:hAnsi="Arial" w:cs="Arial"/>
          <w:b w:val="0"/>
        </w:rPr>
        <w:fldChar w:fldCharType="end"/>
      </w:r>
    </w:p>
    <w:p w14:paraId="6A727E61" w14:textId="7C9F8321" w:rsidR="001065E1" w:rsidRPr="003F7C26" w:rsidRDefault="001065E1" w:rsidP="007B67A7">
      <w:pPr>
        <w:sectPr w:rsidR="001065E1" w:rsidRPr="003F7C26" w:rsidSect="00AF613F">
          <w:pgSz w:w="11900" w:h="16840"/>
          <w:pgMar w:top="1134" w:right="567" w:bottom="1134" w:left="1134" w:header="567" w:footer="567" w:gutter="0"/>
          <w:cols w:space="708"/>
          <w:docGrid w:linePitch="360"/>
        </w:sectPr>
      </w:pPr>
    </w:p>
    <w:p w14:paraId="0BC14247" w14:textId="02460794" w:rsidR="00A0541D" w:rsidRPr="003F7C26" w:rsidRDefault="00007FC3" w:rsidP="007B67A7">
      <w:pPr>
        <w:pStyle w:val="aff2"/>
        <w:rPr>
          <w:highlight w:val="yellow"/>
        </w:rPr>
      </w:pPr>
      <w:bookmarkStart w:id="4" w:name="_Toc91101781"/>
      <w:bookmarkStart w:id="5" w:name="_Toc112488110"/>
      <w:bookmarkStart w:id="6" w:name="_Toc112659923"/>
      <w:bookmarkStart w:id="7" w:name="_Toc117939312"/>
      <w:r w:rsidRPr="003F7C26">
        <w:lastRenderedPageBreak/>
        <w:t>ПЕРЕЛІК УМОВНИХ ПОЗНАЧЕНЬ</w:t>
      </w:r>
      <w:bookmarkEnd w:id="4"/>
      <w:bookmarkEnd w:id="5"/>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350"/>
        <w:gridCol w:w="8102"/>
      </w:tblGrid>
      <w:tr w:rsidR="00FB25A8" w:rsidRPr="003F7C26" w14:paraId="6BB2F521" w14:textId="77777777" w:rsidTr="00FB25A8">
        <w:trPr>
          <w:trHeight w:val="288"/>
        </w:trPr>
        <w:tc>
          <w:tcPr>
            <w:tcW w:w="1737" w:type="dxa"/>
            <w:shd w:val="clear" w:color="auto" w:fill="auto"/>
            <w:noWrap/>
            <w:vAlign w:val="center"/>
            <w:hideMark/>
          </w:tcPr>
          <w:p w14:paraId="25FDC556"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АМ</w:t>
            </w:r>
          </w:p>
        </w:tc>
        <w:tc>
          <w:tcPr>
            <w:tcW w:w="350" w:type="dxa"/>
          </w:tcPr>
          <w:p w14:paraId="75B1AA89" w14:textId="4A94F271"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3883702" w14:textId="662D5F66"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Азбестовмісні матеріали</w:t>
            </w:r>
          </w:p>
        </w:tc>
      </w:tr>
      <w:tr w:rsidR="00FB25A8" w:rsidRPr="003F7C26" w14:paraId="35A64310" w14:textId="77777777" w:rsidTr="00FB25A8">
        <w:trPr>
          <w:trHeight w:val="288"/>
        </w:trPr>
        <w:tc>
          <w:tcPr>
            <w:tcW w:w="1737" w:type="dxa"/>
            <w:shd w:val="clear" w:color="auto" w:fill="auto"/>
            <w:noWrap/>
            <w:vAlign w:val="center"/>
            <w:hideMark/>
          </w:tcPr>
          <w:p w14:paraId="4B72F60A"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ВООЗ</w:t>
            </w:r>
          </w:p>
        </w:tc>
        <w:tc>
          <w:tcPr>
            <w:tcW w:w="350" w:type="dxa"/>
          </w:tcPr>
          <w:p w14:paraId="59B283E5" w14:textId="4F25C28A"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455ABA3" w14:textId="3BE84BD8"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Всесвітня організація охорони здоров'я</w:t>
            </w:r>
          </w:p>
        </w:tc>
      </w:tr>
      <w:tr w:rsidR="00FB25A8" w:rsidRPr="003F7C26" w14:paraId="237BDB2F" w14:textId="77777777" w:rsidTr="00FB25A8">
        <w:trPr>
          <w:trHeight w:val="288"/>
        </w:trPr>
        <w:tc>
          <w:tcPr>
            <w:tcW w:w="1737" w:type="dxa"/>
            <w:shd w:val="clear" w:color="auto" w:fill="auto"/>
            <w:noWrap/>
            <w:vAlign w:val="center"/>
            <w:hideMark/>
          </w:tcPr>
          <w:p w14:paraId="46679527"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ВРУ</w:t>
            </w:r>
          </w:p>
        </w:tc>
        <w:tc>
          <w:tcPr>
            <w:tcW w:w="350" w:type="dxa"/>
          </w:tcPr>
          <w:p w14:paraId="72300A88" w14:textId="76A50F75"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0ED1D8EE" w14:textId="307ACDA5"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Верховна Рада України</w:t>
            </w:r>
          </w:p>
        </w:tc>
      </w:tr>
      <w:tr w:rsidR="00FB25A8" w:rsidRPr="003F7C26" w14:paraId="4269D77B" w14:textId="77777777" w:rsidTr="00FB25A8">
        <w:trPr>
          <w:trHeight w:val="288"/>
        </w:trPr>
        <w:tc>
          <w:tcPr>
            <w:tcW w:w="1737" w:type="dxa"/>
            <w:shd w:val="clear" w:color="auto" w:fill="auto"/>
            <w:noWrap/>
            <w:vAlign w:val="center"/>
            <w:hideMark/>
          </w:tcPr>
          <w:p w14:paraId="619460CE"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ГРП</w:t>
            </w:r>
          </w:p>
        </w:tc>
        <w:tc>
          <w:tcPr>
            <w:tcW w:w="350" w:type="dxa"/>
          </w:tcPr>
          <w:p w14:paraId="7BF5D52F" w14:textId="354EE7DA"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452AAA9" w14:textId="3810EA35"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Група реалізації Проєкту</w:t>
            </w:r>
          </w:p>
        </w:tc>
      </w:tr>
      <w:tr w:rsidR="00FB25A8" w:rsidRPr="003F7C26" w14:paraId="4E1A777F" w14:textId="77777777" w:rsidTr="00FB25A8">
        <w:trPr>
          <w:trHeight w:val="288"/>
        </w:trPr>
        <w:tc>
          <w:tcPr>
            <w:tcW w:w="1737" w:type="dxa"/>
            <w:shd w:val="clear" w:color="auto" w:fill="auto"/>
            <w:noWrap/>
            <w:vAlign w:val="center"/>
            <w:hideMark/>
          </w:tcPr>
          <w:p w14:paraId="717C6B76"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ГУПП</w:t>
            </w:r>
          </w:p>
        </w:tc>
        <w:tc>
          <w:tcPr>
            <w:tcW w:w="350" w:type="dxa"/>
          </w:tcPr>
          <w:p w14:paraId="24D9F910" w14:textId="2F2162D9"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4D338FA4" w14:textId="6C904F5A"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Група управління та підтримки Проєкту</w:t>
            </w:r>
          </w:p>
        </w:tc>
      </w:tr>
      <w:tr w:rsidR="00FB25A8" w:rsidRPr="003F7C26" w14:paraId="6C063424" w14:textId="77777777" w:rsidTr="00FB25A8">
        <w:trPr>
          <w:trHeight w:val="288"/>
        </w:trPr>
        <w:tc>
          <w:tcPr>
            <w:tcW w:w="1737" w:type="dxa"/>
            <w:shd w:val="clear" w:color="auto" w:fill="auto"/>
            <w:noWrap/>
            <w:vAlign w:val="center"/>
            <w:hideMark/>
          </w:tcPr>
          <w:p w14:paraId="686712B5"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ДБН</w:t>
            </w:r>
          </w:p>
        </w:tc>
        <w:tc>
          <w:tcPr>
            <w:tcW w:w="350" w:type="dxa"/>
          </w:tcPr>
          <w:p w14:paraId="50ED16EC" w14:textId="2ED9F1B4"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5545A635" w14:textId="593492B5"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Державні будівельні норми</w:t>
            </w:r>
          </w:p>
        </w:tc>
      </w:tr>
      <w:tr w:rsidR="00FB25A8" w:rsidRPr="003F7C26" w14:paraId="2B4E7224" w14:textId="77777777" w:rsidTr="00FB25A8">
        <w:trPr>
          <w:trHeight w:val="288"/>
        </w:trPr>
        <w:tc>
          <w:tcPr>
            <w:tcW w:w="1737" w:type="dxa"/>
            <w:shd w:val="clear" w:color="auto" w:fill="auto"/>
            <w:noWrap/>
            <w:vAlign w:val="center"/>
            <w:hideMark/>
          </w:tcPr>
          <w:p w14:paraId="450B30B4"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ЄС</w:t>
            </w:r>
          </w:p>
        </w:tc>
        <w:tc>
          <w:tcPr>
            <w:tcW w:w="350" w:type="dxa"/>
          </w:tcPr>
          <w:p w14:paraId="24F24F03" w14:textId="7A1A5C2E"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59584B52" w14:textId="32954E8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Європейський Союз</w:t>
            </w:r>
          </w:p>
        </w:tc>
      </w:tr>
      <w:tr w:rsidR="00FB25A8" w:rsidRPr="003F7C26" w14:paraId="6D2ACAB7" w14:textId="77777777" w:rsidTr="00FB25A8">
        <w:trPr>
          <w:trHeight w:val="288"/>
        </w:trPr>
        <w:tc>
          <w:tcPr>
            <w:tcW w:w="1737" w:type="dxa"/>
            <w:shd w:val="clear" w:color="auto" w:fill="auto"/>
            <w:noWrap/>
            <w:vAlign w:val="center"/>
            <w:hideMark/>
          </w:tcPr>
          <w:p w14:paraId="7B7D9163"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ЗІЗ</w:t>
            </w:r>
          </w:p>
        </w:tc>
        <w:tc>
          <w:tcPr>
            <w:tcW w:w="350" w:type="dxa"/>
          </w:tcPr>
          <w:p w14:paraId="3B5F72FE" w14:textId="604F5016"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B3F79A7" w14:textId="7ECDE1E1"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Засоби індивідуального захисту</w:t>
            </w:r>
          </w:p>
        </w:tc>
      </w:tr>
      <w:tr w:rsidR="00FB25A8" w:rsidRPr="003F7C26" w14:paraId="260F99AF" w14:textId="77777777" w:rsidTr="00FB25A8">
        <w:trPr>
          <w:trHeight w:val="288"/>
        </w:trPr>
        <w:tc>
          <w:tcPr>
            <w:tcW w:w="1737" w:type="dxa"/>
            <w:shd w:val="clear" w:color="auto" w:fill="auto"/>
            <w:noWrap/>
            <w:vAlign w:val="center"/>
            <w:hideMark/>
          </w:tcPr>
          <w:p w14:paraId="1DAFC086"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ІТП</w:t>
            </w:r>
          </w:p>
        </w:tc>
        <w:tc>
          <w:tcPr>
            <w:tcW w:w="350" w:type="dxa"/>
          </w:tcPr>
          <w:p w14:paraId="2EC869D0" w14:textId="5DC0541A"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7A7999D6" w14:textId="57CB56A9"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Індивідуальний тепловий пункт</w:t>
            </w:r>
          </w:p>
        </w:tc>
      </w:tr>
      <w:tr w:rsidR="00FB25A8" w:rsidRPr="003F7C26" w14:paraId="5527EE38" w14:textId="77777777" w:rsidTr="00FB25A8">
        <w:trPr>
          <w:trHeight w:val="288"/>
        </w:trPr>
        <w:tc>
          <w:tcPr>
            <w:tcW w:w="1737" w:type="dxa"/>
            <w:shd w:val="clear" w:color="auto" w:fill="auto"/>
            <w:noWrap/>
            <w:vAlign w:val="center"/>
            <w:hideMark/>
          </w:tcPr>
          <w:p w14:paraId="3F879AA0"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КЗпП</w:t>
            </w:r>
          </w:p>
        </w:tc>
        <w:tc>
          <w:tcPr>
            <w:tcW w:w="350" w:type="dxa"/>
          </w:tcPr>
          <w:p w14:paraId="06E62F10" w14:textId="366749CE"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5043D3FA" w14:textId="599010ED"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Кодекс законів про працю України</w:t>
            </w:r>
          </w:p>
        </w:tc>
      </w:tr>
      <w:tr w:rsidR="00FB25A8" w:rsidRPr="003F7C26" w14:paraId="262CA06E" w14:textId="77777777" w:rsidTr="00FB25A8">
        <w:trPr>
          <w:trHeight w:val="288"/>
        </w:trPr>
        <w:tc>
          <w:tcPr>
            <w:tcW w:w="1737" w:type="dxa"/>
            <w:shd w:val="clear" w:color="auto" w:fill="auto"/>
            <w:noWrap/>
            <w:vAlign w:val="center"/>
            <w:hideMark/>
          </w:tcPr>
          <w:p w14:paraId="77EAB05C"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Мінрегіон</w:t>
            </w:r>
          </w:p>
        </w:tc>
        <w:tc>
          <w:tcPr>
            <w:tcW w:w="350" w:type="dxa"/>
          </w:tcPr>
          <w:p w14:paraId="1CA902AC" w14:textId="33872DF1"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017CA759" w14:textId="47A83FEB"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Міністерство розвитку громад та територій України</w:t>
            </w:r>
          </w:p>
        </w:tc>
      </w:tr>
      <w:tr w:rsidR="00FB25A8" w:rsidRPr="003F7C26" w14:paraId="3D8F80A4" w14:textId="77777777" w:rsidTr="00FB25A8">
        <w:trPr>
          <w:trHeight w:val="288"/>
        </w:trPr>
        <w:tc>
          <w:tcPr>
            <w:tcW w:w="1737" w:type="dxa"/>
            <w:shd w:val="clear" w:color="auto" w:fill="auto"/>
            <w:noWrap/>
            <w:vAlign w:val="center"/>
            <w:hideMark/>
          </w:tcPr>
          <w:p w14:paraId="19135E0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Мінфін</w:t>
            </w:r>
          </w:p>
        </w:tc>
        <w:tc>
          <w:tcPr>
            <w:tcW w:w="350" w:type="dxa"/>
          </w:tcPr>
          <w:p w14:paraId="7827FE2B" w14:textId="63FA42AD"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70BDFA5" w14:textId="1AD85455"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Міністерством фінансів України</w:t>
            </w:r>
          </w:p>
        </w:tc>
      </w:tr>
      <w:tr w:rsidR="00FB25A8" w:rsidRPr="003F7C26" w14:paraId="500A4986" w14:textId="77777777" w:rsidTr="00FB25A8">
        <w:trPr>
          <w:trHeight w:val="288"/>
        </w:trPr>
        <w:tc>
          <w:tcPr>
            <w:tcW w:w="1737" w:type="dxa"/>
            <w:shd w:val="clear" w:color="auto" w:fill="auto"/>
            <w:noWrap/>
            <w:vAlign w:val="center"/>
            <w:hideMark/>
          </w:tcPr>
          <w:p w14:paraId="4546DE8B"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МОП</w:t>
            </w:r>
          </w:p>
        </w:tc>
        <w:tc>
          <w:tcPr>
            <w:tcW w:w="350" w:type="dxa"/>
          </w:tcPr>
          <w:p w14:paraId="3187C713" w14:textId="12DCD5AB"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4AD45D40" w14:textId="314EA7CA"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Міжнародна організація праці</w:t>
            </w:r>
          </w:p>
        </w:tc>
      </w:tr>
      <w:tr w:rsidR="00FB25A8" w:rsidRPr="003F7C26" w14:paraId="001FDFD3" w14:textId="77777777" w:rsidTr="00FB25A8">
        <w:trPr>
          <w:trHeight w:val="288"/>
        </w:trPr>
        <w:tc>
          <w:tcPr>
            <w:tcW w:w="1737" w:type="dxa"/>
            <w:shd w:val="clear" w:color="auto" w:fill="auto"/>
            <w:noWrap/>
            <w:vAlign w:val="center"/>
            <w:hideMark/>
          </w:tcPr>
          <w:p w14:paraId="35B37B63"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ОВНС</w:t>
            </w:r>
          </w:p>
        </w:tc>
        <w:tc>
          <w:tcPr>
            <w:tcW w:w="350" w:type="dxa"/>
          </w:tcPr>
          <w:p w14:paraId="5FB80938" w14:textId="3CFDCD66"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41915969" w14:textId="40ED03D0"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Оцінка впливу на навколишнє середовище</w:t>
            </w:r>
          </w:p>
        </w:tc>
      </w:tr>
      <w:tr w:rsidR="00FB25A8" w:rsidRPr="003F7C26" w14:paraId="58AB12B2" w14:textId="77777777" w:rsidTr="00FB25A8">
        <w:trPr>
          <w:trHeight w:val="288"/>
        </w:trPr>
        <w:tc>
          <w:tcPr>
            <w:tcW w:w="1737" w:type="dxa"/>
            <w:shd w:val="clear" w:color="auto" w:fill="auto"/>
            <w:noWrap/>
            <w:vAlign w:val="center"/>
            <w:hideMark/>
          </w:tcPr>
          <w:p w14:paraId="61DA4A7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ООН</w:t>
            </w:r>
          </w:p>
        </w:tc>
        <w:tc>
          <w:tcPr>
            <w:tcW w:w="350" w:type="dxa"/>
          </w:tcPr>
          <w:p w14:paraId="57CA00BC" w14:textId="6FBD9872"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0E687707" w14:textId="32468E33"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Організація Об'єднаних Націй</w:t>
            </w:r>
          </w:p>
        </w:tc>
      </w:tr>
      <w:tr w:rsidR="00FB25A8" w:rsidRPr="003F7C26" w14:paraId="58F20AC5" w14:textId="77777777" w:rsidTr="00FB25A8">
        <w:trPr>
          <w:trHeight w:val="288"/>
        </w:trPr>
        <w:tc>
          <w:tcPr>
            <w:tcW w:w="1737" w:type="dxa"/>
            <w:shd w:val="clear" w:color="auto" w:fill="auto"/>
            <w:noWrap/>
            <w:vAlign w:val="center"/>
            <w:hideMark/>
          </w:tcPr>
          <w:p w14:paraId="35F9179F"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ОП</w:t>
            </w:r>
          </w:p>
        </w:tc>
        <w:tc>
          <w:tcPr>
            <w:tcW w:w="350" w:type="dxa"/>
          </w:tcPr>
          <w:p w14:paraId="20999154" w14:textId="578E37D0"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300C0A40" w14:textId="7B8B0DB3"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Охорона праці</w:t>
            </w:r>
          </w:p>
        </w:tc>
      </w:tr>
      <w:tr w:rsidR="00FB25A8" w:rsidRPr="003F7C26" w14:paraId="13AFCC8C" w14:textId="77777777" w:rsidTr="00FB25A8">
        <w:trPr>
          <w:trHeight w:val="288"/>
        </w:trPr>
        <w:tc>
          <w:tcPr>
            <w:tcW w:w="1737" w:type="dxa"/>
            <w:shd w:val="clear" w:color="auto" w:fill="auto"/>
            <w:noWrap/>
            <w:vAlign w:val="center"/>
            <w:hideMark/>
          </w:tcPr>
          <w:p w14:paraId="58941962"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ПБМ</w:t>
            </w:r>
          </w:p>
        </w:tc>
        <w:tc>
          <w:tcPr>
            <w:tcW w:w="350" w:type="dxa"/>
          </w:tcPr>
          <w:p w14:paraId="5CA736A2" w14:textId="05FFFDB5"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449E9B12" w14:textId="073391A2"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Паспорт безпеки для небезпечних матеріалів</w:t>
            </w:r>
          </w:p>
        </w:tc>
      </w:tr>
      <w:tr w:rsidR="00FB25A8" w:rsidRPr="003F7C26" w14:paraId="6BED4458" w14:textId="77777777" w:rsidTr="00FB25A8">
        <w:trPr>
          <w:trHeight w:val="288"/>
        </w:trPr>
        <w:tc>
          <w:tcPr>
            <w:tcW w:w="1737" w:type="dxa"/>
            <w:shd w:val="clear" w:color="auto" w:fill="auto"/>
            <w:noWrap/>
            <w:vAlign w:val="center"/>
            <w:hideMark/>
          </w:tcPr>
          <w:p w14:paraId="5A46C384"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ПВЗС</w:t>
            </w:r>
          </w:p>
        </w:tc>
        <w:tc>
          <w:tcPr>
            <w:tcW w:w="350" w:type="dxa"/>
          </w:tcPr>
          <w:p w14:paraId="78010D28" w14:textId="48B4C5BF"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67C782AE" w14:textId="15E7C86F"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План взаємодії із зацікавленими сторонами</w:t>
            </w:r>
          </w:p>
        </w:tc>
      </w:tr>
      <w:tr w:rsidR="00FB25A8" w:rsidRPr="003F7C26" w14:paraId="0D998603" w14:textId="77777777" w:rsidTr="00FB25A8">
        <w:trPr>
          <w:trHeight w:val="288"/>
        </w:trPr>
        <w:tc>
          <w:tcPr>
            <w:tcW w:w="1737" w:type="dxa"/>
            <w:shd w:val="clear" w:color="auto" w:fill="auto"/>
            <w:noWrap/>
            <w:vAlign w:val="center"/>
            <w:hideMark/>
          </w:tcPr>
          <w:p w14:paraId="0863DCD5"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ПВР</w:t>
            </w:r>
          </w:p>
        </w:tc>
        <w:tc>
          <w:tcPr>
            <w:tcW w:w="350" w:type="dxa"/>
          </w:tcPr>
          <w:p w14:paraId="7551F77D" w14:textId="5A1304AE"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7A1B8A67" w14:textId="5B62B8A2"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План виконання робіт</w:t>
            </w:r>
          </w:p>
        </w:tc>
      </w:tr>
      <w:tr w:rsidR="00FB25A8" w:rsidRPr="003F7C26" w14:paraId="0EC9BC48" w14:textId="77777777" w:rsidTr="00FB25A8">
        <w:trPr>
          <w:trHeight w:val="288"/>
        </w:trPr>
        <w:tc>
          <w:tcPr>
            <w:tcW w:w="1737" w:type="dxa"/>
            <w:shd w:val="clear" w:color="auto" w:fill="auto"/>
            <w:noWrap/>
            <w:vAlign w:val="center"/>
            <w:hideMark/>
          </w:tcPr>
          <w:p w14:paraId="55B6C67A"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ПГ</w:t>
            </w:r>
          </w:p>
        </w:tc>
        <w:tc>
          <w:tcPr>
            <w:tcW w:w="350" w:type="dxa"/>
          </w:tcPr>
          <w:p w14:paraId="1473DEC0" w14:textId="26A76E50"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5FE928A9" w14:textId="6490720A"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Парникові гази</w:t>
            </w:r>
          </w:p>
        </w:tc>
      </w:tr>
      <w:tr w:rsidR="00FB25A8" w:rsidRPr="003F7C26" w14:paraId="1C2E18E9" w14:textId="77777777" w:rsidTr="00FB25A8">
        <w:trPr>
          <w:trHeight w:val="288"/>
        </w:trPr>
        <w:tc>
          <w:tcPr>
            <w:tcW w:w="1737" w:type="dxa"/>
            <w:shd w:val="clear" w:color="auto" w:fill="auto"/>
            <w:noWrap/>
            <w:vAlign w:val="center"/>
            <w:hideMark/>
          </w:tcPr>
          <w:p w14:paraId="6C48C44F"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ПЕСУ</w:t>
            </w:r>
          </w:p>
        </w:tc>
        <w:tc>
          <w:tcPr>
            <w:tcW w:w="350" w:type="dxa"/>
          </w:tcPr>
          <w:p w14:paraId="5C6EEC14" w14:textId="003FCA82"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3EA006B5" w14:textId="3C351B8E"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План екологічного та соціального управління</w:t>
            </w:r>
          </w:p>
        </w:tc>
      </w:tr>
      <w:tr w:rsidR="00FB25A8" w:rsidRPr="003F7C26" w14:paraId="2DDD59D4" w14:textId="77777777" w:rsidTr="00FB25A8">
        <w:trPr>
          <w:trHeight w:val="288"/>
        </w:trPr>
        <w:tc>
          <w:tcPr>
            <w:tcW w:w="1737" w:type="dxa"/>
            <w:shd w:val="clear" w:color="auto" w:fill="auto"/>
            <w:noWrap/>
            <w:vAlign w:val="center"/>
            <w:hideMark/>
          </w:tcPr>
          <w:p w14:paraId="2F7E5D3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ПОТБОП</w:t>
            </w:r>
          </w:p>
        </w:tc>
        <w:tc>
          <w:tcPr>
            <w:tcW w:w="350" w:type="dxa"/>
          </w:tcPr>
          <w:p w14:paraId="56CECDCC" w14:textId="2A488FBB"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DCBC8A6" w14:textId="26639EC6"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План організації техніки безпеки та охорона праці</w:t>
            </w:r>
          </w:p>
        </w:tc>
      </w:tr>
      <w:tr w:rsidR="00FB25A8" w:rsidRPr="003F7C26" w14:paraId="629547D0" w14:textId="77777777" w:rsidTr="00FB25A8">
        <w:trPr>
          <w:trHeight w:val="288"/>
        </w:trPr>
        <w:tc>
          <w:tcPr>
            <w:tcW w:w="1737" w:type="dxa"/>
            <w:shd w:val="clear" w:color="auto" w:fill="auto"/>
            <w:noWrap/>
            <w:vAlign w:val="center"/>
            <w:hideMark/>
          </w:tcPr>
          <w:p w14:paraId="1FCBE579"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ПРМІУ</w:t>
            </w:r>
          </w:p>
        </w:tc>
        <w:tc>
          <w:tcPr>
            <w:tcW w:w="350" w:type="dxa"/>
          </w:tcPr>
          <w:p w14:paraId="3551A749" w14:textId="3CBEBCBF"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6C2F030F" w14:textId="56B9E9F8"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Програма розвитку муніципальної інфраструктури України</w:t>
            </w:r>
          </w:p>
        </w:tc>
      </w:tr>
      <w:tr w:rsidR="00FB25A8" w:rsidRPr="003F7C26" w14:paraId="0FAFC69C" w14:textId="77777777" w:rsidTr="00FB25A8">
        <w:trPr>
          <w:trHeight w:val="288"/>
        </w:trPr>
        <w:tc>
          <w:tcPr>
            <w:tcW w:w="1737" w:type="dxa"/>
            <w:shd w:val="clear" w:color="auto" w:fill="auto"/>
            <w:noWrap/>
            <w:vAlign w:val="center"/>
            <w:hideMark/>
          </w:tcPr>
          <w:p w14:paraId="13F0F006"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ПУВ</w:t>
            </w:r>
          </w:p>
        </w:tc>
        <w:tc>
          <w:tcPr>
            <w:tcW w:w="350" w:type="dxa"/>
          </w:tcPr>
          <w:p w14:paraId="37EE89EF" w14:textId="7C5BBC02"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D34DA84" w14:textId="188B6D58"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План управління відходами</w:t>
            </w:r>
          </w:p>
        </w:tc>
      </w:tr>
      <w:tr w:rsidR="00FB25A8" w:rsidRPr="003F7C26" w14:paraId="51ECD2E1" w14:textId="77777777" w:rsidTr="00FB25A8">
        <w:trPr>
          <w:trHeight w:val="288"/>
        </w:trPr>
        <w:tc>
          <w:tcPr>
            <w:tcW w:w="1737" w:type="dxa"/>
            <w:shd w:val="clear" w:color="auto" w:fill="auto"/>
            <w:noWrap/>
            <w:vAlign w:val="center"/>
            <w:hideMark/>
          </w:tcPr>
          <w:p w14:paraId="6562FB2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СЕСМ</w:t>
            </w:r>
          </w:p>
        </w:tc>
        <w:tc>
          <w:tcPr>
            <w:tcW w:w="350" w:type="dxa"/>
          </w:tcPr>
          <w:p w14:paraId="6E84E0B3" w14:textId="664883A6"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214AE982" w14:textId="552E5BCE"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Система екологічного та соціального управління</w:t>
            </w:r>
          </w:p>
        </w:tc>
      </w:tr>
      <w:tr w:rsidR="00FB25A8" w:rsidRPr="003F7C26" w14:paraId="3E468BE3" w14:textId="77777777" w:rsidTr="00FB25A8">
        <w:trPr>
          <w:trHeight w:val="288"/>
        </w:trPr>
        <w:tc>
          <w:tcPr>
            <w:tcW w:w="1737" w:type="dxa"/>
            <w:shd w:val="clear" w:color="auto" w:fill="auto"/>
            <w:noWrap/>
            <w:vAlign w:val="center"/>
            <w:hideMark/>
          </w:tcPr>
          <w:p w14:paraId="0562D37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СУОП</w:t>
            </w:r>
          </w:p>
        </w:tc>
        <w:tc>
          <w:tcPr>
            <w:tcW w:w="350" w:type="dxa"/>
          </w:tcPr>
          <w:p w14:paraId="5E713430" w14:textId="06EF58F1"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3B581C68" w14:textId="7AAD1E52"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Система управління охороною праці</w:t>
            </w:r>
          </w:p>
        </w:tc>
      </w:tr>
      <w:tr w:rsidR="00FB25A8" w:rsidRPr="003F7C26" w14:paraId="3A95B320" w14:textId="77777777" w:rsidTr="00FB25A8">
        <w:trPr>
          <w:trHeight w:val="288"/>
        </w:trPr>
        <w:tc>
          <w:tcPr>
            <w:tcW w:w="1737" w:type="dxa"/>
            <w:shd w:val="clear" w:color="auto" w:fill="auto"/>
            <w:noWrap/>
            <w:vAlign w:val="center"/>
            <w:hideMark/>
          </w:tcPr>
          <w:p w14:paraId="33714F98"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ТБ</w:t>
            </w:r>
          </w:p>
        </w:tc>
        <w:tc>
          <w:tcPr>
            <w:tcW w:w="350" w:type="dxa"/>
          </w:tcPr>
          <w:p w14:paraId="710DCB0C" w14:textId="2733BCAA"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D0742AD" w14:textId="37EBEDC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Техніка безпеки</w:t>
            </w:r>
          </w:p>
        </w:tc>
      </w:tr>
      <w:tr w:rsidR="00FB25A8" w:rsidRPr="003F7C26" w14:paraId="35BECA56" w14:textId="77777777" w:rsidTr="00FB25A8">
        <w:trPr>
          <w:trHeight w:val="288"/>
        </w:trPr>
        <w:tc>
          <w:tcPr>
            <w:tcW w:w="1737" w:type="dxa"/>
            <w:shd w:val="clear" w:color="auto" w:fill="auto"/>
            <w:noWrap/>
            <w:vAlign w:val="center"/>
            <w:hideMark/>
          </w:tcPr>
          <w:p w14:paraId="1C05A905"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ТЗ</w:t>
            </w:r>
          </w:p>
        </w:tc>
        <w:tc>
          <w:tcPr>
            <w:tcW w:w="350" w:type="dxa"/>
          </w:tcPr>
          <w:p w14:paraId="0A471C03" w14:textId="06D9988F"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2031E8DB" w14:textId="393390CF"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Транспортний засіб</w:t>
            </w:r>
          </w:p>
        </w:tc>
      </w:tr>
      <w:tr w:rsidR="00FB25A8" w:rsidRPr="003F7C26" w14:paraId="66C5FD8D" w14:textId="77777777" w:rsidTr="00FB25A8">
        <w:trPr>
          <w:trHeight w:val="288"/>
        </w:trPr>
        <w:tc>
          <w:tcPr>
            <w:tcW w:w="1737" w:type="dxa"/>
            <w:shd w:val="clear" w:color="auto" w:fill="auto"/>
            <w:noWrap/>
            <w:vAlign w:val="center"/>
            <w:hideMark/>
          </w:tcPr>
          <w:p w14:paraId="73652898"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ТО</w:t>
            </w:r>
          </w:p>
        </w:tc>
        <w:tc>
          <w:tcPr>
            <w:tcW w:w="350" w:type="dxa"/>
          </w:tcPr>
          <w:p w14:paraId="560BCD7F" w14:textId="64BE4E69"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0AD349E1" w14:textId="650A452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Технічний огляд</w:t>
            </w:r>
          </w:p>
        </w:tc>
      </w:tr>
      <w:tr w:rsidR="00FB25A8" w:rsidRPr="003F7C26" w14:paraId="581AA8C4" w14:textId="77777777" w:rsidTr="00FB25A8">
        <w:trPr>
          <w:trHeight w:val="288"/>
        </w:trPr>
        <w:tc>
          <w:tcPr>
            <w:tcW w:w="1737" w:type="dxa"/>
            <w:shd w:val="clear" w:color="auto" w:fill="auto"/>
            <w:noWrap/>
            <w:vAlign w:val="center"/>
            <w:hideMark/>
          </w:tcPr>
          <w:p w14:paraId="549CE8A2"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ТОВ</w:t>
            </w:r>
          </w:p>
        </w:tc>
        <w:tc>
          <w:tcPr>
            <w:tcW w:w="350" w:type="dxa"/>
          </w:tcPr>
          <w:p w14:paraId="6B090C22" w14:textId="73D2EF4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22956399" w14:textId="1DD7634C"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Товариство з обмеженою відповідальністю</w:t>
            </w:r>
          </w:p>
        </w:tc>
      </w:tr>
      <w:tr w:rsidR="00FB25A8" w:rsidRPr="003F7C26" w14:paraId="3812F87E" w14:textId="77777777" w:rsidTr="00FB25A8">
        <w:trPr>
          <w:trHeight w:val="288"/>
        </w:trPr>
        <w:tc>
          <w:tcPr>
            <w:tcW w:w="1737" w:type="dxa"/>
            <w:shd w:val="clear" w:color="auto" w:fill="auto"/>
            <w:noWrap/>
            <w:vAlign w:val="center"/>
            <w:hideMark/>
          </w:tcPr>
          <w:p w14:paraId="442D89BC"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COVID-19</w:t>
            </w:r>
          </w:p>
        </w:tc>
        <w:tc>
          <w:tcPr>
            <w:tcW w:w="350" w:type="dxa"/>
          </w:tcPr>
          <w:p w14:paraId="2209C2D2"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6B83BDBD" w14:textId="6DB0B728" w:rsidR="00FB25A8" w:rsidRPr="003F7C26" w:rsidRDefault="009A655E" w:rsidP="007B67A7">
            <w:pPr>
              <w:ind w:firstLine="0"/>
              <w:jc w:val="left"/>
              <w:rPr>
                <w:rFonts w:eastAsia="Times New Roman"/>
                <w:color w:val="000000"/>
                <w:lang w:eastAsia="uk-UA"/>
              </w:rPr>
            </w:pPr>
            <w:r w:rsidRPr="003F7C26">
              <w:rPr>
                <w:rFonts w:eastAsia="Times New Roman"/>
                <w:color w:val="000000"/>
                <w:lang w:eastAsia="uk-UA"/>
              </w:rPr>
              <w:t>Коронаві́русна хвороба COVID-19, спричинена коронавірусом SARS-CoV-2</w:t>
            </w:r>
          </w:p>
        </w:tc>
      </w:tr>
      <w:tr w:rsidR="00FB25A8" w:rsidRPr="003F7C26" w14:paraId="099C9DEE" w14:textId="77777777" w:rsidTr="00FB25A8">
        <w:trPr>
          <w:trHeight w:val="288"/>
        </w:trPr>
        <w:tc>
          <w:tcPr>
            <w:tcW w:w="1737" w:type="dxa"/>
            <w:shd w:val="clear" w:color="auto" w:fill="auto"/>
            <w:noWrap/>
            <w:vAlign w:val="center"/>
            <w:hideMark/>
          </w:tcPr>
          <w:p w14:paraId="4AD3C4ED"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ESMS</w:t>
            </w:r>
          </w:p>
        </w:tc>
        <w:tc>
          <w:tcPr>
            <w:tcW w:w="350" w:type="dxa"/>
          </w:tcPr>
          <w:p w14:paraId="3936990E"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7E9A8992"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Система екологічного та соціального управління</w:t>
            </w:r>
          </w:p>
        </w:tc>
      </w:tr>
      <w:tr w:rsidR="00FB25A8" w:rsidRPr="003F7C26" w14:paraId="69BAD539" w14:textId="77777777" w:rsidTr="00FB25A8">
        <w:trPr>
          <w:trHeight w:val="288"/>
        </w:trPr>
        <w:tc>
          <w:tcPr>
            <w:tcW w:w="1737" w:type="dxa"/>
            <w:shd w:val="clear" w:color="auto" w:fill="auto"/>
            <w:noWrap/>
            <w:vAlign w:val="center"/>
            <w:hideMark/>
          </w:tcPr>
          <w:p w14:paraId="254741A9"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GIP</w:t>
            </w:r>
          </w:p>
        </w:tc>
        <w:tc>
          <w:tcPr>
            <w:tcW w:w="350" w:type="dxa"/>
          </w:tcPr>
          <w:p w14:paraId="39AEBD0C"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7F97483A"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Методи найкращих міжнародних практик (від Good International Practice)</w:t>
            </w:r>
          </w:p>
        </w:tc>
      </w:tr>
      <w:tr w:rsidR="00FB25A8" w:rsidRPr="003F7C26" w14:paraId="1869BD21" w14:textId="77777777" w:rsidTr="00FB25A8">
        <w:trPr>
          <w:trHeight w:val="288"/>
        </w:trPr>
        <w:tc>
          <w:tcPr>
            <w:tcW w:w="1737" w:type="dxa"/>
            <w:shd w:val="clear" w:color="auto" w:fill="auto"/>
            <w:noWrap/>
            <w:vAlign w:val="center"/>
            <w:hideMark/>
          </w:tcPr>
          <w:p w14:paraId="3F92EB29"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HDPE</w:t>
            </w:r>
          </w:p>
        </w:tc>
        <w:tc>
          <w:tcPr>
            <w:tcW w:w="350" w:type="dxa"/>
          </w:tcPr>
          <w:p w14:paraId="02545C9D"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7971A8E8"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Поліетилен високої щільності</w:t>
            </w:r>
          </w:p>
        </w:tc>
      </w:tr>
      <w:tr w:rsidR="00FB25A8" w:rsidRPr="003F7C26" w14:paraId="367E2BBE" w14:textId="77777777" w:rsidTr="00FB25A8">
        <w:trPr>
          <w:trHeight w:val="288"/>
        </w:trPr>
        <w:tc>
          <w:tcPr>
            <w:tcW w:w="1737" w:type="dxa"/>
            <w:shd w:val="clear" w:color="auto" w:fill="auto"/>
            <w:noWrap/>
            <w:vAlign w:val="center"/>
            <w:hideMark/>
          </w:tcPr>
          <w:p w14:paraId="2B89544F"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PE</w:t>
            </w:r>
          </w:p>
        </w:tc>
        <w:tc>
          <w:tcPr>
            <w:tcW w:w="350" w:type="dxa"/>
          </w:tcPr>
          <w:p w14:paraId="4E7432D0"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5ACE46C7"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Поліетилен</w:t>
            </w:r>
          </w:p>
        </w:tc>
      </w:tr>
      <w:tr w:rsidR="00FB25A8" w:rsidRPr="003F7C26" w14:paraId="74B1062B" w14:textId="77777777" w:rsidTr="00FB25A8">
        <w:trPr>
          <w:trHeight w:val="288"/>
        </w:trPr>
        <w:tc>
          <w:tcPr>
            <w:tcW w:w="1737" w:type="dxa"/>
            <w:shd w:val="clear" w:color="auto" w:fill="auto"/>
            <w:noWrap/>
            <w:vAlign w:val="center"/>
            <w:hideMark/>
          </w:tcPr>
          <w:p w14:paraId="2160DDA2"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UMIP</w:t>
            </w:r>
          </w:p>
        </w:tc>
        <w:tc>
          <w:tcPr>
            <w:tcW w:w="350" w:type="dxa"/>
          </w:tcPr>
          <w:p w14:paraId="1C235FE1" w14:textId="77777777" w:rsidR="00FB25A8" w:rsidRPr="003F7C26" w:rsidRDefault="00FB25A8" w:rsidP="007B67A7">
            <w:pPr>
              <w:ind w:firstLine="0"/>
              <w:jc w:val="left"/>
              <w:rPr>
                <w:rFonts w:eastAsia="Times New Roman"/>
                <w:color w:val="000000"/>
                <w:lang w:eastAsia="uk-UA"/>
              </w:rPr>
            </w:pPr>
            <w:r w:rsidRPr="003F7C26">
              <w:t>–</w:t>
            </w:r>
          </w:p>
        </w:tc>
        <w:tc>
          <w:tcPr>
            <w:tcW w:w="8102" w:type="dxa"/>
            <w:shd w:val="clear" w:color="auto" w:fill="auto"/>
            <w:noWrap/>
            <w:vAlign w:val="bottom"/>
            <w:hideMark/>
          </w:tcPr>
          <w:p w14:paraId="1421EDEB" w14:textId="77777777" w:rsidR="00FB25A8" w:rsidRPr="003F7C26" w:rsidRDefault="00FB25A8" w:rsidP="007B67A7">
            <w:pPr>
              <w:ind w:firstLine="0"/>
              <w:jc w:val="left"/>
              <w:rPr>
                <w:rFonts w:eastAsia="Times New Roman"/>
                <w:color w:val="000000"/>
                <w:lang w:eastAsia="uk-UA"/>
              </w:rPr>
            </w:pPr>
            <w:r w:rsidRPr="003F7C26">
              <w:rPr>
                <w:rFonts w:eastAsia="Times New Roman"/>
                <w:color w:val="000000"/>
                <w:lang w:eastAsia="uk-UA"/>
              </w:rPr>
              <w:t>Українська муніципальна інфраструктурна програма</w:t>
            </w:r>
          </w:p>
        </w:tc>
      </w:tr>
    </w:tbl>
    <w:p w14:paraId="15EE3EE5" w14:textId="1DBEB842" w:rsidR="0045263E" w:rsidRPr="003F7C26" w:rsidRDefault="0045263E" w:rsidP="007B67A7">
      <w:pPr>
        <w:ind w:firstLine="0"/>
        <w:rPr>
          <w:lang w:eastAsia="en-US"/>
        </w:rPr>
      </w:pPr>
    </w:p>
    <w:p w14:paraId="38AF79A5" w14:textId="77777777" w:rsidR="0045263E" w:rsidRPr="003F7C26" w:rsidRDefault="0045263E" w:rsidP="007B67A7">
      <w:pPr>
        <w:sectPr w:rsidR="0045263E" w:rsidRPr="003F7C26" w:rsidSect="00AF613F">
          <w:pgSz w:w="11900" w:h="16840"/>
          <w:pgMar w:top="1134" w:right="567" w:bottom="1134" w:left="1134" w:header="567" w:footer="567" w:gutter="0"/>
          <w:cols w:space="708"/>
          <w:docGrid w:linePitch="360"/>
        </w:sectPr>
      </w:pPr>
    </w:p>
    <w:p w14:paraId="24EAB10D" w14:textId="185ABAF5" w:rsidR="00484706" w:rsidRPr="003F7C26" w:rsidRDefault="008E538C" w:rsidP="007B67A7">
      <w:pPr>
        <w:pStyle w:val="1"/>
      </w:pPr>
      <w:bookmarkStart w:id="8" w:name="_Toc112488111"/>
      <w:bookmarkStart w:id="9" w:name="_Toc112659924"/>
      <w:bookmarkStart w:id="10" w:name="_Toc117939313"/>
      <w:r w:rsidRPr="003F7C26">
        <w:lastRenderedPageBreak/>
        <w:t>ВСТУП</w:t>
      </w:r>
      <w:bookmarkEnd w:id="8"/>
      <w:bookmarkEnd w:id="9"/>
      <w:bookmarkEnd w:id="10"/>
    </w:p>
    <w:p w14:paraId="4114EBB8" w14:textId="27A8CD51" w:rsidR="0076646B" w:rsidRPr="003F7C26" w:rsidRDefault="00484706" w:rsidP="007B67A7">
      <w:r w:rsidRPr="003F7C26">
        <w:t xml:space="preserve">Цей документ є </w:t>
      </w:r>
      <w:r w:rsidR="00857FC3" w:rsidRPr="003F7C26">
        <w:t>«</w:t>
      </w:r>
      <w:r w:rsidRPr="003F7C26">
        <w:t xml:space="preserve">Планом </w:t>
      </w:r>
      <w:r w:rsidR="00554FB8" w:rsidRPr="003F7C26">
        <w:t>екологічного та соціального управління</w:t>
      </w:r>
      <w:r w:rsidR="00857FC3" w:rsidRPr="003F7C26">
        <w:t>»</w:t>
      </w:r>
      <w:r w:rsidR="0097071F" w:rsidRPr="003F7C26">
        <w:t xml:space="preserve"> (далі – П</w:t>
      </w:r>
      <w:r w:rsidR="00554FB8" w:rsidRPr="003F7C26">
        <w:t>ЕСУ</w:t>
      </w:r>
      <w:r w:rsidR="0097071F" w:rsidRPr="003F7C26">
        <w:t>)</w:t>
      </w:r>
      <w:r w:rsidR="00F75F4A" w:rsidRPr="003F7C26">
        <w:t xml:space="preserve">, розроблений </w:t>
      </w:r>
      <w:r w:rsidR="0058205A" w:rsidRPr="003F7C26">
        <w:t>Т</w:t>
      </w:r>
      <w:r w:rsidR="00EA4D67" w:rsidRPr="003F7C26">
        <w:t xml:space="preserve">овариством з обмеженою відповідальністю </w:t>
      </w:r>
      <w:r w:rsidR="00F75F4A" w:rsidRPr="003F7C26">
        <w:t>«УКРЕКОКОНСАЛТ»</w:t>
      </w:r>
      <w:r w:rsidRPr="003F7C26">
        <w:t xml:space="preserve"> </w:t>
      </w:r>
      <w:r w:rsidR="00F75F4A" w:rsidRPr="003F7C26">
        <w:t xml:space="preserve">від імені </w:t>
      </w:r>
      <w:r w:rsidR="0058205A" w:rsidRPr="003F7C26">
        <w:t>Т</w:t>
      </w:r>
      <w:r w:rsidR="00EA4D67" w:rsidRPr="003F7C26">
        <w:t>овариства з обмеженою відповідальністю</w:t>
      </w:r>
      <w:r w:rsidRPr="003F7C26">
        <w:t xml:space="preserve"> </w:t>
      </w:r>
      <w:r w:rsidR="00B37F28" w:rsidRPr="003F7C26">
        <w:t>«</w:t>
      </w:r>
      <w:r w:rsidR="0097071F" w:rsidRPr="003F7C26">
        <w:t>ІБК</w:t>
      </w:r>
      <w:r w:rsidR="00A94F1F" w:rsidRPr="003F7C26">
        <w:t>«</w:t>
      </w:r>
      <w:r w:rsidR="00EA4D67" w:rsidRPr="003F7C26">
        <w:t>ЄВРОТЕХНОЛОГІЇ</w:t>
      </w:r>
      <w:r w:rsidR="00B37F28" w:rsidRPr="003F7C26">
        <w:t>» (далі – Компанія)</w:t>
      </w:r>
      <w:r w:rsidR="0097071F" w:rsidRPr="003F7C26">
        <w:t xml:space="preserve"> </w:t>
      </w:r>
      <w:r w:rsidR="00F75F4A" w:rsidRPr="003F7C26">
        <w:t xml:space="preserve">для </w:t>
      </w:r>
      <w:r w:rsidR="0097071F" w:rsidRPr="003F7C26">
        <w:t>про</w:t>
      </w:r>
      <w:r w:rsidR="00F75F4A" w:rsidRPr="003F7C26">
        <w:t>є</w:t>
      </w:r>
      <w:r w:rsidR="0097071F" w:rsidRPr="003F7C26">
        <w:t>кт</w:t>
      </w:r>
      <w:r w:rsidR="00F75F4A" w:rsidRPr="003F7C26">
        <w:t>у</w:t>
      </w:r>
      <w:r w:rsidR="0097071F" w:rsidRPr="003F7C26">
        <w:t xml:space="preserve"> термомодернізації </w:t>
      </w:r>
      <w:r w:rsidR="00481246" w:rsidRPr="003F7C26">
        <w:t>комунального закладу «</w:t>
      </w:r>
      <w:r w:rsidR="00767781" w:rsidRPr="003F7C26">
        <w:rPr>
          <w:noProof/>
        </w:rPr>
        <w:t>Тернопільський заклад дошкільної освіти (ясла-садок) № 32</w:t>
      </w:r>
      <w:r w:rsidR="00481246" w:rsidRPr="003F7C26">
        <w:t>»</w:t>
      </w:r>
      <w:r w:rsidR="0097071F" w:rsidRPr="003F7C26">
        <w:t xml:space="preserve"> </w:t>
      </w:r>
      <w:r w:rsidR="005711FA" w:rsidRPr="003F7C26">
        <w:t>(далі – Проєкт) в рамках проєкту</w:t>
      </w:r>
      <w:r w:rsidR="0097071F" w:rsidRPr="003F7C26">
        <w:t xml:space="preserve"> «Глибока термомодернізація будівель освітніх закладів</w:t>
      </w:r>
      <w:r w:rsidR="00B37F28" w:rsidRPr="003F7C26">
        <w:t xml:space="preserve"> </w:t>
      </w:r>
      <w:r w:rsidR="0097071F" w:rsidRPr="003F7C26">
        <w:t>м. Тернопіль»</w:t>
      </w:r>
      <w:r w:rsidR="005711FA" w:rsidRPr="003F7C26">
        <w:t>, що охоплює низку навчальних закладів міста Тернопіль</w:t>
      </w:r>
      <w:r w:rsidR="0097071F" w:rsidRPr="003F7C26">
        <w:t>.</w:t>
      </w:r>
      <w:r w:rsidR="00A013A6" w:rsidRPr="003F7C26">
        <w:t xml:space="preserve"> </w:t>
      </w:r>
      <w:r w:rsidR="00CF1DDF" w:rsidRPr="003F7C26">
        <w:t>Проєкт реалізується в рамках Української муніципальної інфраструктурної програми (далі – UMIP), що фінансується Європейським інвестиційним банком (далі – ЄІБ), яка є багатосекторною інвестиційною програмою, що підтримує проєкти громадської інфраструктури в окремих українських муніципалітетах, спрямовані на захист, відновлення та уникнення погіршення стану муніципальної/громадської інфраструктури.</w:t>
      </w:r>
    </w:p>
    <w:p w14:paraId="4A282F09" w14:textId="53FCEABC" w:rsidR="00CF1DDF" w:rsidRPr="003F7C26" w:rsidRDefault="00CF1DDF">
      <w:r w:rsidRPr="003F7C26">
        <w:rPr>
          <w:i/>
          <w:iCs/>
        </w:rPr>
        <w:t>Метою</w:t>
      </w:r>
      <w:r w:rsidRPr="003F7C26">
        <w:t xml:space="preserve"> ПЕСУ є створення механізму, за допомогою якого Компанія та її підрядники врахуватимуть екологічні та соціальні вимоги та стандарти при реалізації Проєкту. ПЕСУ окреслює необхідні прозорі та ефективні заходи щодо виявлення, уникнення, мінімізації, пом’якшення та компенсації будь-яких екологічних та соціальних впливів Проєкту.</w:t>
      </w:r>
    </w:p>
    <w:p w14:paraId="02A1393A" w14:textId="77777777" w:rsidR="00CF1DDF" w:rsidRPr="003F7C26" w:rsidRDefault="00CF1DDF">
      <w:r w:rsidRPr="003F7C26">
        <w:t>Таким чином, ПЕСУ є основою планування, організації та реалізації заходів з захисту довкілля та соціального середовища Проєкту. Імплементація ПЕСУ узгоджує питання захисту довкілля, охорони здоров’я та безпеки праці, а також соціальної сфери з екологічними та соціальними стандартами ЄІБ, а також відповідними керівними принципами охорони праці та найкращими міжнародними практиками (далі – GIP).</w:t>
      </w:r>
    </w:p>
    <w:p w14:paraId="46BCA76C" w14:textId="28C6103B" w:rsidR="004520ED" w:rsidRPr="003F7C26" w:rsidRDefault="00CF1DDF">
      <w:r w:rsidRPr="003F7C26">
        <w:t>ПЕСУ включає всі дії та заходи, що виконуються Компанією, іншими компаніями та підрядниками, які є частиною Проєкту. Положення ПЕСУ будуть детально викладені у всіх угодах Компанії, пов’язаних з Проєктом для дотримання умов ПЕСУ усіма залученими до</w:t>
      </w:r>
      <w:r w:rsidR="004520ED" w:rsidRPr="003F7C26">
        <w:t xml:space="preserve"> реалізації Проєкту компаніями.</w:t>
      </w:r>
    </w:p>
    <w:p w14:paraId="7E1D0816" w14:textId="69A3A9F9" w:rsidR="00CF1DDF" w:rsidRPr="003F7C26" w:rsidRDefault="00CF1DDF">
      <w:r w:rsidRPr="003F7C26">
        <w:t>Для кожного значного аспекту Проєкту визначено одну або кілька цілей, досягнення яких забезпечить мінімізацію негативних та посилення позитивних аспектів впливу Проєкту. Аспекти, які розглядаються у ПЕСУ:</w:t>
      </w:r>
    </w:p>
    <w:p w14:paraId="3ACC1FAB" w14:textId="77777777" w:rsidR="00CF1DDF" w:rsidRPr="003F7C26" w:rsidRDefault="00CF1DDF">
      <w:pPr>
        <w:pStyle w:val="a3"/>
        <w:numPr>
          <w:ilvl w:val="0"/>
          <w:numId w:val="19"/>
        </w:numPr>
        <w:ind w:left="1134" w:hanging="283"/>
      </w:pPr>
      <w:r w:rsidRPr="003F7C26">
        <w:t>екологічна та соціальна політика;</w:t>
      </w:r>
    </w:p>
    <w:p w14:paraId="43E7AE46" w14:textId="77777777" w:rsidR="00CF1DDF" w:rsidRPr="003F7C26" w:rsidRDefault="00CF1DDF">
      <w:pPr>
        <w:pStyle w:val="a3"/>
        <w:numPr>
          <w:ilvl w:val="0"/>
          <w:numId w:val="19"/>
        </w:numPr>
        <w:ind w:left="1134" w:hanging="283"/>
      </w:pPr>
      <w:r w:rsidRPr="003F7C26">
        <w:t>корпоративні зобов'язання;</w:t>
      </w:r>
    </w:p>
    <w:p w14:paraId="2A159463" w14:textId="77777777" w:rsidR="00CF1DDF" w:rsidRPr="003F7C26" w:rsidRDefault="00CF1DDF">
      <w:pPr>
        <w:pStyle w:val="a3"/>
        <w:numPr>
          <w:ilvl w:val="0"/>
          <w:numId w:val="19"/>
        </w:numPr>
        <w:ind w:left="1134" w:hanging="283"/>
      </w:pPr>
      <w:r w:rsidRPr="003F7C26">
        <w:t>призначення персоналу;</w:t>
      </w:r>
    </w:p>
    <w:p w14:paraId="18EA7574" w14:textId="77777777" w:rsidR="00CF1DDF" w:rsidRPr="003F7C26" w:rsidRDefault="00CF1DDF">
      <w:pPr>
        <w:pStyle w:val="a3"/>
        <w:numPr>
          <w:ilvl w:val="0"/>
          <w:numId w:val="19"/>
        </w:numPr>
        <w:ind w:left="1134" w:hanging="283"/>
      </w:pPr>
      <w:r w:rsidRPr="003F7C26">
        <w:t>органограма з лініями звітності; ролі та відповідальність персоналу;</w:t>
      </w:r>
    </w:p>
    <w:p w14:paraId="75A8B4A9" w14:textId="4147201F" w:rsidR="00CF1DDF" w:rsidRPr="003F7C26" w:rsidRDefault="00CF1DDF">
      <w:pPr>
        <w:pStyle w:val="a3"/>
        <w:numPr>
          <w:ilvl w:val="0"/>
          <w:numId w:val="19"/>
        </w:numPr>
        <w:ind w:left="1134" w:hanging="283"/>
      </w:pPr>
      <w:r w:rsidRPr="003F7C26">
        <w:t xml:space="preserve">аналіз впливів на </w:t>
      </w:r>
      <w:r w:rsidR="002B431A" w:rsidRPr="003F7C26">
        <w:t>довкілля</w:t>
      </w:r>
      <w:r w:rsidRPr="003F7C26">
        <w:t>;</w:t>
      </w:r>
    </w:p>
    <w:p w14:paraId="6427A935" w14:textId="068B5103" w:rsidR="00CF1DDF" w:rsidRPr="003F7C26" w:rsidRDefault="00CF1DDF">
      <w:pPr>
        <w:pStyle w:val="a3"/>
        <w:numPr>
          <w:ilvl w:val="0"/>
          <w:numId w:val="19"/>
        </w:numPr>
        <w:ind w:left="1134" w:hanging="283"/>
      </w:pPr>
      <w:r w:rsidRPr="003F7C26">
        <w:t>план заходів</w:t>
      </w:r>
      <w:r w:rsidR="009A655E" w:rsidRPr="003F7C26">
        <w:t xml:space="preserve"> з</w:t>
      </w:r>
      <w:r w:rsidRPr="003F7C26">
        <w:t xml:space="preserve"> пом’якшення</w:t>
      </w:r>
      <w:r w:rsidR="009A655E" w:rsidRPr="003F7C26">
        <w:t xml:space="preserve"> </w:t>
      </w:r>
      <w:r w:rsidR="00B42F86" w:rsidRPr="003F7C26">
        <w:t>впливів</w:t>
      </w:r>
      <w:r w:rsidRPr="003F7C26">
        <w:t>;</w:t>
      </w:r>
    </w:p>
    <w:p w14:paraId="60935328" w14:textId="77777777" w:rsidR="00CF1DDF" w:rsidRPr="003F7C26" w:rsidRDefault="00CF1DDF">
      <w:pPr>
        <w:pStyle w:val="a3"/>
        <w:numPr>
          <w:ilvl w:val="0"/>
          <w:numId w:val="19"/>
        </w:numPr>
        <w:ind w:left="1134" w:hanging="283"/>
      </w:pPr>
      <w:r w:rsidRPr="003F7C26">
        <w:t>план моніторингу;</w:t>
      </w:r>
    </w:p>
    <w:p w14:paraId="0EEA1DDF" w14:textId="6555EEF6" w:rsidR="00CF1DDF" w:rsidRPr="003F7C26" w:rsidRDefault="00CF1DDF">
      <w:pPr>
        <w:pStyle w:val="a3"/>
        <w:numPr>
          <w:ilvl w:val="0"/>
          <w:numId w:val="19"/>
        </w:numPr>
        <w:ind w:left="1134" w:hanging="283"/>
      </w:pPr>
      <w:r w:rsidRPr="003F7C26">
        <w:t xml:space="preserve">звітність про </w:t>
      </w:r>
      <w:r w:rsidR="009A655E" w:rsidRPr="003F7C26">
        <w:t xml:space="preserve">стан </w:t>
      </w:r>
      <w:r w:rsidR="002B431A" w:rsidRPr="003F7C26">
        <w:t>довкілля</w:t>
      </w:r>
      <w:r w:rsidRPr="003F7C26">
        <w:t xml:space="preserve"> або здоров'я та безпеку, включаючи інциденти та план коригувальних дій;</w:t>
      </w:r>
    </w:p>
    <w:p w14:paraId="46889C8C" w14:textId="1437F3C2" w:rsidR="00CF1DDF" w:rsidRPr="003F7C26" w:rsidRDefault="00CF1DDF">
      <w:pPr>
        <w:pStyle w:val="a3"/>
        <w:numPr>
          <w:ilvl w:val="0"/>
          <w:numId w:val="19"/>
        </w:numPr>
        <w:ind w:left="1134" w:hanging="283"/>
      </w:pPr>
      <w:r w:rsidRPr="003F7C26">
        <w:t>вимоги до навчання та тренінгів.</w:t>
      </w:r>
    </w:p>
    <w:p w14:paraId="1E226A1A" w14:textId="62E2EFF0" w:rsidR="00CF1DDF" w:rsidRPr="003F7C26" w:rsidRDefault="00CF1DDF">
      <w:r w:rsidRPr="003F7C26">
        <w:t>Цей ПЕСУ розроблено відповідно до екологічних та соціальних стандартів Європейського інвестиційного банку, Політики прозорості Групи ЄІБ (далі – Політика прозорості) та найкращих міжнародних практик для планування та керування процесом інформування зацікавлених сторін та громадськості та їх залучення до процесу прийняття рішень.</w:t>
      </w:r>
      <w:r w:rsidR="00767781" w:rsidRPr="003F7C26">
        <w:t xml:space="preserve"> </w:t>
      </w:r>
      <w:r w:rsidRPr="003F7C26">
        <w:t>Даний ПЕСУ розроблено у відповідності до ПЕСУ Групи проєктів (для 63 будівель). Важливо відмітити, що ПЕСУ Групи проєктів розроблено та затверджено відповідно до редакцій екологічних та соціальних стандартів ЄІБ від 08.10.2018</w:t>
      </w:r>
      <w:r w:rsidR="00D12231" w:rsidRPr="003F7C26">
        <w:t xml:space="preserve"> </w:t>
      </w:r>
      <w:r w:rsidRPr="003F7C26">
        <w:t>р</w:t>
      </w:r>
      <w:r w:rsidR="00D12231" w:rsidRPr="003F7C26">
        <w:t>.</w:t>
      </w:r>
      <w:r w:rsidRPr="003F7C26">
        <w:t>, яка діяла на момент розробки ПЕСУ для групи проєктів. ПЕСУ Проєкту розроблено згідно останньої редакції екологічних та соціальних стандартів ЄІБ від 02 лютого 2022 р.</w:t>
      </w:r>
      <w:r w:rsidRPr="003F7C26">
        <w:rPr>
          <w:rStyle w:val="af0"/>
        </w:rPr>
        <w:footnoteReference w:id="1"/>
      </w:r>
    </w:p>
    <w:p w14:paraId="2553B65B" w14:textId="504D9A14" w:rsidR="0076646B" w:rsidRPr="003F7C26" w:rsidRDefault="00CF1DDF">
      <w:pPr>
        <w:pStyle w:val="1"/>
      </w:pPr>
      <w:bookmarkStart w:id="11" w:name="_Toc112488112"/>
      <w:bookmarkStart w:id="12" w:name="_Toc112659925"/>
      <w:bookmarkStart w:id="13" w:name="_Toc117939314"/>
      <w:r w:rsidRPr="003F7C26">
        <w:lastRenderedPageBreak/>
        <w:t>ОПИС ПРОЄКТУ</w:t>
      </w:r>
      <w:bookmarkEnd w:id="11"/>
      <w:bookmarkEnd w:id="12"/>
      <w:bookmarkEnd w:id="13"/>
    </w:p>
    <w:p w14:paraId="47D588E0" w14:textId="7DBFFE3D" w:rsidR="00CF1DDF" w:rsidRPr="003F7C26" w:rsidRDefault="00CF1DDF">
      <w:pPr>
        <w:pStyle w:val="2"/>
      </w:pPr>
      <w:bookmarkStart w:id="14" w:name="_Toc111657050"/>
      <w:bookmarkStart w:id="15" w:name="_Toc112488113"/>
      <w:bookmarkStart w:id="16" w:name="_Toc112659926"/>
      <w:bookmarkStart w:id="17" w:name="_Toc117939315"/>
      <w:r w:rsidRPr="003F7C26">
        <w:t>Ролі та обов’язки</w:t>
      </w:r>
      <w:bookmarkEnd w:id="14"/>
      <w:bookmarkEnd w:id="15"/>
      <w:bookmarkEnd w:id="16"/>
      <w:bookmarkEnd w:id="17"/>
    </w:p>
    <w:p w14:paraId="16771712" w14:textId="2A07B6DF" w:rsidR="00CF1DDF" w:rsidRPr="003F7C26" w:rsidRDefault="00CF1DDF">
      <w:r w:rsidRPr="003F7C26">
        <w:t>Програма розвитку муніципальної інфраструктури України (далі – ПРМІУ) – багатосекторна інвестиційна програма, розроблена ЄІБ разом з Міністерство розвитку громад та територій України (далі – Мінрегіон) та Міністерством фінансів України (далі – Мінфін). 23 липня 2015 р.</w:t>
      </w:r>
      <w:r w:rsidR="00EC27F7" w:rsidRPr="003F7C26">
        <w:t xml:space="preserve"> </w:t>
      </w:r>
      <w:r w:rsidRPr="003F7C26">
        <w:t>Європейський інвестиційний банк уклав з Україною Фінансову угоду про надання рамкової позики на суму 400 мільйонів євро на проєкти муніципальної інфраструктури.</w:t>
      </w:r>
      <w:r w:rsidR="007B67A7" w:rsidRPr="003F7C26">
        <w:t xml:space="preserve"> </w:t>
      </w:r>
      <w:r w:rsidRPr="003F7C26">
        <w:t xml:space="preserve">Угоду ратифіковано Законом України Про ратифікацію Фінансової угоди (Проєкт «Програма розвитку муніципальної інфраструктури України») між Україною та ЄІБ, ухваленим Верховною Радою України та </w:t>
      </w:r>
      <w:r w:rsidR="009A655E" w:rsidRPr="003F7C26">
        <w:t xml:space="preserve">підписаним </w:t>
      </w:r>
      <w:r w:rsidRPr="003F7C26">
        <w:t>Президентом України 3 лютого</w:t>
      </w:r>
      <w:r w:rsidR="00A013A6" w:rsidRPr="003F7C26">
        <w:br/>
      </w:r>
      <w:r w:rsidRPr="003F7C26">
        <w:t>2016 р.</w:t>
      </w:r>
    </w:p>
    <w:p w14:paraId="0CC27A4C" w14:textId="77777777" w:rsidR="00DF4A35" w:rsidRPr="003F7C26" w:rsidRDefault="00DF4A35">
      <w:pPr>
        <w:pStyle w:val="3"/>
      </w:pPr>
      <w:bookmarkStart w:id="18" w:name="_Toc71217142"/>
      <w:bookmarkStart w:id="19" w:name="_Toc112488114"/>
      <w:bookmarkStart w:id="20" w:name="_Toc112659927"/>
      <w:bookmarkStart w:id="21" w:name="_Toc117939316"/>
      <w:bookmarkStart w:id="22" w:name="_Toc111657051"/>
      <w:r w:rsidRPr="003F7C26">
        <w:t>Відповідальність</w:t>
      </w:r>
      <w:bookmarkEnd w:id="18"/>
      <w:bookmarkEnd w:id="19"/>
      <w:bookmarkEnd w:id="20"/>
      <w:bookmarkEnd w:id="21"/>
    </w:p>
    <w:p w14:paraId="23ADF1CC" w14:textId="4B08A2FA" w:rsidR="00DF4A35" w:rsidRPr="003F7C26" w:rsidRDefault="00DF4A35">
      <w:r w:rsidRPr="003F7C26">
        <w:t>У рамках реалізації Програми розвитку муніципальної інфраструктури України</w:t>
      </w:r>
      <w:r w:rsidRPr="003F7C26">
        <w:rPr>
          <w:b/>
          <w:bCs/>
        </w:rPr>
        <w:t xml:space="preserve"> </w:t>
      </w:r>
      <w:r w:rsidRPr="003F7C26">
        <w:t xml:space="preserve">Тернопільська міська рада (далі </w:t>
      </w:r>
      <w:r w:rsidRPr="003F7C26">
        <w:rPr>
          <w:rFonts w:cs="Segoe UI"/>
          <w:lang w:bidi="uk-UA"/>
        </w:rPr>
        <w:t>–</w:t>
      </w:r>
      <w:r w:rsidRPr="003F7C26">
        <w:t xml:space="preserve"> Замовник) виступила ініціатором та замовником даного Проєкту. Замовник несе</w:t>
      </w:r>
      <w:r w:rsidRPr="003F7C26">
        <w:rPr>
          <w:rFonts w:cs="Segoe UI"/>
          <w:lang w:bidi="uk-UA"/>
        </w:rPr>
        <w:t xml:space="preserve"> загальну відповідальність, забезпечує перевірку та актуалізацію всіх необхідних документів, здійснює моніторинг і аудит реалізації Проєкту та забезпечує належну підготовку власного персоналу.</w:t>
      </w:r>
      <w:r w:rsidR="008E7257" w:rsidRPr="003F7C26">
        <w:rPr>
          <w:rFonts w:cs="Segoe UI"/>
          <w:lang w:bidi="uk-UA"/>
        </w:rPr>
        <w:t xml:space="preserve"> </w:t>
      </w:r>
      <w:r w:rsidRPr="003F7C26">
        <w:rPr>
          <w:rFonts w:cs="Segoe UI"/>
          <w:lang w:bidi="uk-UA"/>
        </w:rPr>
        <w:t xml:space="preserve">Від імені ініціатора та замовника за підготовку та реалізацію Проєкту відповідає </w:t>
      </w:r>
      <w:r w:rsidR="00BD7BE5" w:rsidRPr="003F7C26">
        <w:t>Група реалізації проє</w:t>
      </w:r>
      <w:r w:rsidRPr="003F7C26">
        <w:t>кту (далі – ГРП). Основною роллю ГРП є супровід, моніторинг та перевірка виконання Проєкту, якій реалізується Підрядником.</w:t>
      </w:r>
    </w:p>
    <w:p w14:paraId="6321E7F0" w14:textId="77777777" w:rsidR="00DF4A35" w:rsidRPr="003F7C26" w:rsidRDefault="00DF4A35">
      <w:pPr>
        <w:rPr>
          <w:rFonts w:ascii="Times New Roman" w:eastAsia="Calibri" w:hAnsi="Times New Roman" w:cs="Times New Roman"/>
          <w:lang w:eastAsia="en-GB"/>
        </w:rPr>
      </w:pPr>
      <w:r w:rsidRPr="003F7C26">
        <w:rPr>
          <w:rFonts w:cs="Segoe UI"/>
          <w:lang w:bidi="uk-UA"/>
        </w:rPr>
        <w:t xml:space="preserve">Група управління та підтримки Програми розвитку муніципальної інфраструктури (далі – ГУПП) – </w:t>
      </w:r>
      <w:r w:rsidRPr="003F7C26">
        <w:t>група при Мінрегіоні, яка відповідає за управління, координацію, моніторинг та контроль Програми. ГУПП складається з представників Мінрегіону, персоналу, який працює від імені Мінрегіону, та консультантів з питань технічної підтримки.</w:t>
      </w:r>
      <w:r w:rsidRPr="003F7C26">
        <w:rPr>
          <w:rFonts w:ascii="Times New Roman" w:eastAsia="Calibri" w:hAnsi="Times New Roman" w:cs="Times New Roman"/>
          <w:lang w:eastAsia="en-GB"/>
        </w:rPr>
        <w:t xml:space="preserve"> </w:t>
      </w:r>
      <w:r w:rsidRPr="003F7C26">
        <w:t>ГУПП виконує центральну функцію щодо управління та підтримки Програми.</w:t>
      </w:r>
    </w:p>
    <w:p w14:paraId="26CBD14F" w14:textId="72C1F668" w:rsidR="00DF4A35" w:rsidRPr="003F7C26" w:rsidRDefault="006E73C0">
      <w:r w:rsidRPr="003F7C26">
        <w:t xml:space="preserve">Консорціум у складі ТОВ «ГОПА Інфра» та ТОВ «ЕПТІСА, інженерні послуги» надає </w:t>
      </w:r>
      <w:r w:rsidRPr="003F7C26">
        <w:rPr>
          <w:lang w:bidi="uk-UA"/>
        </w:rPr>
        <w:t>т</w:t>
      </w:r>
      <w:r w:rsidRPr="003F7C26">
        <w:t>ехнічну підтримку впровадження проекту «Глибока термомодернізація будівель закладів освіти м. Тернополя в рамках Програми розвитку муніципальної інфраструктури в Україні відповідно до договору про надання послуг № АА-001244-001 від 09.12.2019 р.</w:t>
      </w:r>
    </w:p>
    <w:p w14:paraId="7429857C" w14:textId="1D1E5684" w:rsidR="00DF4A35" w:rsidRPr="003F7C26" w:rsidRDefault="00DF4A35">
      <w:pPr>
        <w:rPr>
          <w:lang w:bidi="uk-UA"/>
        </w:rPr>
      </w:pPr>
      <w:r w:rsidRPr="003F7C26">
        <w:rPr>
          <w:lang w:bidi="uk-UA"/>
        </w:rPr>
        <w:t xml:space="preserve">Компанія iC/CES виступає у ролі консультанта з технічного нагляду Проєкту. Технічний нагляд включає в себе, але не обмежується наступним: загальний технічний нагляд, нагляд за виконанням робіт на об’єкті та управління будівництвом, надання Підряднику порад з технічних питань для уникнення затримок або інших непередбачених ситуацій, підготовка початкових заходів, постійне управління Проєктом та моніторинг, періодичне звітування, участь у </w:t>
      </w:r>
      <w:r w:rsidR="009A655E" w:rsidRPr="003F7C26">
        <w:rPr>
          <w:lang w:bidi="uk-UA"/>
        </w:rPr>
        <w:t xml:space="preserve">проміжному прийманні </w:t>
      </w:r>
      <w:r w:rsidRPr="003F7C26">
        <w:rPr>
          <w:lang w:bidi="uk-UA"/>
        </w:rPr>
        <w:t>робіт тощо.</w:t>
      </w:r>
    </w:p>
    <w:p w14:paraId="77F2D251" w14:textId="77777777" w:rsidR="00DF4A35" w:rsidRPr="003F7C26" w:rsidRDefault="00DF4A35">
      <w:r w:rsidRPr="003F7C26">
        <w:rPr>
          <w:lang w:bidi="uk-UA"/>
        </w:rPr>
        <w:t xml:space="preserve">Підрядником Проєкту є </w:t>
      </w:r>
      <w:r w:rsidRPr="003F7C26">
        <w:t xml:space="preserve">ТОВ «ІБК«ЄВРОТЕХНОЛОГІЇ» </w:t>
      </w:r>
      <w:r w:rsidRPr="003F7C26">
        <w:rPr>
          <w:lang w:bidi="uk-UA"/>
        </w:rPr>
        <w:t>–</w:t>
      </w:r>
      <w:r w:rsidRPr="003F7C26">
        <w:t xml:space="preserve"> інвестиційно будівельна компанія, яка займається будівництвом житлових і нежитлових будівель, електромонтажними роботами, покрівельними роботами, монтажем водопровідних систем, обігрівальних систем і вентиляції. Компанія працює в різних напрямках будівництва та інженерії в Україні.</w:t>
      </w:r>
    </w:p>
    <w:p w14:paraId="4C216E27" w14:textId="51DF7521" w:rsidR="00DF4A35" w:rsidRPr="003F7C26" w:rsidRDefault="00DF4A35">
      <w:pPr>
        <w:rPr>
          <w:rFonts w:cs="Segoe UI"/>
          <w:lang w:bidi="uk-UA"/>
        </w:rPr>
      </w:pPr>
      <w:r w:rsidRPr="003F7C26">
        <w:rPr>
          <w:rFonts w:cs="Segoe UI"/>
          <w:lang w:bidi="uk-UA"/>
        </w:rPr>
        <w:t>Компанія</w:t>
      </w:r>
      <w:r w:rsidR="009A655E" w:rsidRPr="003F7C26">
        <w:rPr>
          <w:rFonts w:cs="Segoe UI"/>
          <w:lang w:bidi="uk-UA"/>
        </w:rPr>
        <w:t xml:space="preserve"> буде</w:t>
      </w:r>
      <w:r w:rsidRPr="003F7C26">
        <w:rPr>
          <w:rFonts w:cs="Segoe UI"/>
          <w:lang w:bidi="uk-UA"/>
        </w:rPr>
        <w:t xml:space="preserve"> здійснювати робоче проєктування, забезпечувати постачання устаткування, матеріалів та будівництво Проєкту. Зважаючи на свою роль у Проєкті, Компанія несе відповідальність за дотримання екологічних, соціальних норм, правил техніки безпеки та охорони здоров’я робітників. Підрядник відповідальний за забезпечення розробки </w:t>
      </w:r>
      <w:r w:rsidRPr="003F7C26">
        <w:t>основних документів екологічного і соціального управління Проєкту.</w:t>
      </w:r>
      <w:r w:rsidR="007B67A7" w:rsidRPr="003F7C26">
        <w:t xml:space="preserve"> </w:t>
      </w:r>
      <w:r w:rsidRPr="003F7C26">
        <w:t>Підрядник несе відповідальність за</w:t>
      </w:r>
      <w:r w:rsidRPr="003F7C26">
        <w:rPr>
          <w:rFonts w:cs="Segoe UI"/>
          <w:lang w:bidi="uk-UA"/>
        </w:rPr>
        <w:t xml:space="preserve"> дотримання положень цього ПЕСУ та його подальших редакцій в межах своїх обов’язків.</w:t>
      </w:r>
    </w:p>
    <w:p w14:paraId="398BAEAD" w14:textId="77777777" w:rsidR="00DF4A35" w:rsidRPr="003F7C26" w:rsidRDefault="00DF4A35">
      <w:pPr>
        <w:rPr>
          <w:rFonts w:cs="Segoe UI"/>
          <w:lang w:bidi="uk-UA"/>
        </w:rPr>
      </w:pPr>
      <w:r w:rsidRPr="003F7C26">
        <w:rPr>
          <w:rFonts w:cs="Segoe UI"/>
          <w:lang w:bidi="uk-UA"/>
        </w:rPr>
        <w:t>Керівництво Проєкту від Підрядника несе загальну відповідальність за управління екологічними та соціальними ризиками, включаючи ризики пов’язані з технікою безпеки та охорони праці, на території Проєкту.</w:t>
      </w:r>
    </w:p>
    <w:p w14:paraId="597DC0B6" w14:textId="6EA4037C" w:rsidR="00DF4A35" w:rsidRPr="003F7C26" w:rsidRDefault="00AD438A">
      <w:pPr>
        <w:rPr>
          <w:rFonts w:cs="Segoe UI"/>
          <w:lang w:bidi="uk-UA"/>
        </w:rPr>
      </w:pPr>
      <w:r w:rsidRPr="003F7C26">
        <w:rPr>
          <w:rFonts w:cs="Segoe UI"/>
          <w:lang w:bidi="uk-UA"/>
        </w:rPr>
        <w:lastRenderedPageBreak/>
        <w:t>Персонал Компанії</w:t>
      </w:r>
      <w:r w:rsidR="00DF4A35" w:rsidRPr="003F7C26">
        <w:rPr>
          <w:rFonts w:cs="Segoe UI"/>
          <w:lang w:bidi="uk-UA"/>
        </w:rPr>
        <w:t xml:space="preserve"> відповіда</w:t>
      </w:r>
      <w:r w:rsidR="009A655E" w:rsidRPr="003F7C26">
        <w:rPr>
          <w:rFonts w:cs="Segoe UI"/>
          <w:lang w:bidi="uk-UA"/>
        </w:rPr>
        <w:t>є</w:t>
      </w:r>
      <w:r w:rsidR="00DF4A35" w:rsidRPr="003F7C26">
        <w:rPr>
          <w:rFonts w:cs="Segoe UI"/>
          <w:lang w:bidi="uk-UA"/>
        </w:rPr>
        <w:t xml:space="preserve"> за дотримання екологічних і соціальних вимог, а також вимог з техніки безпеки та охорони праці (далі – </w:t>
      </w:r>
      <w:r w:rsidR="00771AAD" w:rsidRPr="003F7C26">
        <w:rPr>
          <w:rFonts w:cs="Segoe UI"/>
          <w:lang w:bidi="uk-UA"/>
        </w:rPr>
        <w:t xml:space="preserve">ТБ та </w:t>
      </w:r>
      <w:r w:rsidR="00DF4A35" w:rsidRPr="003F7C26">
        <w:rPr>
          <w:rFonts w:cs="Segoe UI"/>
          <w:lang w:bidi="uk-UA"/>
        </w:rPr>
        <w:t>ОП) у межах своєї компетенції та зони їх контролю згідно посадових інструкцій, наказів, положення про Систему управління охороною праці (далі – СУОП), що затверджена в Компанії.</w:t>
      </w:r>
      <w:r w:rsidR="00AE4CE0" w:rsidRPr="003F7C26">
        <w:rPr>
          <w:rFonts w:cs="Segoe UI"/>
          <w:lang w:bidi="uk-UA"/>
        </w:rPr>
        <w:t xml:space="preserve"> </w:t>
      </w:r>
      <w:r w:rsidR="00DF4A35" w:rsidRPr="003F7C26">
        <w:rPr>
          <w:rFonts w:cs="Segoe UI"/>
          <w:lang w:bidi="uk-UA"/>
        </w:rPr>
        <w:t>Усі працівники Компанії несуть відповідальність за безпечну та відповідальну роботу щодо впливу на довкілля, власної безпеки, безпеку своїх колег у Проєкті та будь-якої третьої сторони.</w:t>
      </w:r>
    </w:p>
    <w:p w14:paraId="4856F5AF" w14:textId="25269686" w:rsidR="00DF4A35" w:rsidRPr="003F7C26" w:rsidRDefault="00DF4A35">
      <w:pPr>
        <w:rPr>
          <w:rFonts w:cs="Segoe UI"/>
          <w:lang w:bidi="uk-UA"/>
        </w:rPr>
      </w:pPr>
      <w:r w:rsidRPr="003F7C26">
        <w:rPr>
          <w:rFonts w:cs="Segoe UI"/>
          <w:lang w:bidi="uk-UA"/>
        </w:rPr>
        <w:t>Спеціаліст з екологічних і соціальних питань</w:t>
      </w:r>
      <w:r w:rsidR="009D7BC6" w:rsidRPr="003F7C26">
        <w:rPr>
          <w:rFonts w:cs="Segoe UI"/>
          <w:lang w:bidi="uk-UA"/>
        </w:rPr>
        <w:t xml:space="preserve"> Компанії</w:t>
      </w:r>
      <w:r w:rsidRPr="003F7C26">
        <w:rPr>
          <w:rFonts w:cs="Segoe UI"/>
          <w:lang w:bidi="uk-UA"/>
        </w:rPr>
        <w:t xml:space="preserve"> </w:t>
      </w:r>
      <w:r w:rsidR="00C63C45" w:rsidRPr="003F7C26">
        <w:rPr>
          <w:rFonts w:cs="Segoe UI"/>
          <w:lang w:bidi="uk-UA"/>
        </w:rPr>
        <w:t xml:space="preserve">відповідає </w:t>
      </w:r>
      <w:r w:rsidRPr="003F7C26">
        <w:rPr>
          <w:rFonts w:cs="Segoe UI"/>
          <w:lang w:bidi="uk-UA"/>
        </w:rPr>
        <w:t>за дотримання умов цього Плану та координацію заходів і дій з іншими відповідальними в рамках організації Проєкту (</w:t>
      </w:r>
      <w:r w:rsidR="009D7BC6" w:rsidRPr="003F7C26">
        <w:rPr>
          <w:rFonts w:cs="Segoe UI"/>
          <w:lang w:bidi="uk-UA"/>
        </w:rPr>
        <w:t>С</w:t>
      </w:r>
      <w:r w:rsidRPr="003F7C26">
        <w:rPr>
          <w:rFonts w:cs="Segoe UI"/>
          <w:lang w:bidi="uk-UA"/>
        </w:rPr>
        <w:t>пеціалістом з екологічних і соціальних питань ГРП), а також з відповідальними представниками підрядних організацій щодо дотримання ними вимог ПЕСУ, інших відповідних Планів, законодавчих вимог тощо.</w:t>
      </w:r>
    </w:p>
    <w:p w14:paraId="405EA377" w14:textId="049D51A0" w:rsidR="007B67A7" w:rsidRPr="003F7C26" w:rsidRDefault="00153FA8">
      <w:pPr>
        <w:rPr>
          <w:bCs/>
          <w:iCs/>
        </w:rPr>
      </w:pPr>
      <w:r w:rsidRPr="003F7C26">
        <w:t>Встановлено мінімально необхідні людські ресурси та вимоги до кандидатів для виконання зобов’язань щодо управління екологічними та соціальними впливами та ризиками Проєкту.</w:t>
      </w:r>
    </w:p>
    <w:p w14:paraId="2A0BE6F7" w14:textId="09B1ED44" w:rsidR="003B6906" w:rsidRPr="003F7C26" w:rsidRDefault="003B6906">
      <w:r w:rsidRPr="003F7C26">
        <w:rPr>
          <w:bCs/>
          <w:iCs/>
        </w:rPr>
        <w:t>ГРП повинна мати достатні</w:t>
      </w:r>
      <w:r w:rsidRPr="003F7C26">
        <w:t xml:space="preserve"> внутрішні ресурси </w:t>
      </w:r>
      <w:r w:rsidR="00B42F86" w:rsidRPr="003F7C26">
        <w:rPr>
          <w:bCs/>
        </w:rPr>
        <w:t>для</w:t>
      </w:r>
      <w:r w:rsidR="00B42F86" w:rsidRPr="003F7C26">
        <w:t xml:space="preserve"> контролю</w:t>
      </w:r>
      <w:r w:rsidRPr="003F7C26">
        <w:rPr>
          <w:bCs/>
        </w:rPr>
        <w:t xml:space="preserve"> виконання</w:t>
      </w:r>
      <w:r w:rsidRPr="003F7C26">
        <w:t xml:space="preserve"> екологічних та соціальних вимог Проєкту, відображених у цьому ПЕСУ та інших планах управління. Зокрема:</w:t>
      </w:r>
    </w:p>
    <w:p w14:paraId="25A84EB9" w14:textId="13C760F6" w:rsidR="003B6906" w:rsidRPr="003F7C26" w:rsidRDefault="00693991">
      <w:pPr>
        <w:pStyle w:val="a3"/>
        <w:numPr>
          <w:ilvl w:val="0"/>
          <w:numId w:val="84"/>
        </w:numPr>
        <w:ind w:left="1134" w:hanging="283"/>
      </w:pPr>
      <w:r w:rsidRPr="003F7C26">
        <w:t>п</w:t>
      </w:r>
      <w:r w:rsidR="003B6906" w:rsidRPr="003F7C26">
        <w:t xml:space="preserve">ризначити </w:t>
      </w:r>
      <w:r w:rsidR="003B6906" w:rsidRPr="003F7C26">
        <w:rPr>
          <w:i/>
        </w:rPr>
        <w:t>спеціаліста з екологічних та соціальних питань ГРП</w:t>
      </w:r>
      <w:r w:rsidR="003B6906" w:rsidRPr="003F7C26">
        <w:t xml:space="preserve"> з відповідною кваліфікацією, навичками та досвідом.</w:t>
      </w:r>
    </w:p>
    <w:p w14:paraId="44E0E380" w14:textId="09728BF2" w:rsidR="003B6906" w:rsidRPr="003F7C26" w:rsidRDefault="00693991">
      <w:pPr>
        <w:pStyle w:val="a3"/>
        <w:numPr>
          <w:ilvl w:val="0"/>
          <w:numId w:val="84"/>
        </w:numPr>
        <w:ind w:left="1134" w:hanging="283"/>
      </w:pPr>
      <w:r w:rsidRPr="003F7C26">
        <w:t>р</w:t>
      </w:r>
      <w:r w:rsidR="003B6906" w:rsidRPr="003F7C26">
        <w:t xml:space="preserve">олі та обов’язки </w:t>
      </w:r>
      <w:r w:rsidR="003B6906" w:rsidRPr="003F7C26">
        <w:rPr>
          <w:i/>
        </w:rPr>
        <w:t>спеціаліста з екологічних та соціальних питань ГРП</w:t>
      </w:r>
      <w:r w:rsidR="003B6906" w:rsidRPr="003F7C26">
        <w:t xml:space="preserve"> мають бути чітко визначені, включаючи обов’язки на період будівництва.</w:t>
      </w:r>
    </w:p>
    <w:p w14:paraId="02848C9B" w14:textId="227A91D0" w:rsidR="003B6906" w:rsidRPr="003F7C26" w:rsidRDefault="00693991">
      <w:pPr>
        <w:pStyle w:val="a3"/>
        <w:numPr>
          <w:ilvl w:val="0"/>
          <w:numId w:val="84"/>
        </w:numPr>
        <w:ind w:left="1134" w:hanging="283"/>
      </w:pPr>
      <w:r w:rsidRPr="003F7C26">
        <w:t>з</w:t>
      </w:r>
      <w:r w:rsidR="003B6906" w:rsidRPr="003F7C26">
        <w:t xml:space="preserve">абезпечити </w:t>
      </w:r>
      <w:r w:rsidR="003B6906" w:rsidRPr="003F7C26">
        <w:rPr>
          <w:i/>
        </w:rPr>
        <w:t>спеціаліста з екологічних та соціальних питань ГРП</w:t>
      </w:r>
      <w:r w:rsidR="003B6906" w:rsidRPr="003F7C26">
        <w:t xml:space="preserve"> необхідними ресурсами, обладнанням тощо для робіт на будівельному майданчику, підготовки звітності, транспортування та навчання при необхідності.</w:t>
      </w:r>
    </w:p>
    <w:p w14:paraId="3212C763" w14:textId="689FCE86" w:rsidR="003B6906" w:rsidRPr="003F7C26" w:rsidRDefault="00693991">
      <w:pPr>
        <w:pStyle w:val="a3"/>
        <w:numPr>
          <w:ilvl w:val="0"/>
          <w:numId w:val="84"/>
        </w:numPr>
        <w:ind w:left="1134" w:hanging="283"/>
      </w:pPr>
      <w:r w:rsidRPr="003F7C26">
        <w:t>р</w:t>
      </w:r>
      <w:r w:rsidR="003B6906" w:rsidRPr="003F7C26">
        <w:t>озробити набір екологічних та соціальних документів, які включають:</w:t>
      </w:r>
    </w:p>
    <w:p w14:paraId="1577F9D6" w14:textId="77777777" w:rsidR="003B6906" w:rsidRPr="003F7C26" w:rsidRDefault="003B6906">
      <w:pPr>
        <w:pStyle w:val="a3"/>
        <w:numPr>
          <w:ilvl w:val="0"/>
          <w:numId w:val="18"/>
        </w:numPr>
        <w:ind w:left="1418" w:hanging="284"/>
      </w:pPr>
      <w:r w:rsidRPr="003F7C26">
        <w:t>узагальнення зобов’язань, взятих ГРП щодо управління екологічними та соціальними ризиками;</w:t>
      </w:r>
    </w:p>
    <w:p w14:paraId="36B83B31" w14:textId="784CC6BA" w:rsidR="003B6906" w:rsidRPr="003F7C26" w:rsidRDefault="003B6906">
      <w:pPr>
        <w:pStyle w:val="a3"/>
        <w:numPr>
          <w:ilvl w:val="0"/>
          <w:numId w:val="18"/>
        </w:numPr>
        <w:ind w:left="1418" w:hanging="284"/>
      </w:pPr>
      <w:r w:rsidRPr="003F7C26">
        <w:t xml:space="preserve">встановлення </w:t>
      </w:r>
      <w:r w:rsidR="000C3CE1" w:rsidRPr="003F7C26">
        <w:t>цілей та вимог</w:t>
      </w:r>
      <w:r w:rsidRPr="003F7C26">
        <w:t xml:space="preserve"> щодо захисту довкілля, умов праці, гігієни та безпек</w:t>
      </w:r>
      <w:r w:rsidR="00745FFF" w:rsidRPr="003F7C26">
        <w:t>и</w:t>
      </w:r>
      <w:r w:rsidRPr="003F7C26">
        <w:t xml:space="preserve"> в громаді на </w:t>
      </w:r>
      <w:r w:rsidR="00A21B9B" w:rsidRPr="003F7C26">
        <w:t>будівельному майданчику</w:t>
      </w:r>
      <w:r w:rsidRPr="003F7C26">
        <w:t>, залучення зацікавлених сторін;</w:t>
      </w:r>
    </w:p>
    <w:p w14:paraId="54C3A655" w14:textId="77777777" w:rsidR="003B6906" w:rsidRPr="003F7C26" w:rsidRDefault="003B6906">
      <w:pPr>
        <w:pStyle w:val="a3"/>
        <w:numPr>
          <w:ilvl w:val="0"/>
          <w:numId w:val="18"/>
        </w:numPr>
        <w:ind w:left="1418" w:hanging="284"/>
      </w:pPr>
      <w:r w:rsidRPr="003F7C26">
        <w:t>реєстри Проєкту (зацікавлених сторін, інцидентів, скарг/зауважень і пропозицій);</w:t>
      </w:r>
    </w:p>
    <w:p w14:paraId="70D0FB6B" w14:textId="77777777" w:rsidR="003B6906" w:rsidRPr="003F7C26" w:rsidRDefault="003B6906">
      <w:pPr>
        <w:pStyle w:val="a3"/>
        <w:numPr>
          <w:ilvl w:val="0"/>
          <w:numId w:val="18"/>
        </w:numPr>
        <w:ind w:left="1418" w:hanging="284"/>
      </w:pPr>
      <w:r w:rsidRPr="003F7C26">
        <w:t>звіти за результатами перевірок будівельного майданчику та виконання Планів управління.</w:t>
      </w:r>
    </w:p>
    <w:p w14:paraId="398A4E3A" w14:textId="43264ADC" w:rsidR="00BA02C8" w:rsidRPr="003F7C26" w:rsidRDefault="00BA02C8">
      <w:pPr>
        <w:rPr>
          <w:bCs/>
          <w:i/>
        </w:rPr>
      </w:pPr>
      <w:r w:rsidRPr="003F7C26">
        <w:rPr>
          <w:bCs/>
          <w:i/>
        </w:rPr>
        <w:t>Керівництво Компанії зобов’язується:</w:t>
      </w:r>
    </w:p>
    <w:p w14:paraId="09E7CCD5" w14:textId="77777777"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визначати, оцінювати та переглядати ризики, пов'язані з Проєктом (це стосується етапів проєктування та підготовки, а також фактичних будівельних робіт на об'єкті) та запровадити відповідні методи зниження (контролю) ризиків;</w:t>
      </w:r>
    </w:p>
    <w:p w14:paraId="1CA9BEFA" w14:textId="77777777"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переконатися, що ці ризики та принципи зниження ризиків повідомляються працівникам, і що працівники їх усвідомлюють;</w:t>
      </w:r>
    </w:p>
    <w:p w14:paraId="37104E1E" w14:textId="5424738C"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забезпечити дотримання будь-яких обов'язків, покладених на працівників законодавчими нормами та вимогами екологічних і соціальних планів (керівником будівельних робіт, спеціалістом з екологічних і соціальних питань Компанії, працівниками), включаючи обов'язки проєктантів і підрядників;</w:t>
      </w:r>
    </w:p>
    <w:p w14:paraId="0791B1D0" w14:textId="0F17E0A3"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 xml:space="preserve">впровадити під час реалізації Проєкту ефективне управління </w:t>
      </w:r>
      <w:r w:rsidR="00B42F86" w:rsidRPr="003F7C26">
        <w:rPr>
          <w:rFonts w:ascii="Arial" w:eastAsiaTheme="minorEastAsia" w:hAnsi="Arial" w:cs="Arial"/>
          <w:color w:val="auto"/>
          <w:sz w:val="24"/>
          <w:szCs w:val="24"/>
          <w:lang w:eastAsia="ru-RU"/>
        </w:rPr>
        <w:t xml:space="preserve">екологічними </w:t>
      </w:r>
      <w:r w:rsidR="00745FFF" w:rsidRPr="003F7C26">
        <w:rPr>
          <w:rFonts w:ascii="Arial" w:eastAsiaTheme="minorEastAsia" w:hAnsi="Arial" w:cs="Arial"/>
          <w:color w:val="auto"/>
          <w:sz w:val="24"/>
          <w:szCs w:val="24"/>
          <w:lang w:eastAsia="ru-RU"/>
        </w:rPr>
        <w:t>та</w:t>
      </w:r>
      <w:r w:rsidRPr="003F7C26">
        <w:rPr>
          <w:rFonts w:ascii="Arial" w:eastAsiaTheme="minorEastAsia" w:hAnsi="Arial" w:cs="Arial"/>
          <w:color w:val="auto"/>
          <w:sz w:val="24"/>
          <w:szCs w:val="24"/>
          <w:lang w:eastAsia="ru-RU"/>
        </w:rPr>
        <w:t xml:space="preserve"> </w:t>
      </w:r>
      <w:r w:rsidR="00B42F86" w:rsidRPr="003F7C26">
        <w:rPr>
          <w:rFonts w:ascii="Arial" w:eastAsiaTheme="minorEastAsia" w:hAnsi="Arial" w:cs="Arial"/>
          <w:color w:val="auto"/>
          <w:sz w:val="24"/>
          <w:szCs w:val="24"/>
          <w:lang w:eastAsia="ru-RU"/>
        </w:rPr>
        <w:t>соціальними аспектами</w:t>
      </w:r>
      <w:r w:rsidRPr="003F7C26">
        <w:rPr>
          <w:rFonts w:ascii="Arial" w:eastAsiaTheme="minorEastAsia" w:hAnsi="Arial" w:cs="Arial"/>
          <w:color w:val="auto"/>
          <w:sz w:val="24"/>
          <w:szCs w:val="24"/>
          <w:lang w:eastAsia="ru-RU"/>
        </w:rPr>
        <w:t>, охороною здоров'я та технікою безпеки шляхом:</w:t>
      </w:r>
    </w:p>
    <w:p w14:paraId="7B5F3507"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подання особистого прикладу;</w:t>
      </w:r>
    </w:p>
    <w:p w14:paraId="0E823DCA"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затвердження та просування екологічної та соціальної політики, політики з охорони здоров'я та техніки безпеки, ключових показників ефективності й ключових правил техніки безпеки;</w:t>
      </w:r>
    </w:p>
    <w:p w14:paraId="358925C1"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lastRenderedPageBreak/>
        <w:t>участі в аудиторській та інспекційній діяльності;</w:t>
      </w:r>
    </w:p>
    <w:p w14:paraId="697A3FDE" w14:textId="77777777"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контролювати дотримання вимог Замовника та кредитора щодо екологічних і соціальних питань, охорони здоров'я та техніки безпеки;</w:t>
      </w:r>
    </w:p>
    <w:p w14:paraId="11F110ED" w14:textId="77777777" w:rsidR="00BA02C8" w:rsidRPr="003F7C26" w:rsidRDefault="00BA02C8"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забезпечити наявність відповідних механізмів управління, які:</w:t>
      </w:r>
    </w:p>
    <w:p w14:paraId="68230F70" w14:textId="54694A80" w:rsidR="00BA02C8" w:rsidRPr="003F7C26" w:rsidRDefault="000770DB"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 xml:space="preserve">дозволяють </w:t>
      </w:r>
      <w:r w:rsidR="00BA02C8" w:rsidRPr="003F7C26">
        <w:rPr>
          <w:rFonts w:ascii="Arial" w:hAnsi="Arial" w:cs="Arial"/>
          <w:color w:val="auto"/>
          <w:sz w:val="24"/>
          <w:szCs w:val="24"/>
          <w:lang w:eastAsia="ru-RU"/>
        </w:rPr>
        <w:t xml:space="preserve">безпечно </w:t>
      </w:r>
      <w:r w:rsidRPr="003F7C26">
        <w:rPr>
          <w:rFonts w:ascii="Arial" w:hAnsi="Arial" w:cs="Arial"/>
          <w:color w:val="auto"/>
          <w:sz w:val="24"/>
          <w:szCs w:val="24"/>
          <w:lang w:eastAsia="ru-RU"/>
        </w:rPr>
        <w:t xml:space="preserve">реалізувати </w:t>
      </w:r>
      <w:r w:rsidR="00BA02C8" w:rsidRPr="003F7C26">
        <w:rPr>
          <w:rFonts w:ascii="Arial" w:hAnsi="Arial" w:cs="Arial"/>
          <w:color w:val="auto"/>
          <w:sz w:val="24"/>
          <w:szCs w:val="24"/>
          <w:lang w:eastAsia="ru-RU"/>
        </w:rPr>
        <w:t>Проєкт;</w:t>
      </w:r>
    </w:p>
    <w:p w14:paraId="2414367F"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забезпечують дотримання чинного законодавства;</w:t>
      </w:r>
    </w:p>
    <w:p w14:paraId="367B74D0"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враховують бюджет/фінансування ресурсів, навчання, заходів безпеки;</w:t>
      </w:r>
    </w:p>
    <w:p w14:paraId="393D1EC3" w14:textId="77777777" w:rsidR="00BA02C8" w:rsidRPr="003F7C26" w:rsidRDefault="00BA02C8"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підтримують ефективну комунікацію між усіма сторонами.</w:t>
      </w:r>
    </w:p>
    <w:p w14:paraId="4062F7A1" w14:textId="610E28CD" w:rsidR="00153FA8" w:rsidRPr="003F7C26" w:rsidRDefault="00153FA8">
      <w:pPr>
        <w:pStyle w:val="a3"/>
        <w:numPr>
          <w:ilvl w:val="0"/>
          <w:numId w:val="82"/>
        </w:numPr>
        <w:ind w:left="1134" w:hanging="283"/>
      </w:pPr>
      <w:r w:rsidRPr="003F7C26">
        <w:t xml:space="preserve">призначити </w:t>
      </w:r>
      <w:r w:rsidR="00BA02C8" w:rsidRPr="003F7C26">
        <w:rPr>
          <w:i/>
        </w:rPr>
        <w:t>С</w:t>
      </w:r>
      <w:r w:rsidRPr="003F7C26">
        <w:rPr>
          <w:i/>
        </w:rPr>
        <w:t>пеціаліста з екологічних</w:t>
      </w:r>
      <w:r w:rsidR="00BA02C8" w:rsidRPr="003F7C26">
        <w:rPr>
          <w:i/>
        </w:rPr>
        <w:t xml:space="preserve"> і</w:t>
      </w:r>
      <w:r w:rsidRPr="003F7C26">
        <w:rPr>
          <w:i/>
        </w:rPr>
        <w:t xml:space="preserve"> соціальних питань </w:t>
      </w:r>
      <w:r w:rsidR="00BA02C8" w:rsidRPr="003F7C26">
        <w:rPr>
          <w:i/>
        </w:rPr>
        <w:t>Компанії</w:t>
      </w:r>
      <w:r w:rsidRPr="003F7C26">
        <w:t>, який буде відповідальним за впровадження заходів, передбачених цим планом, стандартами ЄІБ та національним законодавством.</w:t>
      </w:r>
    </w:p>
    <w:p w14:paraId="45EE2CE1" w14:textId="1CC36D7F" w:rsidR="003864E3" w:rsidRPr="003F7C26" w:rsidRDefault="003864E3">
      <w:pPr>
        <w:pStyle w:val="Bullet2"/>
        <w:numPr>
          <w:ilvl w:val="0"/>
          <w:numId w:val="0"/>
        </w:numPr>
        <w:spacing w:before="0" w:after="0" w:line="240" w:lineRule="auto"/>
        <w:ind w:firstLine="567"/>
        <w:jc w:val="both"/>
        <w:rPr>
          <w:rFonts w:ascii="Arial" w:hAnsi="Arial" w:cs="Arial"/>
          <w:bCs/>
          <w:i/>
          <w:color w:val="auto"/>
          <w:sz w:val="24"/>
          <w:szCs w:val="24"/>
          <w:lang w:eastAsia="ru-RU"/>
        </w:rPr>
      </w:pPr>
      <w:r w:rsidRPr="003F7C26">
        <w:rPr>
          <w:rFonts w:ascii="Arial" w:hAnsi="Arial" w:cs="Arial"/>
          <w:bCs/>
          <w:i/>
          <w:color w:val="auto"/>
          <w:sz w:val="24"/>
          <w:szCs w:val="24"/>
          <w:lang w:eastAsia="ru-RU"/>
        </w:rPr>
        <w:t>Керівник будівельних робіт зобов’язується:</w:t>
      </w:r>
    </w:p>
    <w:p w14:paraId="5D3C84E2" w14:textId="0DC7D393" w:rsidR="003864E3" w:rsidRPr="003F7C26" w:rsidRDefault="003864E3"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впровадити під час реалізації Проєкту ефективне управління екологічними і соціальними аспектами, охороною здоров'я та технікою безпеки шляхом:</w:t>
      </w:r>
    </w:p>
    <w:p w14:paraId="75C2C770" w14:textId="77777777" w:rsidR="003864E3" w:rsidRPr="003F7C26" w:rsidRDefault="003864E3"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подання особистого прикладу;</w:t>
      </w:r>
    </w:p>
    <w:p w14:paraId="4C69FEC2" w14:textId="77777777" w:rsidR="003864E3" w:rsidRPr="003F7C26" w:rsidRDefault="003864E3"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затвердження та просування екологічної та соціальної політики, політики з охорони здоров'я та техніки безпеки, ключових показників ефективності й ключових правил техніки безпеки;</w:t>
      </w:r>
    </w:p>
    <w:p w14:paraId="195F480C" w14:textId="77777777" w:rsidR="003864E3" w:rsidRPr="003F7C26" w:rsidRDefault="003864E3" w:rsidP="005A7264">
      <w:pPr>
        <w:pStyle w:val="Bullet2"/>
        <w:numPr>
          <w:ilvl w:val="1"/>
          <w:numId w:val="60"/>
        </w:numPr>
        <w:tabs>
          <w:tab w:val="clear" w:pos="680"/>
        </w:tabs>
        <w:spacing w:before="0" w:after="0" w:line="240" w:lineRule="auto"/>
        <w:ind w:left="1418" w:hanging="284"/>
        <w:jc w:val="both"/>
        <w:rPr>
          <w:rFonts w:ascii="Arial" w:hAnsi="Arial" w:cs="Arial"/>
          <w:color w:val="auto"/>
          <w:sz w:val="24"/>
          <w:szCs w:val="24"/>
          <w:lang w:eastAsia="ru-RU"/>
        </w:rPr>
      </w:pPr>
      <w:r w:rsidRPr="003F7C26">
        <w:rPr>
          <w:rFonts w:ascii="Arial" w:hAnsi="Arial" w:cs="Arial"/>
          <w:color w:val="auto"/>
          <w:sz w:val="24"/>
          <w:szCs w:val="24"/>
          <w:lang w:eastAsia="ru-RU"/>
        </w:rPr>
        <w:t>участі в аудиторській та інспекційній діяльності.</w:t>
      </w:r>
    </w:p>
    <w:p w14:paraId="0DD3566E" w14:textId="18B65459" w:rsidR="003864E3" w:rsidRPr="003F7C26" w:rsidRDefault="003864E3">
      <w:pPr>
        <w:pStyle w:val="Bullet1"/>
        <w:numPr>
          <w:ilvl w:val="0"/>
          <w:numId w:val="60"/>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hAnsi="Arial" w:cs="Arial"/>
          <w:sz w:val="24"/>
          <w:szCs w:val="24"/>
        </w:rPr>
        <w:t>брати участь у розслідуваннях інцидентів, пов'язаних з персоналом Компанії, та забезпечувати оперативне повідомлення про інциденти, пов'язані з персоналом підрядник</w:t>
      </w:r>
      <w:r w:rsidR="00CD77D3" w:rsidRPr="003F7C26">
        <w:rPr>
          <w:rFonts w:ascii="Arial" w:hAnsi="Arial" w:cs="Arial"/>
          <w:sz w:val="24"/>
          <w:szCs w:val="24"/>
        </w:rPr>
        <w:t>а</w:t>
      </w:r>
      <w:r w:rsidRPr="003F7C26">
        <w:rPr>
          <w:rFonts w:ascii="Arial" w:hAnsi="Arial" w:cs="Arial"/>
          <w:sz w:val="24"/>
          <w:szCs w:val="24"/>
        </w:rPr>
        <w:t>;</w:t>
      </w:r>
    </w:p>
    <w:p w14:paraId="14EBCFC4" w14:textId="2D4D0625" w:rsidR="003864E3" w:rsidRPr="003F7C26" w:rsidRDefault="003864E3">
      <w:pPr>
        <w:pStyle w:val="Bullet1"/>
        <w:numPr>
          <w:ilvl w:val="0"/>
          <w:numId w:val="60"/>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забезпечити дотримання усіма підрядниками</w:t>
      </w:r>
      <w:r w:rsidR="000770DB" w:rsidRPr="003F7C26">
        <w:rPr>
          <w:rFonts w:ascii="Arial" w:eastAsiaTheme="minorEastAsia" w:hAnsi="Arial" w:cs="Arial"/>
          <w:color w:val="auto"/>
          <w:sz w:val="24"/>
          <w:szCs w:val="24"/>
          <w:lang w:eastAsia="ru-RU"/>
        </w:rPr>
        <w:t xml:space="preserve"> та усім персоналом Компанії визначених</w:t>
      </w:r>
      <w:r w:rsidRPr="003F7C26">
        <w:rPr>
          <w:rFonts w:ascii="Arial" w:eastAsiaTheme="minorEastAsia" w:hAnsi="Arial" w:cs="Arial"/>
          <w:color w:val="auto"/>
          <w:sz w:val="24"/>
          <w:szCs w:val="24"/>
          <w:lang w:eastAsia="ru-RU"/>
        </w:rPr>
        <w:t xml:space="preserve"> вимог;</w:t>
      </w:r>
    </w:p>
    <w:p w14:paraId="09A19467" w14:textId="5096FA34" w:rsidR="003864E3" w:rsidRPr="003F7C26" w:rsidRDefault="003864E3"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 xml:space="preserve">сприяти підготовці </w:t>
      </w:r>
      <w:r w:rsidR="001C329B" w:rsidRPr="003F7C26">
        <w:rPr>
          <w:rFonts w:ascii="Arial" w:eastAsiaTheme="minorEastAsia" w:hAnsi="Arial" w:cs="Arial"/>
          <w:color w:val="auto"/>
          <w:sz w:val="24"/>
          <w:szCs w:val="24"/>
          <w:lang w:eastAsia="ru-RU"/>
        </w:rPr>
        <w:t>інспекцій, брати участь у проведенні інспекцій</w:t>
      </w:r>
      <w:r w:rsidRPr="003F7C26">
        <w:rPr>
          <w:rFonts w:ascii="Arial" w:eastAsiaTheme="minorEastAsia" w:hAnsi="Arial" w:cs="Arial"/>
          <w:color w:val="auto"/>
          <w:sz w:val="24"/>
          <w:szCs w:val="24"/>
          <w:lang w:eastAsia="ru-RU"/>
        </w:rPr>
        <w:t xml:space="preserve">, </w:t>
      </w:r>
      <w:r w:rsidR="008F7D38" w:rsidRPr="003F7C26">
        <w:rPr>
          <w:rFonts w:ascii="Arial" w:eastAsiaTheme="minorEastAsia" w:hAnsi="Arial" w:cs="Arial"/>
          <w:color w:val="auto"/>
          <w:sz w:val="24"/>
          <w:szCs w:val="24"/>
          <w:lang w:eastAsia="ru-RU"/>
        </w:rPr>
        <w:t>сприяти якнайшвидшому усуненню невідповідностей</w:t>
      </w:r>
      <w:r w:rsidRPr="003F7C26">
        <w:rPr>
          <w:rFonts w:ascii="Arial" w:eastAsiaTheme="minorEastAsia" w:hAnsi="Arial" w:cs="Arial"/>
          <w:color w:val="auto"/>
          <w:sz w:val="24"/>
          <w:szCs w:val="24"/>
          <w:lang w:eastAsia="ru-RU"/>
        </w:rPr>
        <w:t xml:space="preserve"> </w:t>
      </w:r>
      <w:r w:rsidR="008F7D38" w:rsidRPr="003F7C26">
        <w:rPr>
          <w:rFonts w:ascii="Arial" w:eastAsiaTheme="minorEastAsia" w:hAnsi="Arial" w:cs="Arial"/>
          <w:color w:val="auto"/>
          <w:sz w:val="24"/>
          <w:szCs w:val="24"/>
          <w:lang w:eastAsia="ru-RU"/>
        </w:rPr>
        <w:t xml:space="preserve">за </w:t>
      </w:r>
      <w:r w:rsidR="001C329B" w:rsidRPr="003F7C26">
        <w:rPr>
          <w:rFonts w:ascii="Arial" w:eastAsiaTheme="minorEastAsia" w:hAnsi="Arial" w:cs="Arial"/>
          <w:color w:val="auto"/>
          <w:sz w:val="24"/>
          <w:szCs w:val="24"/>
          <w:lang w:eastAsia="ru-RU"/>
        </w:rPr>
        <w:t>результатами інспекцій</w:t>
      </w:r>
      <w:r w:rsidRPr="003F7C26">
        <w:rPr>
          <w:rFonts w:ascii="Arial" w:eastAsiaTheme="minorEastAsia" w:hAnsi="Arial" w:cs="Arial"/>
          <w:color w:val="auto"/>
          <w:sz w:val="24"/>
          <w:szCs w:val="24"/>
          <w:lang w:eastAsia="ru-RU"/>
        </w:rPr>
        <w:t>;</w:t>
      </w:r>
    </w:p>
    <w:p w14:paraId="7538F181" w14:textId="77777777" w:rsidR="003864E3" w:rsidRPr="003F7C26" w:rsidRDefault="003864E3"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переконатися, що політики Проєкту щодо екологічних і соціальних питань, охорони здоров'я та техніки безпеки впроваджуються та оновлюються у разі потреби;</w:t>
      </w:r>
    </w:p>
    <w:p w14:paraId="3BEAAF9C" w14:textId="01CF681B" w:rsidR="003864E3" w:rsidRPr="003F7C26" w:rsidRDefault="003864E3">
      <w:pPr>
        <w:pStyle w:val="a3"/>
        <w:numPr>
          <w:ilvl w:val="0"/>
          <w:numId w:val="61"/>
        </w:numPr>
        <w:ind w:left="1134" w:hanging="283"/>
      </w:pPr>
      <w:r w:rsidRPr="003F7C26">
        <w:t>відстежувати показники охорони здоров'я та техніки безпеки Компанії і підрядників;</w:t>
      </w:r>
    </w:p>
    <w:p w14:paraId="3453CF2E" w14:textId="19918B86" w:rsidR="003864E3" w:rsidRPr="003F7C26" w:rsidRDefault="001C329B">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регулярно проводити</w:t>
      </w:r>
      <w:r w:rsidR="003864E3" w:rsidRPr="003F7C26">
        <w:rPr>
          <w:rFonts w:ascii="Arial" w:eastAsiaTheme="minorEastAsia" w:hAnsi="Arial" w:cs="Arial"/>
          <w:color w:val="auto"/>
          <w:sz w:val="24"/>
          <w:szCs w:val="24"/>
          <w:lang w:eastAsia="ru-RU"/>
        </w:rPr>
        <w:t xml:space="preserve"> інструктаж</w:t>
      </w:r>
      <w:r w:rsidR="008F7D38" w:rsidRPr="003F7C26">
        <w:rPr>
          <w:rFonts w:ascii="Arial" w:eastAsiaTheme="minorEastAsia" w:hAnsi="Arial" w:cs="Arial"/>
          <w:color w:val="auto"/>
          <w:sz w:val="24"/>
          <w:szCs w:val="24"/>
          <w:lang w:eastAsia="ru-RU"/>
        </w:rPr>
        <w:t>і</w:t>
      </w:r>
      <w:r w:rsidRPr="003F7C26">
        <w:rPr>
          <w:rFonts w:ascii="Arial" w:eastAsiaTheme="minorEastAsia" w:hAnsi="Arial" w:cs="Arial"/>
          <w:color w:val="auto"/>
          <w:sz w:val="24"/>
          <w:szCs w:val="24"/>
          <w:lang w:eastAsia="ru-RU"/>
        </w:rPr>
        <w:t xml:space="preserve">, навчання та перевірку знань </w:t>
      </w:r>
      <w:r w:rsidR="003864E3" w:rsidRPr="003F7C26">
        <w:rPr>
          <w:rFonts w:ascii="Arial" w:eastAsiaTheme="minorEastAsia" w:hAnsi="Arial" w:cs="Arial"/>
          <w:color w:val="auto"/>
          <w:sz w:val="24"/>
          <w:szCs w:val="24"/>
          <w:lang w:eastAsia="ru-RU"/>
        </w:rPr>
        <w:t>з техніки безпеки</w:t>
      </w:r>
      <w:r w:rsidRPr="003F7C26">
        <w:rPr>
          <w:rFonts w:ascii="Arial" w:eastAsiaTheme="minorEastAsia" w:hAnsi="Arial" w:cs="Arial"/>
          <w:color w:val="auto"/>
          <w:sz w:val="24"/>
          <w:szCs w:val="24"/>
          <w:lang w:eastAsia="ru-RU"/>
        </w:rPr>
        <w:t xml:space="preserve"> та охорони праці</w:t>
      </w:r>
      <w:r w:rsidR="003864E3" w:rsidRPr="003F7C26">
        <w:rPr>
          <w:rFonts w:ascii="Arial" w:eastAsiaTheme="minorEastAsia" w:hAnsi="Arial" w:cs="Arial"/>
          <w:color w:val="auto"/>
          <w:sz w:val="24"/>
          <w:szCs w:val="24"/>
          <w:lang w:eastAsia="ru-RU"/>
        </w:rPr>
        <w:t xml:space="preserve"> на об'єкті;</w:t>
      </w:r>
    </w:p>
    <w:p w14:paraId="0E3FF141" w14:textId="1AB0186D" w:rsidR="003864E3" w:rsidRPr="003F7C26" w:rsidRDefault="003864E3">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зупинити роботи та дії, що суперечать вимогам техніки безпеки та несуть небезпеку для життя та здоров’я людей;</w:t>
      </w:r>
    </w:p>
    <w:p w14:paraId="46170069" w14:textId="77EC49CD" w:rsidR="003864E3" w:rsidRPr="003F7C26" w:rsidRDefault="003864E3">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вести журнали з реєстрації інструктажів з охорони праці та пожежної безпеки на території Проєкту.</w:t>
      </w:r>
    </w:p>
    <w:p w14:paraId="2FC2C164" w14:textId="20431E97" w:rsidR="00153FA8" w:rsidRPr="003F7C26" w:rsidRDefault="00153FA8">
      <w:r w:rsidRPr="003F7C26">
        <w:rPr>
          <w:i/>
        </w:rPr>
        <w:t xml:space="preserve">Спеціаліст </w:t>
      </w:r>
      <w:r w:rsidR="00BA02C8" w:rsidRPr="003F7C26">
        <w:rPr>
          <w:i/>
        </w:rPr>
        <w:t>з екологічних та соціальних питань Компанії</w:t>
      </w:r>
      <w:r w:rsidRPr="003F7C26">
        <w:t xml:space="preserve"> повинен:</w:t>
      </w:r>
    </w:p>
    <w:p w14:paraId="5D81F45D" w14:textId="77777777" w:rsidR="00153FA8" w:rsidRPr="003F7C26" w:rsidRDefault="00153FA8">
      <w:pPr>
        <w:pStyle w:val="a3"/>
        <w:numPr>
          <w:ilvl w:val="0"/>
          <w:numId w:val="83"/>
        </w:numPr>
        <w:ind w:left="1134" w:hanging="283"/>
      </w:pPr>
      <w:r w:rsidRPr="003F7C26">
        <w:t>мати відповідну освіту та досвід не менше 3 років на аналогічній посаді та схожих проєктах;</w:t>
      </w:r>
    </w:p>
    <w:p w14:paraId="5D888839" w14:textId="77777777" w:rsidR="00153FA8" w:rsidRPr="003F7C26" w:rsidRDefault="00153FA8">
      <w:pPr>
        <w:pStyle w:val="a3"/>
        <w:numPr>
          <w:ilvl w:val="0"/>
          <w:numId w:val="83"/>
        </w:numPr>
        <w:ind w:left="1134" w:hanging="283"/>
      </w:pPr>
      <w:r w:rsidRPr="003F7C26">
        <w:t>бути доступним для поїздок на об’єкт/майданчик Проєкту впродовж усього етапу будівництва;</w:t>
      </w:r>
    </w:p>
    <w:p w14:paraId="59DED6E3" w14:textId="77777777" w:rsidR="00153FA8" w:rsidRPr="003F7C26" w:rsidRDefault="00153FA8">
      <w:pPr>
        <w:pStyle w:val="a3"/>
        <w:numPr>
          <w:ilvl w:val="0"/>
          <w:numId w:val="83"/>
        </w:numPr>
        <w:ind w:left="1134" w:hanging="283"/>
      </w:pPr>
      <w:r w:rsidRPr="003F7C26">
        <w:t>мати повноваження призупиняти роботи, коли це необхідно, і використовувати всі ресурси, персонал і обладнання, необхідні для виконання будь-яких коригувальних дій;</w:t>
      </w:r>
    </w:p>
    <w:p w14:paraId="54E696AF" w14:textId="4B0C363C" w:rsidR="00153FA8" w:rsidRPr="003F7C26" w:rsidRDefault="00153FA8">
      <w:pPr>
        <w:pStyle w:val="a3"/>
        <w:numPr>
          <w:ilvl w:val="0"/>
          <w:numId w:val="83"/>
        </w:numPr>
        <w:ind w:left="1134" w:hanging="283"/>
      </w:pPr>
      <w:r w:rsidRPr="003F7C26">
        <w:t xml:space="preserve">підтримувати тісний зв’язок із </w:t>
      </w:r>
      <w:r w:rsidR="00BA02C8" w:rsidRPr="003F7C26">
        <w:rPr>
          <w:rFonts w:cs="Segoe UI"/>
          <w:lang w:bidi="uk-UA"/>
        </w:rPr>
        <w:t>спеціалістом з екологічних і соціальних питань ГРП</w:t>
      </w:r>
      <w:r w:rsidRPr="003F7C26">
        <w:t>;</w:t>
      </w:r>
    </w:p>
    <w:p w14:paraId="2D2F97B5" w14:textId="77777777" w:rsidR="00153FA8" w:rsidRPr="003F7C26" w:rsidRDefault="00153FA8">
      <w:pPr>
        <w:pStyle w:val="a3"/>
        <w:numPr>
          <w:ilvl w:val="0"/>
          <w:numId w:val="83"/>
        </w:numPr>
        <w:ind w:left="1134" w:hanging="283"/>
      </w:pPr>
      <w:r w:rsidRPr="003F7C26">
        <w:t>вільно говорити, читати та писати українською та англійською мовами.</w:t>
      </w:r>
    </w:p>
    <w:p w14:paraId="26B54BBC" w14:textId="3FDDE328" w:rsidR="00153FA8" w:rsidRPr="003F7C26" w:rsidRDefault="00A16800"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w:t>
      </w:r>
      <w:r w:rsidR="00153FA8" w:rsidRPr="003F7C26">
        <w:rPr>
          <w:rFonts w:ascii="Arial" w:eastAsiaTheme="minorEastAsia" w:hAnsi="Arial" w:cs="Arial"/>
          <w:color w:val="auto"/>
          <w:sz w:val="24"/>
          <w:szCs w:val="24"/>
          <w:lang w:eastAsia="ru-RU"/>
        </w:rPr>
        <w:t>ереконатися, що політики Проєкту щодо екологічних і соціальних питань, охорони здоров'я та техніки безпеки впроваджуються та оновлюються</w:t>
      </w:r>
      <w:r w:rsidRPr="003F7C26">
        <w:rPr>
          <w:rFonts w:ascii="Arial" w:eastAsiaTheme="minorEastAsia" w:hAnsi="Arial" w:cs="Arial"/>
          <w:color w:val="auto"/>
          <w:sz w:val="24"/>
          <w:szCs w:val="24"/>
          <w:lang w:eastAsia="ru-RU"/>
        </w:rPr>
        <w:t>;</w:t>
      </w:r>
    </w:p>
    <w:p w14:paraId="14272080" w14:textId="31D3DD58" w:rsidR="00153FA8" w:rsidRPr="003F7C26" w:rsidRDefault="00A16800"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lastRenderedPageBreak/>
        <w:t>п</w:t>
      </w:r>
      <w:r w:rsidR="00153FA8" w:rsidRPr="003F7C26">
        <w:rPr>
          <w:rFonts w:ascii="Arial" w:eastAsiaTheme="minorEastAsia" w:hAnsi="Arial" w:cs="Arial"/>
          <w:color w:val="auto"/>
          <w:sz w:val="24"/>
          <w:szCs w:val="24"/>
          <w:lang w:eastAsia="ru-RU"/>
        </w:rPr>
        <w:t>ереконатися, що Проєкт на всіх етапах реалізації відповідає вимогам ЄІБ та чинним українським законам та нормативн</w:t>
      </w:r>
      <w:r w:rsidR="000770DB" w:rsidRPr="003F7C26">
        <w:rPr>
          <w:rFonts w:ascii="Arial" w:eastAsiaTheme="minorEastAsia" w:hAnsi="Arial" w:cs="Arial"/>
          <w:color w:val="auto"/>
          <w:sz w:val="24"/>
          <w:szCs w:val="24"/>
          <w:lang w:eastAsia="ru-RU"/>
        </w:rPr>
        <w:t>о-правов</w:t>
      </w:r>
      <w:r w:rsidR="00153FA8" w:rsidRPr="003F7C26">
        <w:rPr>
          <w:rFonts w:ascii="Arial" w:eastAsiaTheme="minorEastAsia" w:hAnsi="Arial" w:cs="Arial"/>
          <w:color w:val="auto"/>
          <w:sz w:val="24"/>
          <w:szCs w:val="24"/>
          <w:lang w:eastAsia="ru-RU"/>
        </w:rPr>
        <w:t>им актам</w:t>
      </w:r>
      <w:r w:rsidRPr="003F7C26">
        <w:rPr>
          <w:rFonts w:ascii="Arial" w:eastAsiaTheme="minorEastAsia" w:hAnsi="Arial" w:cs="Arial"/>
          <w:color w:val="auto"/>
          <w:sz w:val="24"/>
          <w:szCs w:val="24"/>
          <w:lang w:eastAsia="ru-RU"/>
        </w:rPr>
        <w:t>;</w:t>
      </w:r>
    </w:p>
    <w:p w14:paraId="3C1680A1" w14:textId="73BE5C75" w:rsidR="00153FA8" w:rsidRPr="003F7C26" w:rsidRDefault="00A16800"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с</w:t>
      </w:r>
      <w:r w:rsidR="00153FA8" w:rsidRPr="003F7C26">
        <w:rPr>
          <w:rFonts w:ascii="Arial" w:eastAsiaTheme="minorEastAsia" w:hAnsi="Arial" w:cs="Arial"/>
          <w:color w:val="auto"/>
          <w:sz w:val="24"/>
          <w:szCs w:val="24"/>
          <w:lang w:eastAsia="ru-RU"/>
        </w:rPr>
        <w:t>прияти дотриманню екологічних і соціальних вимог до Про</w:t>
      </w:r>
      <w:r w:rsidR="00BD7BE5" w:rsidRPr="003F7C26">
        <w:rPr>
          <w:rFonts w:ascii="Arial" w:eastAsiaTheme="minorEastAsia" w:hAnsi="Arial" w:cs="Arial"/>
          <w:color w:val="auto"/>
          <w:sz w:val="24"/>
          <w:szCs w:val="24"/>
          <w:lang w:eastAsia="ru-RU"/>
        </w:rPr>
        <w:t>є</w:t>
      </w:r>
      <w:r w:rsidR="00153FA8" w:rsidRPr="003F7C26">
        <w:rPr>
          <w:rFonts w:ascii="Arial" w:eastAsiaTheme="minorEastAsia" w:hAnsi="Arial" w:cs="Arial"/>
          <w:color w:val="auto"/>
          <w:sz w:val="24"/>
          <w:szCs w:val="24"/>
          <w:lang w:eastAsia="ru-RU"/>
        </w:rPr>
        <w:t>кту будівництва та планів управління</w:t>
      </w:r>
      <w:r w:rsidRPr="003F7C26">
        <w:rPr>
          <w:rFonts w:ascii="Arial" w:eastAsiaTheme="minorEastAsia" w:hAnsi="Arial" w:cs="Arial"/>
          <w:color w:val="auto"/>
          <w:sz w:val="24"/>
          <w:szCs w:val="24"/>
          <w:lang w:eastAsia="ru-RU"/>
        </w:rPr>
        <w:t>;</w:t>
      </w:r>
    </w:p>
    <w:p w14:paraId="465167D2" w14:textId="5AA13657" w:rsidR="00153FA8" w:rsidRPr="003F7C26" w:rsidRDefault="00A16800"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н</w:t>
      </w:r>
      <w:r w:rsidR="00153FA8" w:rsidRPr="003F7C26">
        <w:rPr>
          <w:rFonts w:ascii="Arial" w:eastAsiaTheme="minorEastAsia" w:hAnsi="Arial" w:cs="Arial"/>
          <w:color w:val="auto"/>
          <w:sz w:val="24"/>
          <w:szCs w:val="24"/>
          <w:lang w:eastAsia="ru-RU"/>
        </w:rPr>
        <w:t>адавати консультації щодо вимог управління екологічними та соціальними питаннями, охороною праці та технікою безпеки про</w:t>
      </w:r>
      <w:r w:rsidR="00E26413" w:rsidRPr="003F7C26">
        <w:rPr>
          <w:rFonts w:ascii="Arial" w:eastAsiaTheme="minorEastAsia" w:hAnsi="Arial" w:cs="Arial"/>
          <w:color w:val="auto"/>
          <w:sz w:val="24"/>
          <w:szCs w:val="24"/>
          <w:lang w:eastAsia="ru-RU"/>
        </w:rPr>
        <w:t>є</w:t>
      </w:r>
      <w:r w:rsidR="00153FA8" w:rsidRPr="003F7C26">
        <w:rPr>
          <w:rFonts w:ascii="Arial" w:eastAsiaTheme="minorEastAsia" w:hAnsi="Arial" w:cs="Arial"/>
          <w:color w:val="auto"/>
          <w:sz w:val="24"/>
          <w:szCs w:val="24"/>
          <w:lang w:eastAsia="ru-RU"/>
        </w:rPr>
        <w:t>кту, забезпечуючи дотримання вимог кредитора, а також місцевих та європейських законодавчих вимог</w:t>
      </w:r>
      <w:r w:rsidRPr="003F7C26">
        <w:rPr>
          <w:rFonts w:ascii="Arial" w:eastAsiaTheme="minorEastAsia" w:hAnsi="Arial" w:cs="Arial"/>
          <w:color w:val="auto"/>
          <w:sz w:val="24"/>
          <w:szCs w:val="24"/>
          <w:lang w:eastAsia="ru-RU"/>
        </w:rPr>
        <w:t>;</w:t>
      </w:r>
    </w:p>
    <w:p w14:paraId="3C08BA22" w14:textId="33BA8311" w:rsidR="00153FA8" w:rsidRPr="003F7C26" w:rsidRDefault="003A405E" w:rsidP="005A7264">
      <w:pPr>
        <w:pStyle w:val="Bullet1"/>
        <w:numPr>
          <w:ilvl w:val="0"/>
          <w:numId w:val="60"/>
        </w:numPr>
        <w:tabs>
          <w:tab w:val="clear" w:pos="340"/>
        </w:tabs>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сприяти підготовці інспекцій, брати участь у проведенні інспекцій, сприяти якнайшвидшому усуненню невідповідностей за результатами інспекцій</w:t>
      </w:r>
      <w:r w:rsidR="00A16800" w:rsidRPr="003F7C26">
        <w:rPr>
          <w:rFonts w:ascii="Arial" w:eastAsiaTheme="minorEastAsia" w:hAnsi="Arial" w:cs="Arial"/>
          <w:color w:val="auto"/>
          <w:sz w:val="24"/>
          <w:szCs w:val="24"/>
          <w:lang w:eastAsia="ru-RU"/>
        </w:rPr>
        <w:t>;</w:t>
      </w:r>
    </w:p>
    <w:p w14:paraId="35D971D6" w14:textId="22DBA1E2" w:rsidR="00153FA8" w:rsidRPr="003F7C26" w:rsidRDefault="00A16800">
      <w:pPr>
        <w:pStyle w:val="Bullet1"/>
        <w:numPr>
          <w:ilvl w:val="0"/>
          <w:numId w:val="65"/>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б</w:t>
      </w:r>
      <w:r w:rsidR="00153FA8" w:rsidRPr="003F7C26">
        <w:rPr>
          <w:rFonts w:ascii="Arial" w:eastAsiaTheme="minorEastAsia" w:hAnsi="Arial" w:cs="Arial"/>
          <w:color w:val="auto"/>
          <w:sz w:val="24"/>
          <w:szCs w:val="24"/>
          <w:lang w:eastAsia="ru-RU"/>
        </w:rPr>
        <w:t>рати участь у:</w:t>
      </w:r>
    </w:p>
    <w:p w14:paraId="71F0DD28" w14:textId="2C1E5403" w:rsidR="00153FA8" w:rsidRPr="003F7C26" w:rsidRDefault="00153FA8" w:rsidP="005A7264">
      <w:pPr>
        <w:pStyle w:val="Bullet2"/>
        <w:numPr>
          <w:ilvl w:val="1"/>
          <w:numId w:val="60"/>
        </w:numPr>
        <w:tabs>
          <w:tab w:val="clear" w:pos="680"/>
        </w:tabs>
        <w:spacing w:before="0" w:after="0" w:line="240" w:lineRule="auto"/>
        <w:ind w:left="1418" w:hanging="283"/>
        <w:jc w:val="both"/>
        <w:rPr>
          <w:rFonts w:ascii="Arial" w:hAnsi="Arial" w:cs="Arial"/>
          <w:color w:val="auto"/>
          <w:sz w:val="24"/>
          <w:szCs w:val="24"/>
          <w:lang w:eastAsia="ru-RU"/>
        </w:rPr>
      </w:pPr>
      <w:r w:rsidRPr="003F7C26">
        <w:rPr>
          <w:rFonts w:ascii="Arial" w:hAnsi="Arial" w:cs="Arial"/>
          <w:color w:val="auto"/>
          <w:sz w:val="24"/>
          <w:szCs w:val="24"/>
          <w:lang w:eastAsia="ru-RU"/>
        </w:rPr>
        <w:t>оцінці ризиків та створенні про</w:t>
      </w:r>
      <w:r w:rsidR="00BD7BE5" w:rsidRPr="003F7C26">
        <w:rPr>
          <w:rFonts w:ascii="Arial" w:hAnsi="Arial" w:cs="Arial"/>
          <w:color w:val="auto"/>
          <w:sz w:val="24"/>
          <w:szCs w:val="24"/>
          <w:lang w:eastAsia="ru-RU"/>
        </w:rPr>
        <w:t>є</w:t>
      </w:r>
      <w:r w:rsidRPr="003F7C26">
        <w:rPr>
          <w:rFonts w:ascii="Arial" w:hAnsi="Arial" w:cs="Arial"/>
          <w:color w:val="auto"/>
          <w:sz w:val="24"/>
          <w:szCs w:val="24"/>
          <w:lang w:eastAsia="ru-RU"/>
        </w:rPr>
        <w:t>кту виконання робіт</w:t>
      </w:r>
      <w:r w:rsidR="00A16800" w:rsidRPr="003F7C26">
        <w:rPr>
          <w:rFonts w:ascii="Arial" w:hAnsi="Arial" w:cs="Arial"/>
          <w:color w:val="auto"/>
          <w:sz w:val="24"/>
          <w:szCs w:val="24"/>
          <w:lang w:eastAsia="ru-RU"/>
        </w:rPr>
        <w:t>;</w:t>
      </w:r>
    </w:p>
    <w:p w14:paraId="40612D22" w14:textId="0CD99543" w:rsidR="00153FA8" w:rsidRPr="003F7C26" w:rsidRDefault="00153FA8" w:rsidP="005A7264">
      <w:pPr>
        <w:pStyle w:val="Bullet2"/>
        <w:numPr>
          <w:ilvl w:val="1"/>
          <w:numId w:val="60"/>
        </w:numPr>
        <w:tabs>
          <w:tab w:val="clear" w:pos="680"/>
        </w:tabs>
        <w:spacing w:before="0" w:after="0" w:line="240" w:lineRule="auto"/>
        <w:ind w:left="1418" w:hanging="283"/>
        <w:jc w:val="both"/>
        <w:rPr>
          <w:rFonts w:ascii="Arial" w:hAnsi="Arial" w:cs="Arial"/>
          <w:color w:val="auto"/>
          <w:sz w:val="24"/>
          <w:szCs w:val="24"/>
          <w:lang w:eastAsia="ru-RU"/>
        </w:rPr>
      </w:pPr>
      <w:r w:rsidRPr="003F7C26">
        <w:rPr>
          <w:rFonts w:ascii="Arial" w:hAnsi="Arial" w:cs="Arial"/>
          <w:color w:val="auto"/>
          <w:sz w:val="24"/>
          <w:szCs w:val="24"/>
          <w:lang w:eastAsia="ru-RU"/>
        </w:rPr>
        <w:t>перегляд</w:t>
      </w:r>
      <w:r w:rsidR="00695E82" w:rsidRPr="003F7C26">
        <w:rPr>
          <w:rFonts w:ascii="Arial" w:hAnsi="Arial" w:cs="Arial"/>
          <w:color w:val="auto"/>
          <w:sz w:val="24"/>
          <w:szCs w:val="24"/>
          <w:lang w:eastAsia="ru-RU"/>
        </w:rPr>
        <w:t>і</w:t>
      </w:r>
      <w:r w:rsidRPr="003F7C26">
        <w:rPr>
          <w:rFonts w:ascii="Arial" w:hAnsi="Arial" w:cs="Arial"/>
          <w:color w:val="auto"/>
          <w:sz w:val="24"/>
          <w:szCs w:val="24"/>
          <w:lang w:eastAsia="ru-RU"/>
        </w:rPr>
        <w:t xml:space="preserve"> документації підрядника</w:t>
      </w:r>
      <w:r w:rsidR="009826B8" w:rsidRPr="003F7C26">
        <w:rPr>
          <w:rFonts w:ascii="Arial" w:hAnsi="Arial" w:cs="Arial"/>
          <w:color w:val="auto"/>
          <w:sz w:val="24"/>
          <w:szCs w:val="24"/>
          <w:lang w:eastAsia="ru-RU"/>
        </w:rPr>
        <w:t>;</w:t>
      </w:r>
    </w:p>
    <w:p w14:paraId="6B0D56E1" w14:textId="123FE514" w:rsidR="00153FA8" w:rsidRPr="003F7C26" w:rsidRDefault="009826B8">
      <w:pPr>
        <w:pStyle w:val="a3"/>
        <w:numPr>
          <w:ilvl w:val="0"/>
          <w:numId w:val="61"/>
        </w:numPr>
        <w:ind w:left="1134" w:hanging="283"/>
      </w:pPr>
      <w:r w:rsidRPr="003F7C26">
        <w:t>в</w:t>
      </w:r>
      <w:r w:rsidR="00153FA8" w:rsidRPr="003F7C26">
        <w:t>ідстежувати показники</w:t>
      </w:r>
      <w:r w:rsidR="00F93543" w:rsidRPr="003F7C26">
        <w:t xml:space="preserve"> ефективності</w:t>
      </w:r>
      <w:r w:rsidR="00153FA8" w:rsidRPr="003F7C26">
        <w:t xml:space="preserve"> </w:t>
      </w:r>
      <w:r w:rsidR="00F93543" w:rsidRPr="003F7C26">
        <w:t xml:space="preserve">екологічних і соціальних аспектів, </w:t>
      </w:r>
      <w:r w:rsidR="00153FA8" w:rsidRPr="003F7C26">
        <w:t>охорони здоров'я та техніки безпеки Компанії і підрядників</w:t>
      </w:r>
      <w:r w:rsidRPr="003F7C26">
        <w:t>;</w:t>
      </w:r>
    </w:p>
    <w:p w14:paraId="79CAD44B" w14:textId="4A8E3B43" w:rsidR="00153FA8" w:rsidRPr="003F7C26" w:rsidRDefault="009826B8">
      <w:pPr>
        <w:pStyle w:val="a3"/>
        <w:numPr>
          <w:ilvl w:val="0"/>
          <w:numId w:val="61"/>
        </w:numPr>
        <w:ind w:left="1134" w:hanging="283"/>
      </w:pPr>
      <w:r w:rsidRPr="003F7C26">
        <w:t>о</w:t>
      </w:r>
      <w:r w:rsidR="00153FA8" w:rsidRPr="003F7C26">
        <w:t xml:space="preserve">новлювати Плани управління </w:t>
      </w:r>
      <w:r w:rsidRPr="003F7C26">
        <w:t xml:space="preserve">відходами </w:t>
      </w:r>
      <w:r w:rsidR="00153FA8" w:rsidRPr="003F7C26">
        <w:t>стадії будівництва та інші плани про</w:t>
      </w:r>
      <w:r w:rsidR="00BD7BE5" w:rsidRPr="003F7C26">
        <w:t>є</w:t>
      </w:r>
      <w:r w:rsidR="00153FA8" w:rsidRPr="003F7C26">
        <w:t xml:space="preserve">кту (включаючи план дій в аварійній ситуації на об'єкті і план управління рухом на об'єкті) </w:t>
      </w:r>
      <w:r w:rsidRPr="003F7C26">
        <w:t>–</w:t>
      </w:r>
      <w:r w:rsidR="00153FA8" w:rsidRPr="003F7C26">
        <w:t xml:space="preserve"> у разі потреби</w:t>
      </w:r>
      <w:r w:rsidRPr="003F7C26">
        <w:t>;</w:t>
      </w:r>
    </w:p>
    <w:p w14:paraId="753F4A70" w14:textId="3843E5CB"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б</w:t>
      </w:r>
      <w:r w:rsidR="00153FA8" w:rsidRPr="003F7C26">
        <w:rPr>
          <w:rFonts w:ascii="Arial" w:eastAsiaTheme="minorEastAsia" w:hAnsi="Arial" w:cs="Arial"/>
          <w:color w:val="auto"/>
          <w:sz w:val="24"/>
          <w:szCs w:val="24"/>
          <w:lang w:eastAsia="ru-RU"/>
        </w:rPr>
        <w:t>рати участь у розслідуваннях інцидентів, пов'язаних з персоналом Компанії, та забезпечувати оперативне повідомлення про інциденти, пов'язані з персоналом підрядників</w:t>
      </w:r>
      <w:r w:rsidRPr="003F7C26">
        <w:rPr>
          <w:rFonts w:ascii="Arial" w:eastAsiaTheme="minorEastAsia" w:hAnsi="Arial" w:cs="Arial"/>
          <w:color w:val="auto"/>
          <w:sz w:val="24"/>
          <w:szCs w:val="24"/>
          <w:lang w:eastAsia="ru-RU"/>
        </w:rPr>
        <w:t>;</w:t>
      </w:r>
    </w:p>
    <w:p w14:paraId="18179B02" w14:textId="004A59CF"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а</w:t>
      </w:r>
      <w:r w:rsidR="00153FA8" w:rsidRPr="003F7C26">
        <w:rPr>
          <w:rFonts w:ascii="Arial" w:eastAsiaTheme="minorEastAsia" w:hAnsi="Arial" w:cs="Arial"/>
          <w:color w:val="auto"/>
          <w:sz w:val="24"/>
          <w:szCs w:val="24"/>
          <w:lang w:eastAsia="ru-RU"/>
        </w:rPr>
        <w:t>налізувати дані й тенденції інцидентів, виявляючи, де потрібне оновлення заходів з контролю або процесів управління</w:t>
      </w:r>
      <w:r w:rsidRPr="003F7C26">
        <w:rPr>
          <w:rFonts w:ascii="Arial" w:eastAsiaTheme="minorEastAsia" w:hAnsi="Arial" w:cs="Arial"/>
          <w:color w:val="auto"/>
          <w:sz w:val="24"/>
          <w:szCs w:val="24"/>
          <w:lang w:eastAsia="ru-RU"/>
        </w:rPr>
        <w:t>;</w:t>
      </w:r>
    </w:p>
    <w:p w14:paraId="5CA259FE" w14:textId="0036CD2D" w:rsidR="00153FA8" w:rsidRPr="003F7C26" w:rsidRDefault="00153FA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 xml:space="preserve">пропонувати та </w:t>
      </w:r>
      <w:r w:rsidR="001A19E6" w:rsidRPr="003F7C26">
        <w:rPr>
          <w:rFonts w:ascii="Arial" w:eastAsiaTheme="minorEastAsia" w:hAnsi="Arial" w:cs="Arial"/>
          <w:color w:val="auto"/>
          <w:sz w:val="24"/>
          <w:szCs w:val="24"/>
          <w:lang w:eastAsia="ru-RU"/>
        </w:rPr>
        <w:t xml:space="preserve">впроваджувати </w:t>
      </w:r>
      <w:r w:rsidRPr="003F7C26">
        <w:rPr>
          <w:rFonts w:ascii="Arial" w:eastAsiaTheme="minorEastAsia" w:hAnsi="Arial" w:cs="Arial"/>
          <w:color w:val="auto"/>
          <w:sz w:val="24"/>
          <w:szCs w:val="24"/>
          <w:lang w:eastAsia="ru-RU"/>
        </w:rPr>
        <w:t>коригувальні дії у відповідь на невідповідності, виявлені під час внутрішнього або зовнішнього аудиту</w:t>
      </w:r>
      <w:r w:rsidR="009826B8" w:rsidRPr="003F7C26">
        <w:rPr>
          <w:rFonts w:ascii="Arial" w:eastAsiaTheme="minorEastAsia" w:hAnsi="Arial" w:cs="Arial"/>
          <w:color w:val="auto"/>
          <w:sz w:val="24"/>
          <w:szCs w:val="24"/>
          <w:lang w:eastAsia="ru-RU"/>
        </w:rPr>
        <w:t>;</w:t>
      </w:r>
    </w:p>
    <w:p w14:paraId="5B633CF0" w14:textId="1FD3722B"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к</w:t>
      </w:r>
      <w:r w:rsidR="00153FA8" w:rsidRPr="003F7C26">
        <w:rPr>
          <w:rFonts w:ascii="Arial" w:eastAsiaTheme="minorEastAsia" w:hAnsi="Arial" w:cs="Arial"/>
          <w:color w:val="auto"/>
          <w:sz w:val="24"/>
          <w:szCs w:val="24"/>
          <w:lang w:eastAsia="ru-RU"/>
        </w:rPr>
        <w:t>онсультувати команду Проєкту/Компанії та підрядні організації з екологічних і соціальних питань, а також охорони здоров'я та техніки безпеки</w:t>
      </w:r>
      <w:r w:rsidRPr="003F7C26">
        <w:rPr>
          <w:rFonts w:ascii="Arial" w:eastAsiaTheme="minorEastAsia" w:hAnsi="Arial" w:cs="Arial"/>
          <w:color w:val="auto"/>
          <w:sz w:val="24"/>
          <w:szCs w:val="24"/>
          <w:lang w:eastAsia="ru-RU"/>
        </w:rPr>
        <w:t>;</w:t>
      </w:r>
    </w:p>
    <w:p w14:paraId="0925B0F6" w14:textId="0FA82D6B"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к</w:t>
      </w:r>
      <w:r w:rsidR="00153FA8" w:rsidRPr="003F7C26">
        <w:rPr>
          <w:rFonts w:ascii="Arial" w:eastAsiaTheme="minorEastAsia" w:hAnsi="Arial" w:cs="Arial"/>
          <w:color w:val="auto"/>
          <w:sz w:val="24"/>
          <w:szCs w:val="24"/>
          <w:lang w:eastAsia="ru-RU"/>
        </w:rPr>
        <w:t>онтролювати дотримання вимог</w:t>
      </w:r>
      <w:r w:rsidRPr="003F7C26">
        <w:rPr>
          <w:rFonts w:ascii="Arial" w:eastAsiaTheme="minorEastAsia" w:hAnsi="Arial" w:cs="Arial"/>
          <w:color w:val="auto"/>
          <w:sz w:val="24"/>
          <w:szCs w:val="24"/>
          <w:lang w:eastAsia="ru-RU"/>
        </w:rPr>
        <w:t xml:space="preserve"> документів:</w:t>
      </w:r>
      <w:r w:rsidR="00153FA8" w:rsidRPr="003F7C26">
        <w:rPr>
          <w:rFonts w:ascii="Arial" w:eastAsiaTheme="minorEastAsia" w:hAnsi="Arial" w:cs="Arial"/>
          <w:color w:val="auto"/>
          <w:sz w:val="24"/>
          <w:szCs w:val="24"/>
          <w:lang w:eastAsia="ru-RU"/>
        </w:rPr>
        <w:t xml:space="preserve"> ПЕСУ, ПУВ, ПОТБОП</w:t>
      </w:r>
      <w:r w:rsidRPr="003F7C26">
        <w:rPr>
          <w:rFonts w:ascii="Arial" w:eastAsiaTheme="minorEastAsia" w:hAnsi="Arial" w:cs="Arial"/>
          <w:color w:val="auto"/>
          <w:sz w:val="24"/>
          <w:szCs w:val="24"/>
          <w:lang w:eastAsia="ru-RU"/>
        </w:rPr>
        <w:t xml:space="preserve"> </w:t>
      </w:r>
      <w:r w:rsidR="00153FA8" w:rsidRPr="003F7C26">
        <w:rPr>
          <w:rFonts w:ascii="Arial" w:eastAsiaTheme="minorEastAsia" w:hAnsi="Arial" w:cs="Arial"/>
          <w:color w:val="auto"/>
          <w:sz w:val="24"/>
          <w:szCs w:val="24"/>
          <w:lang w:eastAsia="ru-RU"/>
        </w:rPr>
        <w:t>та ПВЗС</w:t>
      </w:r>
      <w:r w:rsidRPr="003F7C26">
        <w:rPr>
          <w:rFonts w:ascii="Arial" w:eastAsiaTheme="minorEastAsia" w:hAnsi="Arial" w:cs="Arial"/>
          <w:color w:val="auto"/>
          <w:sz w:val="24"/>
          <w:szCs w:val="24"/>
          <w:lang w:eastAsia="ru-RU"/>
        </w:rPr>
        <w:t>;</w:t>
      </w:r>
    </w:p>
    <w:p w14:paraId="060284D1" w14:textId="60CE9426"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w:t>
      </w:r>
      <w:r w:rsidR="00153FA8" w:rsidRPr="003F7C26">
        <w:rPr>
          <w:rFonts w:ascii="Arial" w:eastAsiaTheme="minorEastAsia" w:hAnsi="Arial" w:cs="Arial"/>
          <w:color w:val="auto"/>
          <w:sz w:val="24"/>
          <w:szCs w:val="24"/>
          <w:lang w:eastAsia="ru-RU"/>
        </w:rPr>
        <w:t>роводити інспекції, перевірки та інструктаж з техніки безпеки на об'єкті</w:t>
      </w:r>
      <w:r w:rsidRPr="003F7C26">
        <w:rPr>
          <w:rFonts w:ascii="Arial" w:eastAsiaTheme="minorEastAsia" w:hAnsi="Arial" w:cs="Arial"/>
          <w:color w:val="auto"/>
          <w:sz w:val="24"/>
          <w:szCs w:val="24"/>
          <w:lang w:eastAsia="ru-RU"/>
        </w:rPr>
        <w:t>;</w:t>
      </w:r>
    </w:p>
    <w:p w14:paraId="14A71AAD" w14:textId="4C575A5B"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н</w:t>
      </w:r>
      <w:r w:rsidR="00153FA8" w:rsidRPr="003F7C26">
        <w:rPr>
          <w:rFonts w:ascii="Arial" w:eastAsiaTheme="minorEastAsia" w:hAnsi="Arial" w:cs="Arial"/>
          <w:color w:val="auto"/>
          <w:sz w:val="24"/>
          <w:szCs w:val="24"/>
          <w:lang w:eastAsia="ru-RU"/>
        </w:rPr>
        <w:t xml:space="preserve">адавати необхідні рекомендації, </w:t>
      </w:r>
      <w:r w:rsidR="001A19E6" w:rsidRPr="003F7C26">
        <w:rPr>
          <w:rFonts w:ascii="Arial" w:eastAsiaTheme="minorEastAsia" w:hAnsi="Arial" w:cs="Arial"/>
          <w:color w:val="auto"/>
          <w:sz w:val="24"/>
          <w:szCs w:val="24"/>
          <w:lang w:eastAsia="ru-RU"/>
        </w:rPr>
        <w:t xml:space="preserve">проводити </w:t>
      </w:r>
      <w:r w:rsidR="00153FA8" w:rsidRPr="003F7C26">
        <w:rPr>
          <w:rFonts w:ascii="Arial" w:eastAsiaTheme="minorEastAsia" w:hAnsi="Arial" w:cs="Arial"/>
          <w:color w:val="auto"/>
          <w:sz w:val="24"/>
          <w:szCs w:val="24"/>
          <w:lang w:eastAsia="ru-RU"/>
        </w:rPr>
        <w:t>тренінги та інструктажі</w:t>
      </w:r>
      <w:r w:rsidRPr="003F7C26">
        <w:rPr>
          <w:rFonts w:ascii="Arial" w:eastAsiaTheme="minorEastAsia" w:hAnsi="Arial" w:cs="Arial"/>
          <w:color w:val="auto"/>
          <w:sz w:val="24"/>
          <w:szCs w:val="24"/>
          <w:lang w:eastAsia="ru-RU"/>
        </w:rPr>
        <w:t>;</w:t>
      </w:r>
    </w:p>
    <w:p w14:paraId="3082FD99" w14:textId="67A395BE"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з</w:t>
      </w:r>
      <w:r w:rsidR="00153FA8" w:rsidRPr="003F7C26">
        <w:rPr>
          <w:rFonts w:ascii="Arial" w:eastAsiaTheme="minorEastAsia" w:hAnsi="Arial" w:cs="Arial"/>
          <w:color w:val="auto"/>
          <w:sz w:val="24"/>
          <w:szCs w:val="24"/>
          <w:lang w:eastAsia="ru-RU"/>
        </w:rPr>
        <w:t>абезпечувати належне документування розслідування та контроль вжитих заходів для запобігання повторення</w:t>
      </w:r>
      <w:r w:rsidRPr="003F7C26">
        <w:rPr>
          <w:rFonts w:ascii="Arial" w:eastAsiaTheme="minorEastAsia" w:hAnsi="Arial" w:cs="Arial"/>
          <w:color w:val="auto"/>
          <w:sz w:val="24"/>
          <w:szCs w:val="24"/>
          <w:lang w:eastAsia="ru-RU"/>
        </w:rPr>
        <w:t>;</w:t>
      </w:r>
    </w:p>
    <w:p w14:paraId="5644E586" w14:textId="0DCF91CC" w:rsidR="00153FA8" w:rsidRPr="003F7C26" w:rsidRDefault="009826B8">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к</w:t>
      </w:r>
      <w:r w:rsidR="00153FA8" w:rsidRPr="003F7C26">
        <w:rPr>
          <w:rFonts w:ascii="Arial" w:eastAsiaTheme="minorEastAsia" w:hAnsi="Arial" w:cs="Arial"/>
          <w:color w:val="auto"/>
          <w:sz w:val="24"/>
          <w:szCs w:val="24"/>
          <w:lang w:eastAsia="ru-RU"/>
        </w:rPr>
        <w:t>онтролювати проведення інструктажів та їх реєстрацію з боку підрядних організацій.</w:t>
      </w:r>
    </w:p>
    <w:p w14:paraId="4D9C18C4" w14:textId="511F7BD1" w:rsidR="006C0FB2" w:rsidRDefault="003864E3">
      <w:pPr>
        <w:rPr>
          <w:bCs/>
          <w:i/>
        </w:rPr>
      </w:pPr>
      <w:r w:rsidRPr="003F7C26">
        <w:rPr>
          <w:i/>
        </w:rPr>
        <w:t xml:space="preserve">Спеціаліст з екологічних та соціальних питань Компанії </w:t>
      </w:r>
      <w:r w:rsidR="000770DB" w:rsidRPr="003F7C26">
        <w:t xml:space="preserve">має </w:t>
      </w:r>
      <w:r w:rsidRPr="003F7C26">
        <w:t xml:space="preserve">повноваження призупинити роботи, якщо </w:t>
      </w:r>
      <w:r w:rsidR="000770DB" w:rsidRPr="003F7C26">
        <w:t>вважає це</w:t>
      </w:r>
      <w:r w:rsidRPr="003F7C26">
        <w:t xml:space="preserve"> необхідним у разі серйозних невідповідностей та ризиків для здоров’я та безпеки працівників або населення, а також </w:t>
      </w:r>
      <w:r w:rsidR="000770DB" w:rsidRPr="003F7C26">
        <w:t xml:space="preserve">має </w:t>
      </w:r>
      <w:r w:rsidRPr="003F7C26">
        <w:t xml:space="preserve">усі необхідні ресурси, персонал та обладнання, необхідні для вжиття будь-яких коригувальних дій, які </w:t>
      </w:r>
      <w:r w:rsidR="000770DB" w:rsidRPr="003F7C26">
        <w:t xml:space="preserve">вважає </w:t>
      </w:r>
      <w:r w:rsidRPr="003F7C26">
        <w:t>необхідними.</w:t>
      </w:r>
    </w:p>
    <w:p w14:paraId="2C26340D" w14:textId="786EE3A0" w:rsidR="00153FA8" w:rsidRPr="003F7C26" w:rsidRDefault="00153FA8">
      <w:pPr>
        <w:rPr>
          <w:bCs/>
          <w:i/>
        </w:rPr>
      </w:pPr>
      <w:r w:rsidRPr="003F7C26">
        <w:rPr>
          <w:bCs/>
          <w:i/>
        </w:rPr>
        <w:t>Працівники Компанії зобов’язуються:</w:t>
      </w:r>
    </w:p>
    <w:p w14:paraId="50A79F8D" w14:textId="6D4FDFD5" w:rsidR="00153FA8" w:rsidRPr="003F7C26" w:rsidRDefault="00AE410E">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д</w:t>
      </w:r>
      <w:r w:rsidR="00153FA8" w:rsidRPr="003F7C26">
        <w:rPr>
          <w:rFonts w:ascii="Arial" w:eastAsiaTheme="minorEastAsia" w:hAnsi="Arial" w:cs="Arial"/>
          <w:color w:val="auto"/>
          <w:sz w:val="24"/>
          <w:szCs w:val="24"/>
          <w:lang w:eastAsia="ru-RU"/>
        </w:rPr>
        <w:t xml:space="preserve">отримуватися екологічних вимог та вимог з охорони праці </w:t>
      </w:r>
      <w:r w:rsidR="002945D9" w:rsidRPr="003F7C26">
        <w:rPr>
          <w:rFonts w:ascii="Arial" w:eastAsiaTheme="minorEastAsia" w:hAnsi="Arial" w:cs="Arial"/>
          <w:color w:val="auto"/>
          <w:sz w:val="24"/>
          <w:szCs w:val="24"/>
          <w:lang w:eastAsia="ru-RU"/>
        </w:rPr>
        <w:t>та</w:t>
      </w:r>
      <w:r w:rsidR="00153FA8" w:rsidRPr="003F7C26">
        <w:rPr>
          <w:rFonts w:ascii="Arial" w:eastAsiaTheme="minorEastAsia" w:hAnsi="Arial" w:cs="Arial"/>
          <w:color w:val="auto"/>
          <w:sz w:val="24"/>
          <w:szCs w:val="24"/>
          <w:lang w:eastAsia="ru-RU"/>
        </w:rPr>
        <w:t xml:space="preserve"> техніки безпеки згідно норм чинного українського законодавства та стандартів ЄІБ, описаних в планах управління Проєкту </w:t>
      </w:r>
      <w:r w:rsidR="00AE4CE0" w:rsidRPr="003F7C26">
        <w:rPr>
          <w:rFonts w:ascii="Arial" w:eastAsiaTheme="minorEastAsia" w:hAnsi="Arial" w:cs="Arial"/>
          <w:color w:val="auto"/>
          <w:sz w:val="24"/>
          <w:szCs w:val="24"/>
          <w:lang w:eastAsia="ru-RU"/>
        </w:rPr>
        <w:t xml:space="preserve">– </w:t>
      </w:r>
      <w:r w:rsidR="00153FA8" w:rsidRPr="003F7C26">
        <w:rPr>
          <w:rFonts w:ascii="Arial" w:eastAsiaTheme="minorEastAsia" w:hAnsi="Arial" w:cs="Arial"/>
          <w:color w:val="auto"/>
          <w:sz w:val="24"/>
          <w:szCs w:val="24"/>
          <w:lang w:eastAsia="ru-RU"/>
        </w:rPr>
        <w:t>ПУВ, ПЕСУ, ПОТБОП</w:t>
      </w:r>
      <w:r w:rsidRPr="003F7C26">
        <w:rPr>
          <w:rFonts w:ascii="Arial" w:eastAsiaTheme="minorEastAsia" w:hAnsi="Arial" w:cs="Arial"/>
          <w:color w:val="auto"/>
          <w:sz w:val="24"/>
          <w:szCs w:val="24"/>
          <w:lang w:eastAsia="ru-RU"/>
        </w:rPr>
        <w:t>;</w:t>
      </w:r>
    </w:p>
    <w:p w14:paraId="49A0D357" w14:textId="035B3CEE" w:rsidR="00153FA8" w:rsidRPr="003F7C26" w:rsidRDefault="00AE410E">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w:t>
      </w:r>
      <w:r w:rsidR="00153FA8" w:rsidRPr="003F7C26">
        <w:rPr>
          <w:rFonts w:ascii="Arial" w:eastAsiaTheme="minorEastAsia" w:hAnsi="Arial" w:cs="Arial"/>
          <w:color w:val="auto"/>
          <w:sz w:val="24"/>
          <w:szCs w:val="24"/>
          <w:lang w:eastAsia="ru-RU"/>
        </w:rPr>
        <w:t>ройти вступний інструктаж до початку робіт на майданчику</w:t>
      </w:r>
      <w:r w:rsidRPr="003F7C26">
        <w:rPr>
          <w:rFonts w:ascii="Arial" w:eastAsiaTheme="minorEastAsia" w:hAnsi="Arial" w:cs="Arial"/>
          <w:color w:val="auto"/>
          <w:sz w:val="24"/>
          <w:szCs w:val="24"/>
          <w:lang w:eastAsia="ru-RU"/>
        </w:rPr>
        <w:t>;</w:t>
      </w:r>
    </w:p>
    <w:p w14:paraId="39D898C2" w14:textId="0FE6DDE2" w:rsidR="00153FA8" w:rsidRPr="003F7C26" w:rsidRDefault="00782797">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 xml:space="preserve">дотримуватися </w:t>
      </w:r>
      <w:r w:rsidR="00153FA8" w:rsidRPr="003F7C26">
        <w:rPr>
          <w:rFonts w:ascii="Arial" w:eastAsiaTheme="minorEastAsia" w:hAnsi="Arial" w:cs="Arial"/>
          <w:color w:val="auto"/>
          <w:sz w:val="24"/>
          <w:szCs w:val="24"/>
          <w:lang w:eastAsia="ru-RU"/>
        </w:rPr>
        <w:t xml:space="preserve">посадових інструкцій та вимог щодо безпеки у відповідності до </w:t>
      </w:r>
      <w:r w:rsidR="00FD4ABA" w:rsidRPr="003F7C26">
        <w:rPr>
          <w:rFonts w:ascii="Arial" w:eastAsiaTheme="minorEastAsia" w:hAnsi="Arial" w:cs="Arial"/>
          <w:color w:val="auto"/>
          <w:sz w:val="24"/>
          <w:szCs w:val="24"/>
          <w:lang w:eastAsia="ru-RU"/>
        </w:rPr>
        <w:t xml:space="preserve">Плану виконання робіт (далі – </w:t>
      </w:r>
      <w:r w:rsidR="00153FA8" w:rsidRPr="003F7C26">
        <w:rPr>
          <w:rFonts w:ascii="Arial" w:eastAsiaTheme="minorEastAsia" w:hAnsi="Arial" w:cs="Arial"/>
          <w:color w:val="auto"/>
          <w:sz w:val="24"/>
          <w:szCs w:val="24"/>
          <w:lang w:eastAsia="ru-RU"/>
        </w:rPr>
        <w:t>ПВР</w:t>
      </w:r>
      <w:r w:rsidR="00FD4ABA" w:rsidRPr="003F7C26">
        <w:rPr>
          <w:rFonts w:ascii="Arial" w:eastAsiaTheme="minorEastAsia" w:hAnsi="Arial" w:cs="Arial"/>
          <w:color w:val="auto"/>
          <w:sz w:val="24"/>
          <w:szCs w:val="24"/>
          <w:lang w:eastAsia="ru-RU"/>
        </w:rPr>
        <w:t>)</w:t>
      </w:r>
      <w:r w:rsidR="00153FA8" w:rsidRPr="003F7C26">
        <w:rPr>
          <w:rFonts w:ascii="Arial" w:eastAsiaTheme="minorEastAsia" w:hAnsi="Arial" w:cs="Arial"/>
          <w:color w:val="auto"/>
          <w:sz w:val="24"/>
          <w:szCs w:val="24"/>
          <w:lang w:eastAsia="ru-RU"/>
        </w:rPr>
        <w:t xml:space="preserve"> та інструктажів на </w:t>
      </w:r>
      <w:r w:rsidR="006E73C0" w:rsidRPr="003F7C26">
        <w:rPr>
          <w:rFonts w:ascii="Arial" w:eastAsiaTheme="minorEastAsia" w:hAnsi="Arial" w:cs="Arial"/>
          <w:color w:val="auto"/>
          <w:sz w:val="24"/>
          <w:szCs w:val="24"/>
          <w:lang w:eastAsia="ru-RU"/>
        </w:rPr>
        <w:t>робочому</w:t>
      </w:r>
      <w:r w:rsidR="00153FA8" w:rsidRPr="003F7C26">
        <w:rPr>
          <w:rFonts w:ascii="Arial" w:eastAsiaTheme="minorEastAsia" w:hAnsi="Arial" w:cs="Arial"/>
          <w:color w:val="auto"/>
          <w:sz w:val="24"/>
          <w:szCs w:val="24"/>
          <w:lang w:eastAsia="ru-RU"/>
        </w:rPr>
        <w:t xml:space="preserve"> місці та інших відповідних інструктажів за потреби (цільовий, позаплановий тощо)</w:t>
      </w:r>
      <w:r w:rsidR="00AE410E" w:rsidRPr="003F7C26">
        <w:rPr>
          <w:rFonts w:ascii="Arial" w:eastAsiaTheme="minorEastAsia" w:hAnsi="Arial" w:cs="Arial"/>
          <w:color w:val="auto"/>
          <w:sz w:val="24"/>
          <w:szCs w:val="24"/>
          <w:lang w:eastAsia="ru-RU"/>
        </w:rPr>
        <w:t>;</w:t>
      </w:r>
    </w:p>
    <w:p w14:paraId="45691062" w14:textId="07A2236F" w:rsidR="00153FA8" w:rsidRPr="003F7C26" w:rsidRDefault="00AE410E">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д</w:t>
      </w:r>
      <w:r w:rsidR="00153FA8" w:rsidRPr="003F7C26">
        <w:rPr>
          <w:rFonts w:ascii="Arial" w:eastAsiaTheme="minorEastAsia" w:hAnsi="Arial" w:cs="Arial"/>
          <w:color w:val="auto"/>
          <w:sz w:val="24"/>
          <w:szCs w:val="24"/>
          <w:lang w:eastAsia="ru-RU"/>
        </w:rPr>
        <w:t xml:space="preserve">бати про </w:t>
      </w:r>
      <w:r w:rsidR="001A19E6" w:rsidRPr="003F7C26">
        <w:rPr>
          <w:rFonts w:ascii="Arial" w:eastAsiaTheme="minorEastAsia" w:hAnsi="Arial" w:cs="Arial"/>
          <w:color w:val="auto"/>
          <w:sz w:val="24"/>
          <w:szCs w:val="24"/>
          <w:lang w:eastAsia="ru-RU"/>
        </w:rPr>
        <w:t xml:space="preserve">безпеку </w:t>
      </w:r>
      <w:r w:rsidR="00153FA8" w:rsidRPr="003F7C26">
        <w:rPr>
          <w:rFonts w:ascii="Arial" w:eastAsiaTheme="minorEastAsia" w:hAnsi="Arial" w:cs="Arial"/>
          <w:color w:val="auto"/>
          <w:sz w:val="24"/>
          <w:szCs w:val="24"/>
          <w:lang w:eastAsia="ru-RU"/>
        </w:rPr>
        <w:t>колег та всіх присутніх на будівельному майданчику</w:t>
      </w:r>
      <w:r w:rsidRPr="003F7C26">
        <w:rPr>
          <w:rFonts w:ascii="Arial" w:eastAsiaTheme="minorEastAsia" w:hAnsi="Arial" w:cs="Arial"/>
          <w:color w:val="auto"/>
          <w:sz w:val="24"/>
          <w:szCs w:val="24"/>
          <w:lang w:eastAsia="ru-RU"/>
        </w:rPr>
        <w:t>;</w:t>
      </w:r>
    </w:p>
    <w:p w14:paraId="6AA66B7F" w14:textId="601317A5" w:rsidR="00153FA8" w:rsidRPr="003F7C26" w:rsidRDefault="00AE410E">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lastRenderedPageBreak/>
        <w:t>з</w:t>
      </w:r>
      <w:r w:rsidR="00153FA8" w:rsidRPr="003F7C26">
        <w:rPr>
          <w:rFonts w:ascii="Arial" w:eastAsiaTheme="minorEastAsia" w:hAnsi="Arial" w:cs="Arial"/>
          <w:color w:val="auto"/>
          <w:sz w:val="24"/>
          <w:szCs w:val="24"/>
          <w:lang w:eastAsia="ru-RU"/>
        </w:rPr>
        <w:t>упиняти роботи та дії, що суперечать вимогам техніки безпеки та несуть небезпеку для життя та здоров’я людей</w:t>
      </w:r>
      <w:r w:rsidRPr="003F7C26">
        <w:rPr>
          <w:rFonts w:ascii="Arial" w:eastAsiaTheme="minorEastAsia" w:hAnsi="Arial" w:cs="Arial"/>
          <w:color w:val="auto"/>
          <w:sz w:val="24"/>
          <w:szCs w:val="24"/>
          <w:lang w:eastAsia="ru-RU"/>
        </w:rPr>
        <w:t>;</w:t>
      </w:r>
    </w:p>
    <w:p w14:paraId="0D76D68F" w14:textId="0696F858" w:rsidR="00153FA8" w:rsidRPr="003F7C26" w:rsidRDefault="00AE410E">
      <w:pPr>
        <w:pStyle w:val="Bullet1"/>
        <w:numPr>
          <w:ilvl w:val="0"/>
          <w:numId w:val="61"/>
        </w:numPr>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н</w:t>
      </w:r>
      <w:r w:rsidR="00153FA8" w:rsidRPr="003F7C26">
        <w:rPr>
          <w:rFonts w:ascii="Arial" w:eastAsiaTheme="minorEastAsia" w:hAnsi="Arial" w:cs="Arial"/>
          <w:color w:val="auto"/>
          <w:sz w:val="24"/>
          <w:szCs w:val="24"/>
          <w:lang w:eastAsia="ru-RU"/>
        </w:rPr>
        <w:t xml:space="preserve">егайно звітувати </w:t>
      </w:r>
      <w:r w:rsidR="00DF7415" w:rsidRPr="003F7C26">
        <w:rPr>
          <w:rFonts w:ascii="Arial" w:eastAsiaTheme="minorEastAsia" w:hAnsi="Arial" w:cs="Arial"/>
          <w:i/>
          <w:color w:val="auto"/>
          <w:sz w:val="24"/>
          <w:szCs w:val="24"/>
          <w:lang w:eastAsia="ru-RU"/>
        </w:rPr>
        <w:t>К</w:t>
      </w:r>
      <w:r w:rsidR="00153FA8" w:rsidRPr="003F7C26">
        <w:rPr>
          <w:rFonts w:ascii="Arial" w:eastAsiaTheme="minorEastAsia" w:hAnsi="Arial" w:cs="Arial"/>
          <w:i/>
          <w:color w:val="auto"/>
          <w:sz w:val="24"/>
          <w:szCs w:val="24"/>
          <w:lang w:eastAsia="ru-RU"/>
        </w:rPr>
        <w:t>ерівнику</w:t>
      </w:r>
      <w:r w:rsidR="00EC7C5E" w:rsidRPr="003F7C26">
        <w:rPr>
          <w:rFonts w:ascii="Arial" w:eastAsiaTheme="minorEastAsia" w:hAnsi="Arial" w:cs="Arial"/>
          <w:i/>
          <w:color w:val="auto"/>
          <w:sz w:val="24"/>
          <w:szCs w:val="24"/>
          <w:lang w:eastAsia="ru-RU"/>
        </w:rPr>
        <w:t xml:space="preserve"> будівельних робіт</w:t>
      </w:r>
      <w:r w:rsidR="00153FA8" w:rsidRPr="003F7C26">
        <w:rPr>
          <w:rFonts w:ascii="Arial" w:eastAsiaTheme="minorEastAsia" w:hAnsi="Arial" w:cs="Arial"/>
          <w:color w:val="auto"/>
          <w:sz w:val="24"/>
          <w:szCs w:val="24"/>
          <w:lang w:eastAsia="ru-RU"/>
        </w:rPr>
        <w:t xml:space="preserve"> та </w:t>
      </w:r>
      <w:r w:rsidR="00EC7C5E" w:rsidRPr="003F7C26">
        <w:rPr>
          <w:rFonts w:ascii="Arial" w:eastAsiaTheme="minorEastAsia" w:hAnsi="Arial" w:cs="Arial"/>
          <w:i/>
          <w:color w:val="auto"/>
          <w:sz w:val="24"/>
          <w:szCs w:val="24"/>
          <w:lang w:eastAsia="ru-RU"/>
        </w:rPr>
        <w:t>Спеціалісту з екологічних і</w:t>
      </w:r>
      <w:r w:rsidR="00153FA8" w:rsidRPr="003F7C26">
        <w:rPr>
          <w:rFonts w:ascii="Arial" w:eastAsiaTheme="minorEastAsia" w:hAnsi="Arial" w:cs="Arial"/>
          <w:i/>
          <w:color w:val="auto"/>
          <w:sz w:val="24"/>
          <w:szCs w:val="24"/>
          <w:lang w:eastAsia="ru-RU"/>
        </w:rPr>
        <w:t xml:space="preserve"> соціальних питань </w:t>
      </w:r>
      <w:r w:rsidR="00EC7C5E" w:rsidRPr="003F7C26">
        <w:rPr>
          <w:rFonts w:ascii="Arial" w:eastAsiaTheme="minorEastAsia" w:hAnsi="Arial" w:cs="Arial"/>
          <w:i/>
          <w:color w:val="auto"/>
          <w:sz w:val="24"/>
          <w:szCs w:val="24"/>
          <w:lang w:eastAsia="ru-RU"/>
        </w:rPr>
        <w:t>Компанії</w:t>
      </w:r>
      <w:r w:rsidR="00153FA8" w:rsidRPr="003F7C26">
        <w:rPr>
          <w:rFonts w:ascii="Arial" w:eastAsiaTheme="minorEastAsia" w:hAnsi="Arial" w:cs="Arial"/>
          <w:color w:val="auto"/>
          <w:sz w:val="24"/>
          <w:szCs w:val="24"/>
          <w:lang w:eastAsia="ru-RU"/>
        </w:rPr>
        <w:t xml:space="preserve"> у випадку недотримання законодавчих вимог та правил на будівельному майданчику, </w:t>
      </w:r>
      <w:r w:rsidR="006E73C0" w:rsidRPr="003F7C26">
        <w:rPr>
          <w:rFonts w:ascii="Arial" w:eastAsiaTheme="minorEastAsia" w:hAnsi="Arial" w:cs="Arial"/>
          <w:color w:val="auto"/>
          <w:sz w:val="24"/>
          <w:szCs w:val="24"/>
          <w:lang w:eastAsia="ru-RU"/>
        </w:rPr>
        <w:t>небезпечної</w:t>
      </w:r>
      <w:r w:rsidR="00153FA8" w:rsidRPr="003F7C26">
        <w:rPr>
          <w:rFonts w:ascii="Arial" w:eastAsiaTheme="minorEastAsia" w:hAnsi="Arial" w:cs="Arial"/>
          <w:color w:val="auto"/>
          <w:sz w:val="24"/>
          <w:szCs w:val="24"/>
          <w:lang w:eastAsia="ru-RU"/>
        </w:rPr>
        <w:t xml:space="preserve"> поведінки чи небезпечних дій, інцидентів, надзвичайних ситуацій тощо.</w:t>
      </w:r>
    </w:p>
    <w:p w14:paraId="20C94574" w14:textId="77777777" w:rsidR="00AE410E" w:rsidRPr="003F7C26" w:rsidRDefault="00AE410E">
      <w:pPr>
        <w:pStyle w:val="Bullet1"/>
        <w:numPr>
          <w:ilvl w:val="0"/>
          <w:numId w:val="0"/>
        </w:numPr>
        <w:spacing w:before="0" w:after="0" w:line="240" w:lineRule="auto"/>
        <w:jc w:val="both"/>
        <w:rPr>
          <w:rFonts w:ascii="Arial" w:eastAsiaTheme="minorEastAsia" w:hAnsi="Arial" w:cs="Arial"/>
          <w:color w:val="auto"/>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0"/>
        <w:gridCol w:w="5236"/>
      </w:tblGrid>
      <w:tr w:rsidR="00D0165F" w:rsidRPr="003F7C26" w14:paraId="4A62C9F4" w14:textId="77777777" w:rsidTr="00DB3DB9">
        <w:tc>
          <w:tcPr>
            <w:tcW w:w="4957" w:type="dxa"/>
            <w:tcBorders>
              <w:top w:val="single" w:sz="4" w:space="0" w:color="auto"/>
              <w:left w:val="single" w:sz="4" w:space="0" w:color="auto"/>
              <w:bottom w:val="single" w:sz="4" w:space="0" w:color="auto"/>
              <w:right w:val="single" w:sz="4" w:space="0" w:color="auto"/>
            </w:tcBorders>
            <w:shd w:val="clear" w:color="auto" w:fill="auto"/>
          </w:tcPr>
          <w:p w14:paraId="5F142295" w14:textId="77777777" w:rsidR="00D0165F" w:rsidRPr="003F7C26" w:rsidRDefault="00D0165F">
            <w:pPr>
              <w:ind w:firstLine="0"/>
              <w:rPr>
                <w:iCs/>
                <w:sz w:val="18"/>
                <w:szCs w:val="18"/>
                <w:lang w:bidi="uk-UA"/>
              </w:rPr>
            </w:pPr>
            <w:r w:rsidRPr="003F7C26">
              <w:rPr>
                <w:iCs/>
                <w:sz w:val="18"/>
                <w:szCs w:val="18"/>
                <w:lang w:bidi="uk-UA"/>
              </w:rPr>
              <w:t>Замовник – Міська рада м. Тернополя</w:t>
            </w:r>
          </w:p>
          <w:p w14:paraId="227F97A1" w14:textId="77777777" w:rsidR="00D0165F" w:rsidRPr="003F7C26" w:rsidRDefault="00D0165F">
            <w:pPr>
              <w:ind w:firstLine="0"/>
              <w:rPr>
                <w:iCs/>
                <w:sz w:val="18"/>
                <w:szCs w:val="18"/>
                <w:lang w:bidi="uk-UA"/>
              </w:rPr>
            </w:pPr>
            <w:r w:rsidRPr="003F7C26">
              <w:rPr>
                <w:iCs/>
                <w:sz w:val="18"/>
                <w:szCs w:val="18"/>
                <w:lang w:bidi="uk-UA"/>
              </w:rPr>
              <w:t>Заступник міського голови з питань діяльності виконавчих органів влади, керівник ГРП</w:t>
            </w:r>
          </w:p>
          <w:p w14:paraId="13E8CBBD" w14:textId="77777777" w:rsidR="00D0165F" w:rsidRPr="003F7C26" w:rsidRDefault="00D0165F">
            <w:pPr>
              <w:ind w:firstLine="0"/>
              <w:rPr>
                <w:b/>
                <w:iCs/>
                <w:sz w:val="18"/>
                <w:szCs w:val="18"/>
                <w:lang w:bidi="uk-UA"/>
              </w:rPr>
            </w:pPr>
            <w:r w:rsidRPr="003F7C26">
              <w:rPr>
                <w:b/>
                <w:iCs/>
                <w:sz w:val="18"/>
                <w:szCs w:val="18"/>
                <w:lang w:bidi="uk-UA"/>
              </w:rPr>
              <w:t>Стемковський Владислав Володимирович</w:t>
            </w:r>
          </w:p>
          <w:p w14:paraId="64DCD9BD" w14:textId="77777777" w:rsidR="00D0165F" w:rsidRPr="003F7C26" w:rsidRDefault="00D0165F">
            <w:pPr>
              <w:ind w:firstLine="0"/>
              <w:rPr>
                <w:iCs/>
                <w:sz w:val="18"/>
                <w:szCs w:val="18"/>
                <w:lang w:bidi="uk-UA"/>
              </w:rPr>
            </w:pPr>
            <w:r w:rsidRPr="003F7C26">
              <w:rPr>
                <w:iCs/>
                <w:sz w:val="18"/>
                <w:szCs w:val="18"/>
                <w:lang w:bidi="uk-UA"/>
              </w:rPr>
              <w:t>Тел.: +38(0352) 52-58-48</w:t>
            </w:r>
          </w:p>
          <w:p w14:paraId="079A1DD3" w14:textId="77777777" w:rsidR="00D0165F" w:rsidRPr="003F7C26" w:rsidRDefault="00D0165F">
            <w:pPr>
              <w:ind w:firstLine="0"/>
              <w:rPr>
                <w:rStyle w:val="a5"/>
                <w:sz w:val="18"/>
                <w:szCs w:val="18"/>
              </w:rPr>
            </w:pPr>
            <w:r w:rsidRPr="003F7C26">
              <w:rPr>
                <w:iCs/>
                <w:sz w:val="18"/>
                <w:szCs w:val="18"/>
                <w:lang w:bidi="uk-UA"/>
              </w:rPr>
              <w:t xml:space="preserve">E-mail: </w:t>
            </w:r>
            <w:r w:rsidRPr="003F7C26">
              <w:rPr>
                <w:rStyle w:val="a5"/>
                <w:sz w:val="18"/>
                <w:szCs w:val="18"/>
              </w:rPr>
              <w:t>gkge@ukr.net</w:t>
            </w:r>
          </w:p>
          <w:p w14:paraId="3E76EC49" w14:textId="77777777" w:rsidR="00D0165F" w:rsidRPr="003F7C26" w:rsidRDefault="00D0165F">
            <w:pPr>
              <w:ind w:firstLine="0"/>
              <w:rPr>
                <w:iCs/>
                <w:sz w:val="18"/>
                <w:szCs w:val="18"/>
                <w:lang w:bidi="uk-UA"/>
              </w:rPr>
            </w:pPr>
          </w:p>
          <w:p w14:paraId="7353950B" w14:textId="77777777" w:rsidR="00D0165F" w:rsidRPr="003F7C26" w:rsidRDefault="00D0165F">
            <w:pPr>
              <w:ind w:firstLine="0"/>
              <w:rPr>
                <w:iCs/>
                <w:sz w:val="18"/>
                <w:szCs w:val="18"/>
                <w:lang w:bidi="uk-UA"/>
              </w:rPr>
            </w:pPr>
            <w:r w:rsidRPr="003F7C26">
              <w:rPr>
                <w:iCs/>
                <w:sz w:val="18"/>
                <w:szCs w:val="18"/>
                <w:lang w:bidi="uk-UA"/>
              </w:rPr>
              <w:t>Начальник управління освіти та науки Тернопільської міської ради</w:t>
            </w:r>
          </w:p>
          <w:p w14:paraId="6889AFBE" w14:textId="77777777" w:rsidR="00D0165F" w:rsidRPr="003F7C26" w:rsidRDefault="00D0165F">
            <w:pPr>
              <w:ind w:firstLine="0"/>
              <w:rPr>
                <w:b/>
                <w:iCs/>
                <w:sz w:val="18"/>
                <w:szCs w:val="18"/>
                <w:lang w:bidi="uk-UA"/>
              </w:rPr>
            </w:pPr>
            <w:r w:rsidRPr="003F7C26">
              <w:rPr>
                <w:b/>
                <w:iCs/>
                <w:sz w:val="18"/>
                <w:szCs w:val="18"/>
                <w:lang w:bidi="uk-UA"/>
              </w:rPr>
              <w:t>Похиляк Ольга Петрівна</w:t>
            </w:r>
          </w:p>
          <w:p w14:paraId="052809D5" w14:textId="77777777" w:rsidR="00D0165F" w:rsidRPr="003F7C26" w:rsidRDefault="00D0165F">
            <w:pPr>
              <w:ind w:firstLine="0"/>
              <w:rPr>
                <w:iCs/>
                <w:sz w:val="18"/>
                <w:szCs w:val="18"/>
                <w:lang w:bidi="uk-UA"/>
              </w:rPr>
            </w:pPr>
            <w:r w:rsidRPr="003F7C26">
              <w:rPr>
                <w:iCs/>
                <w:sz w:val="18"/>
                <w:szCs w:val="18"/>
                <w:lang w:bidi="uk-UA"/>
              </w:rPr>
              <w:t>Тел.: +38(0352) 52-56-94</w:t>
            </w:r>
          </w:p>
          <w:p w14:paraId="6C0DE2E1" w14:textId="77777777" w:rsidR="00D0165F" w:rsidRPr="003F7C26" w:rsidRDefault="00D0165F">
            <w:pPr>
              <w:ind w:firstLine="0"/>
              <w:rPr>
                <w:iCs/>
                <w:sz w:val="18"/>
                <w:szCs w:val="18"/>
                <w:lang w:bidi="uk-UA"/>
              </w:rPr>
            </w:pPr>
            <w:r w:rsidRPr="003F7C26">
              <w:rPr>
                <w:iCs/>
                <w:sz w:val="18"/>
                <w:szCs w:val="18"/>
                <w:lang w:bidi="uk-UA"/>
              </w:rPr>
              <w:t xml:space="preserve">E-mail: </w:t>
            </w:r>
            <w:r w:rsidRPr="003F7C26">
              <w:rPr>
                <w:rStyle w:val="a5"/>
                <w:sz w:val="18"/>
                <w:szCs w:val="18"/>
              </w:rPr>
              <w:t>upravl.osvita@ukr.net</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BC5BBE9" w14:textId="77777777" w:rsidR="00D0165F" w:rsidRPr="003F7C26" w:rsidRDefault="00D0165F">
            <w:pPr>
              <w:ind w:firstLine="0"/>
              <w:rPr>
                <w:iCs/>
                <w:sz w:val="18"/>
                <w:szCs w:val="18"/>
                <w:lang w:bidi="uk-UA"/>
              </w:rPr>
            </w:pPr>
            <w:r w:rsidRPr="003F7C26">
              <w:rPr>
                <w:iCs/>
                <w:sz w:val="18"/>
                <w:szCs w:val="18"/>
                <w:lang w:bidi="uk-UA"/>
              </w:rPr>
              <w:t>Підрядник – ТОВ ІБК «ЄВРОТЕХНОЛОГІЇ»</w:t>
            </w:r>
          </w:p>
          <w:p w14:paraId="1BC6C252" w14:textId="77777777" w:rsidR="00D0165F" w:rsidRPr="003F7C26" w:rsidRDefault="00D0165F">
            <w:pPr>
              <w:ind w:firstLine="0"/>
              <w:rPr>
                <w:iCs/>
                <w:sz w:val="18"/>
                <w:szCs w:val="18"/>
                <w:lang w:bidi="uk-UA"/>
              </w:rPr>
            </w:pPr>
            <w:r w:rsidRPr="003F7C26">
              <w:rPr>
                <w:iCs/>
                <w:sz w:val="18"/>
                <w:szCs w:val="18"/>
                <w:lang w:bidi="uk-UA"/>
              </w:rPr>
              <w:t>Директор Компанії</w:t>
            </w:r>
          </w:p>
          <w:p w14:paraId="33199430" w14:textId="77777777" w:rsidR="00D0165F" w:rsidRPr="003F7C26" w:rsidRDefault="00D0165F">
            <w:pPr>
              <w:ind w:firstLine="0"/>
              <w:rPr>
                <w:b/>
                <w:iCs/>
                <w:sz w:val="18"/>
                <w:szCs w:val="18"/>
                <w:lang w:bidi="uk-UA"/>
              </w:rPr>
            </w:pPr>
            <w:r w:rsidRPr="003F7C26">
              <w:rPr>
                <w:b/>
                <w:iCs/>
                <w:sz w:val="18"/>
                <w:szCs w:val="18"/>
                <w:lang w:bidi="uk-UA"/>
              </w:rPr>
              <w:t>Петровський Олексій Станіславович</w:t>
            </w:r>
          </w:p>
          <w:p w14:paraId="7756CB74" w14:textId="77777777" w:rsidR="00D0165F" w:rsidRPr="003F7C26" w:rsidRDefault="00D0165F">
            <w:pPr>
              <w:ind w:firstLine="0"/>
              <w:rPr>
                <w:iCs/>
                <w:sz w:val="18"/>
                <w:szCs w:val="18"/>
                <w:lang w:bidi="uk-UA"/>
              </w:rPr>
            </w:pPr>
            <w:r w:rsidRPr="003F7C26">
              <w:rPr>
                <w:iCs/>
                <w:sz w:val="18"/>
                <w:szCs w:val="18"/>
                <w:lang w:bidi="uk-UA"/>
              </w:rPr>
              <w:t>Тел.: +38(044) 391-20-30</w:t>
            </w:r>
          </w:p>
          <w:p w14:paraId="57C80F0F" w14:textId="77777777" w:rsidR="00D0165F" w:rsidRPr="003F7C26" w:rsidRDefault="00D0165F">
            <w:pPr>
              <w:ind w:firstLine="0"/>
              <w:rPr>
                <w:iCs/>
                <w:sz w:val="18"/>
                <w:szCs w:val="18"/>
                <w:lang w:bidi="uk-UA"/>
              </w:rPr>
            </w:pPr>
            <w:r w:rsidRPr="003F7C26">
              <w:rPr>
                <w:iCs/>
                <w:sz w:val="18"/>
                <w:szCs w:val="18"/>
                <w:lang w:bidi="uk-UA"/>
              </w:rPr>
              <w:t xml:space="preserve">E-mail: </w:t>
            </w:r>
            <w:hyperlink r:id="rId16" w:history="1">
              <w:r w:rsidRPr="003F7C26">
                <w:rPr>
                  <w:rStyle w:val="a5"/>
                  <w:iCs/>
                  <w:sz w:val="18"/>
                  <w:szCs w:val="18"/>
                  <w:lang w:bidi="uk-UA"/>
                </w:rPr>
                <w:t>ibkeuro@gmail.com</w:t>
              </w:r>
            </w:hyperlink>
          </w:p>
          <w:p w14:paraId="30F69E46" w14:textId="77777777" w:rsidR="00D0165F" w:rsidRPr="003F7C26" w:rsidRDefault="00D0165F">
            <w:pPr>
              <w:ind w:firstLine="0"/>
              <w:rPr>
                <w:iCs/>
                <w:sz w:val="18"/>
                <w:szCs w:val="18"/>
                <w:lang w:bidi="uk-UA"/>
              </w:rPr>
            </w:pPr>
          </w:p>
          <w:p w14:paraId="0022A585" w14:textId="77777777" w:rsidR="00D0165F" w:rsidRPr="003F7C26" w:rsidRDefault="00D0165F">
            <w:pPr>
              <w:ind w:firstLine="0"/>
              <w:rPr>
                <w:iCs/>
                <w:sz w:val="18"/>
                <w:szCs w:val="18"/>
                <w:lang w:bidi="uk-UA"/>
              </w:rPr>
            </w:pPr>
          </w:p>
          <w:p w14:paraId="4C349ABC" w14:textId="77777777" w:rsidR="00D0165F" w:rsidRPr="003F7C26" w:rsidRDefault="00D0165F">
            <w:pPr>
              <w:ind w:firstLine="0"/>
              <w:rPr>
                <w:iCs/>
                <w:sz w:val="18"/>
                <w:szCs w:val="18"/>
                <w:lang w:bidi="uk-UA"/>
              </w:rPr>
            </w:pPr>
            <w:r w:rsidRPr="003F7C26">
              <w:rPr>
                <w:iCs/>
                <w:sz w:val="18"/>
                <w:szCs w:val="18"/>
                <w:lang w:bidi="uk-UA"/>
              </w:rPr>
              <w:t>Спеціаліст із екологічних та соціальних питань Компанії</w:t>
            </w:r>
          </w:p>
          <w:p w14:paraId="1920F9B7" w14:textId="77777777" w:rsidR="00D0165F" w:rsidRPr="003F7C26" w:rsidRDefault="00D0165F">
            <w:pPr>
              <w:ind w:firstLine="0"/>
              <w:rPr>
                <w:iCs/>
                <w:sz w:val="18"/>
                <w:szCs w:val="18"/>
                <w:lang w:bidi="uk-UA"/>
              </w:rPr>
            </w:pPr>
            <w:r w:rsidRPr="003F7C26">
              <w:rPr>
                <w:iCs/>
                <w:sz w:val="18"/>
                <w:szCs w:val="18"/>
                <w:lang w:bidi="uk-UA"/>
              </w:rPr>
              <w:t>Координатор Підрядника</w:t>
            </w:r>
          </w:p>
          <w:p w14:paraId="2118940F" w14:textId="77777777" w:rsidR="00D0165F" w:rsidRPr="003F7C26" w:rsidRDefault="00D0165F">
            <w:pPr>
              <w:ind w:firstLine="0"/>
              <w:rPr>
                <w:b/>
                <w:iCs/>
                <w:sz w:val="18"/>
                <w:szCs w:val="18"/>
                <w:lang w:bidi="uk-UA"/>
              </w:rPr>
            </w:pPr>
            <w:r w:rsidRPr="003F7C26">
              <w:rPr>
                <w:b/>
                <w:iCs/>
                <w:sz w:val="18"/>
                <w:szCs w:val="18"/>
                <w:lang w:bidi="uk-UA"/>
              </w:rPr>
              <w:t>Якубовська Поліна Анатоліївна</w:t>
            </w:r>
          </w:p>
          <w:p w14:paraId="46F4CE3A" w14:textId="77777777" w:rsidR="00D0165F" w:rsidRPr="003F7C26" w:rsidRDefault="00D0165F">
            <w:pPr>
              <w:ind w:firstLine="0"/>
              <w:rPr>
                <w:iCs/>
                <w:sz w:val="18"/>
                <w:szCs w:val="18"/>
                <w:lang w:bidi="uk-UA"/>
              </w:rPr>
            </w:pPr>
            <w:r w:rsidRPr="003F7C26">
              <w:rPr>
                <w:iCs/>
                <w:sz w:val="18"/>
                <w:szCs w:val="18"/>
                <w:lang w:bidi="uk-UA"/>
              </w:rPr>
              <w:t>Тел.: +38(067) 901-04-88</w:t>
            </w:r>
          </w:p>
          <w:p w14:paraId="38986B8D" w14:textId="77777777" w:rsidR="00D0165F" w:rsidRPr="003F7C26" w:rsidRDefault="00D0165F">
            <w:pPr>
              <w:ind w:firstLine="0"/>
              <w:rPr>
                <w:iCs/>
                <w:sz w:val="18"/>
                <w:szCs w:val="18"/>
                <w:lang w:bidi="uk-UA"/>
              </w:rPr>
            </w:pPr>
            <w:r w:rsidRPr="003F7C26">
              <w:rPr>
                <w:iCs/>
                <w:sz w:val="18"/>
                <w:szCs w:val="18"/>
                <w:lang w:bidi="uk-UA"/>
              </w:rPr>
              <w:t xml:space="preserve">E-mail: </w:t>
            </w:r>
            <w:hyperlink r:id="rId17" w:history="1">
              <w:r w:rsidRPr="003F7C26">
                <w:rPr>
                  <w:rStyle w:val="a5"/>
                  <w:iCs/>
                  <w:sz w:val="18"/>
                  <w:szCs w:val="18"/>
                  <w:lang w:bidi="uk-UA"/>
                </w:rPr>
                <w:t>advokat.yakubovskaya@gmail.com</w:t>
              </w:r>
            </w:hyperlink>
          </w:p>
        </w:tc>
      </w:tr>
    </w:tbl>
    <w:p w14:paraId="74EB80BC" w14:textId="77777777" w:rsidR="00153FA8" w:rsidRPr="003F7C26" w:rsidRDefault="00153FA8">
      <w:pPr>
        <w:pStyle w:val="3"/>
      </w:pPr>
      <w:bookmarkStart w:id="23" w:name="_Toc5285399"/>
      <w:bookmarkStart w:id="24" w:name="_Toc112488116"/>
      <w:bookmarkStart w:id="25" w:name="_Toc112659929"/>
      <w:bookmarkStart w:id="26" w:name="_Toc117939317"/>
      <w:r w:rsidRPr="003F7C26">
        <w:t>Зв'язок, консультації та обмін інформацією</w:t>
      </w:r>
      <w:bookmarkEnd w:id="23"/>
      <w:bookmarkEnd w:id="24"/>
      <w:bookmarkEnd w:id="25"/>
      <w:bookmarkEnd w:id="26"/>
    </w:p>
    <w:p w14:paraId="09B6A562" w14:textId="41BFF101" w:rsidR="00153FA8" w:rsidRPr="003F7C26" w:rsidRDefault="00153FA8">
      <w:r w:rsidRPr="003F7C26">
        <w:t>Зв'язок, консультації та обмін інформацією між усіма учасниками Проєкту на об'єкті забезпечується шляхом проведення нижче</w:t>
      </w:r>
      <w:r w:rsidR="006E73C0" w:rsidRPr="003F7C26">
        <w:t>наведених</w:t>
      </w:r>
      <w:r w:rsidRPr="003F7C26">
        <w:t xml:space="preserve"> заходів.</w:t>
      </w:r>
    </w:p>
    <w:p w14:paraId="3EF36875" w14:textId="5B8F7B2C" w:rsidR="00153FA8" w:rsidRPr="003F7C26" w:rsidRDefault="00153FA8">
      <w:pPr>
        <w:pStyle w:val="Bullet1"/>
        <w:numPr>
          <w:ilvl w:val="0"/>
          <w:numId w:val="0"/>
        </w:numPr>
        <w:spacing w:before="0" w:after="0" w:line="240" w:lineRule="auto"/>
        <w:ind w:left="567"/>
        <w:jc w:val="both"/>
        <w:rPr>
          <w:rFonts w:ascii="Arial" w:eastAsiaTheme="minorEastAsia" w:hAnsi="Arial" w:cs="Arial"/>
          <w:color w:val="auto"/>
          <w:sz w:val="24"/>
          <w:szCs w:val="24"/>
          <w:u w:val="single"/>
          <w:lang w:eastAsia="ru-RU"/>
        </w:rPr>
      </w:pPr>
      <w:r w:rsidRPr="003F7C26">
        <w:rPr>
          <w:rFonts w:ascii="Arial" w:eastAsiaTheme="minorEastAsia" w:hAnsi="Arial" w:cs="Arial"/>
          <w:color w:val="auto"/>
          <w:sz w:val="24"/>
          <w:szCs w:val="24"/>
          <w:u w:val="single"/>
          <w:lang w:eastAsia="ru-RU"/>
        </w:rPr>
        <w:t>Щоденні організаційні зустрічі</w:t>
      </w:r>
      <w:r w:rsidR="00EC27F7" w:rsidRPr="003F7C26">
        <w:rPr>
          <w:rFonts w:ascii="Arial" w:eastAsiaTheme="minorEastAsia" w:hAnsi="Arial" w:cs="Arial"/>
          <w:color w:val="auto"/>
          <w:sz w:val="24"/>
          <w:szCs w:val="24"/>
          <w:u w:val="single"/>
          <w:lang w:eastAsia="ru-RU"/>
        </w:rPr>
        <w:t>.</w:t>
      </w:r>
    </w:p>
    <w:p w14:paraId="1AFB31C3" w14:textId="1BD3744D" w:rsidR="00153FA8" w:rsidRPr="003F7C26" w:rsidRDefault="00153FA8">
      <w:r w:rsidRPr="003F7C26">
        <w:rPr>
          <w:i/>
        </w:rPr>
        <w:t>Ціль</w:t>
      </w:r>
      <w:r w:rsidRPr="003F7C26">
        <w:t>: обговорити заплановану роботу на день, включаючи основні ризики, потенційні спільні виробничі операції, роботи з високим ступенем небезпеки та необхідні засоби контролю і документацію (пр</w:t>
      </w:r>
      <w:r w:rsidR="00BD7BE5" w:rsidRPr="003F7C26">
        <w:t>оє</w:t>
      </w:r>
      <w:r w:rsidRPr="003F7C26">
        <w:t>кт виконання робіт, дозвільні документи, роботи за нарядами-допусками тощо).</w:t>
      </w:r>
    </w:p>
    <w:p w14:paraId="31B0D6D7" w14:textId="281C105D" w:rsidR="00153FA8" w:rsidRPr="003F7C26" w:rsidRDefault="00153FA8">
      <w:r w:rsidRPr="003F7C26">
        <w:rPr>
          <w:i/>
        </w:rPr>
        <w:t>Учасники</w:t>
      </w:r>
      <w:r w:rsidRPr="003F7C26">
        <w:t>: Керівник будівельних робіт, Спеціаліст з екологічних і соціальних питань</w:t>
      </w:r>
      <w:r w:rsidR="00504127" w:rsidRPr="003F7C26">
        <w:t xml:space="preserve"> Компанії</w:t>
      </w:r>
      <w:r w:rsidRPr="003F7C26">
        <w:t>, інженери підрядників</w:t>
      </w:r>
      <w:r w:rsidR="00504127" w:rsidRPr="003F7C26">
        <w:t xml:space="preserve"> (за наявності)</w:t>
      </w:r>
      <w:r w:rsidRPr="003F7C26">
        <w:t>.</w:t>
      </w:r>
    </w:p>
    <w:p w14:paraId="682EB724" w14:textId="2E8685EC" w:rsidR="00153FA8" w:rsidRPr="003F7C26" w:rsidRDefault="00153FA8">
      <w:pPr>
        <w:pStyle w:val="Bullet1"/>
        <w:numPr>
          <w:ilvl w:val="0"/>
          <w:numId w:val="0"/>
        </w:numPr>
        <w:spacing w:before="0" w:after="0" w:line="240" w:lineRule="auto"/>
        <w:ind w:left="567"/>
        <w:jc w:val="both"/>
        <w:rPr>
          <w:rFonts w:ascii="Arial" w:eastAsiaTheme="minorEastAsia" w:hAnsi="Arial" w:cs="Arial"/>
          <w:color w:val="auto"/>
          <w:sz w:val="24"/>
          <w:szCs w:val="24"/>
          <w:u w:val="single"/>
          <w:lang w:eastAsia="ru-RU"/>
        </w:rPr>
      </w:pPr>
      <w:r w:rsidRPr="003F7C26">
        <w:rPr>
          <w:rFonts w:ascii="Arial" w:eastAsiaTheme="minorEastAsia" w:hAnsi="Arial" w:cs="Arial"/>
          <w:color w:val="auto"/>
          <w:sz w:val="24"/>
          <w:szCs w:val="24"/>
          <w:u w:val="single"/>
          <w:lang w:eastAsia="ru-RU"/>
        </w:rPr>
        <w:t>Щотижневі зустрічі з питань охорони здоров'я та техніки безпеки</w:t>
      </w:r>
      <w:r w:rsidR="00EC27F7" w:rsidRPr="003F7C26">
        <w:rPr>
          <w:rFonts w:ascii="Arial" w:eastAsiaTheme="minorEastAsia" w:hAnsi="Arial" w:cs="Arial"/>
          <w:color w:val="auto"/>
          <w:sz w:val="24"/>
          <w:szCs w:val="24"/>
          <w:u w:val="single"/>
          <w:lang w:eastAsia="ru-RU"/>
        </w:rPr>
        <w:t>.</w:t>
      </w:r>
    </w:p>
    <w:p w14:paraId="6334D364" w14:textId="7D4139FC" w:rsidR="00153FA8" w:rsidRPr="003F7C26" w:rsidRDefault="00153FA8">
      <w:r w:rsidRPr="003F7C26">
        <w:rPr>
          <w:i/>
        </w:rPr>
        <w:t>Ціль</w:t>
      </w:r>
      <w:r w:rsidRPr="003F7C26">
        <w:t>: проаналізувати дотримання вимог охорони здоров'я та техніки безпеки на про</w:t>
      </w:r>
      <w:r w:rsidR="00BD7BE5" w:rsidRPr="003F7C26">
        <w:t>є</w:t>
      </w:r>
      <w:r w:rsidRPr="003F7C26">
        <w:t>кті, включаючи інциденти, спостереження і коригувальні дії, а також поділитися пропозиціями щодо підвищення безпеки на об'єкті та обговорити їх. На зустрічі також розглядатиметься графік виконання про</w:t>
      </w:r>
      <w:r w:rsidR="00BD7BE5" w:rsidRPr="003F7C26">
        <w:t>є</w:t>
      </w:r>
      <w:r w:rsidRPr="003F7C26">
        <w:t xml:space="preserve">кту </w:t>
      </w:r>
      <w:r w:rsidR="00EC27F7" w:rsidRPr="003F7C26">
        <w:t xml:space="preserve">та </w:t>
      </w:r>
      <w:r w:rsidRPr="003F7C26">
        <w:t>будь-яка ключова подальша робота, яка потребує додаткового планування та зниження ризику.</w:t>
      </w:r>
    </w:p>
    <w:p w14:paraId="7C9E9212" w14:textId="66944BD9" w:rsidR="00153FA8" w:rsidRPr="003F7C26" w:rsidRDefault="00153FA8">
      <w:r w:rsidRPr="003F7C26">
        <w:rPr>
          <w:i/>
        </w:rPr>
        <w:t>Учасники</w:t>
      </w:r>
      <w:r w:rsidRPr="003F7C26">
        <w:t xml:space="preserve">: Керівник будівельних робіт, </w:t>
      </w:r>
      <w:r w:rsidR="00504127" w:rsidRPr="003F7C26">
        <w:t>Спеціаліст з екологічних і соціальних питань Компанії, інженери підрядників (за наявності)</w:t>
      </w:r>
      <w:r w:rsidRPr="003F7C26">
        <w:t>.</w:t>
      </w:r>
    </w:p>
    <w:p w14:paraId="6A56A835" w14:textId="46A0B9EC" w:rsidR="00153FA8" w:rsidRPr="003F7C26" w:rsidRDefault="00153FA8">
      <w:pPr>
        <w:pStyle w:val="Bullet1"/>
        <w:numPr>
          <w:ilvl w:val="0"/>
          <w:numId w:val="0"/>
        </w:numPr>
        <w:spacing w:before="0" w:after="0" w:line="240" w:lineRule="auto"/>
        <w:ind w:left="567"/>
        <w:jc w:val="both"/>
        <w:rPr>
          <w:rFonts w:ascii="Arial" w:eastAsiaTheme="minorEastAsia" w:hAnsi="Arial" w:cs="Arial"/>
          <w:color w:val="auto"/>
          <w:sz w:val="24"/>
          <w:szCs w:val="24"/>
          <w:u w:val="single"/>
          <w:lang w:eastAsia="ru-RU"/>
        </w:rPr>
      </w:pPr>
      <w:r w:rsidRPr="003F7C26">
        <w:rPr>
          <w:rFonts w:ascii="Arial" w:eastAsiaTheme="minorEastAsia" w:hAnsi="Arial" w:cs="Arial"/>
          <w:color w:val="auto"/>
          <w:sz w:val="24"/>
          <w:szCs w:val="24"/>
          <w:u w:val="single"/>
          <w:lang w:eastAsia="ru-RU"/>
        </w:rPr>
        <w:t>Щоденний інструктаж до початку робіт</w:t>
      </w:r>
      <w:r w:rsidR="00EC27F7" w:rsidRPr="003F7C26">
        <w:rPr>
          <w:rFonts w:ascii="Arial" w:eastAsiaTheme="minorEastAsia" w:hAnsi="Arial" w:cs="Arial"/>
          <w:color w:val="auto"/>
          <w:sz w:val="24"/>
          <w:szCs w:val="24"/>
          <w:u w:val="single"/>
          <w:lang w:eastAsia="ru-RU"/>
        </w:rPr>
        <w:t>.</w:t>
      </w:r>
    </w:p>
    <w:p w14:paraId="197FFA35" w14:textId="77777777" w:rsidR="00153FA8" w:rsidRPr="003F7C26" w:rsidRDefault="00153FA8">
      <w:r w:rsidRPr="003F7C26">
        <w:rPr>
          <w:i/>
        </w:rPr>
        <w:t>Цілі</w:t>
      </w:r>
      <w:r w:rsidRPr="003F7C26">
        <w:t>:</w:t>
      </w:r>
    </w:p>
    <w:p w14:paraId="5DAE8DE2" w14:textId="11B0160A" w:rsidR="00153FA8" w:rsidRPr="003F7C26" w:rsidRDefault="00EC27F7">
      <w:pPr>
        <w:pStyle w:val="Bullet2"/>
        <w:tabs>
          <w:tab w:val="clear" w:pos="1020"/>
        </w:tabs>
        <w:spacing w:before="0" w:after="0" w:line="240" w:lineRule="auto"/>
        <w:ind w:left="1134" w:hanging="283"/>
        <w:jc w:val="both"/>
        <w:rPr>
          <w:rFonts w:ascii="Arial" w:hAnsi="Arial" w:cs="Arial"/>
          <w:color w:val="auto"/>
          <w:sz w:val="24"/>
          <w:szCs w:val="24"/>
          <w:lang w:eastAsia="ru-RU"/>
        </w:rPr>
      </w:pPr>
      <w:r w:rsidRPr="003F7C26">
        <w:rPr>
          <w:rFonts w:ascii="Arial" w:hAnsi="Arial" w:cs="Arial"/>
          <w:color w:val="auto"/>
          <w:sz w:val="24"/>
          <w:szCs w:val="24"/>
          <w:lang w:eastAsia="ru-RU"/>
        </w:rPr>
        <w:t>о</w:t>
      </w:r>
      <w:r w:rsidR="00153FA8" w:rsidRPr="003F7C26">
        <w:rPr>
          <w:rFonts w:ascii="Arial" w:hAnsi="Arial" w:cs="Arial"/>
          <w:color w:val="auto"/>
          <w:sz w:val="24"/>
          <w:szCs w:val="24"/>
          <w:lang w:eastAsia="ru-RU"/>
        </w:rPr>
        <w:t>бговорити роботу, яку необхідно виконати в цей день/зміну, і будь-які ключові ризики та заходи щодо зниження ризику, забезпечуючи усвідомлення працівниками способу безпечного виконання робіт</w:t>
      </w:r>
      <w:r w:rsidRPr="003F7C26">
        <w:rPr>
          <w:rFonts w:ascii="Arial" w:hAnsi="Arial" w:cs="Arial"/>
          <w:color w:val="auto"/>
          <w:sz w:val="24"/>
          <w:szCs w:val="24"/>
          <w:lang w:eastAsia="ru-RU"/>
        </w:rPr>
        <w:t>;</w:t>
      </w:r>
    </w:p>
    <w:p w14:paraId="0C85EDA6" w14:textId="39A21C98" w:rsidR="00153FA8" w:rsidRPr="003F7C26" w:rsidRDefault="00EC27F7">
      <w:pPr>
        <w:pStyle w:val="Bullet2"/>
        <w:tabs>
          <w:tab w:val="clear" w:pos="1020"/>
        </w:tabs>
        <w:spacing w:before="0" w:after="0" w:line="240" w:lineRule="auto"/>
        <w:ind w:left="1134" w:hanging="283"/>
        <w:jc w:val="both"/>
        <w:rPr>
          <w:rFonts w:ascii="Arial" w:hAnsi="Arial" w:cs="Arial"/>
          <w:color w:val="auto"/>
          <w:sz w:val="24"/>
          <w:szCs w:val="24"/>
          <w:lang w:eastAsia="ru-RU"/>
        </w:rPr>
      </w:pPr>
      <w:r w:rsidRPr="003F7C26">
        <w:rPr>
          <w:rFonts w:ascii="Arial" w:hAnsi="Arial" w:cs="Arial"/>
          <w:color w:val="auto"/>
          <w:sz w:val="24"/>
          <w:szCs w:val="24"/>
          <w:lang w:eastAsia="ru-RU"/>
        </w:rPr>
        <w:t>о</w:t>
      </w:r>
      <w:r w:rsidR="00153FA8" w:rsidRPr="003F7C26">
        <w:rPr>
          <w:rFonts w:ascii="Arial" w:hAnsi="Arial" w:cs="Arial"/>
          <w:color w:val="auto"/>
          <w:sz w:val="24"/>
          <w:szCs w:val="24"/>
          <w:lang w:eastAsia="ru-RU"/>
        </w:rPr>
        <w:t>бговорити/пояснити відповідну тему щодо питань охорони здоров'я та техніки безпеки працівникам на об'єкті. Цей захід можливий як відповідь на спостереження або інцидент, а також він може здійснюватися з метою підвищення обізнаності працівників про певну небезпеку або заходи щодо</w:t>
      </w:r>
      <w:r w:rsidRPr="003F7C26">
        <w:rPr>
          <w:rFonts w:ascii="Arial" w:hAnsi="Arial" w:cs="Arial"/>
          <w:color w:val="auto"/>
          <w:sz w:val="24"/>
          <w:szCs w:val="24"/>
          <w:lang w:eastAsia="ru-RU"/>
        </w:rPr>
        <w:t xml:space="preserve"> </w:t>
      </w:r>
      <w:r w:rsidR="00153FA8" w:rsidRPr="003F7C26">
        <w:rPr>
          <w:rFonts w:ascii="Arial" w:hAnsi="Arial" w:cs="Arial"/>
          <w:color w:val="auto"/>
          <w:sz w:val="24"/>
          <w:szCs w:val="24"/>
          <w:lang w:eastAsia="ru-RU"/>
        </w:rPr>
        <w:t>зниження ризику.</w:t>
      </w:r>
    </w:p>
    <w:p w14:paraId="08FAA4EB" w14:textId="1CA0C4E7" w:rsidR="00153FA8" w:rsidRPr="003F7C26" w:rsidRDefault="00153FA8">
      <w:r w:rsidRPr="003F7C26">
        <w:t>Щоденний інструктаж до початку робіт здійснюється Кер</w:t>
      </w:r>
      <w:r w:rsidR="00E24FE1" w:rsidRPr="003F7C26">
        <w:t>івником будівельних робіт</w:t>
      </w:r>
      <w:r w:rsidRPr="003F7C26">
        <w:t>.</w:t>
      </w:r>
    </w:p>
    <w:p w14:paraId="129573E9" w14:textId="5B5A2D3B" w:rsidR="00153FA8" w:rsidRPr="003F7C26" w:rsidRDefault="00B23182">
      <w:r w:rsidRPr="003F7C26">
        <w:t>П</w:t>
      </w:r>
      <w:r w:rsidR="00153FA8" w:rsidRPr="003F7C26">
        <w:t>ротоколи всіх зустрічей зі вказівкою тем, що розглядаються, узгоджених дій та</w:t>
      </w:r>
      <w:r w:rsidR="00EC27F7" w:rsidRPr="003F7C26">
        <w:t xml:space="preserve"> </w:t>
      </w:r>
      <w:r w:rsidRPr="003F7C26">
        <w:t>учасників мають бути записані.</w:t>
      </w:r>
    </w:p>
    <w:p w14:paraId="6DA12936" w14:textId="77777777" w:rsidR="00153FA8" w:rsidRPr="003F7C26" w:rsidRDefault="00153FA8">
      <w:pPr>
        <w:pStyle w:val="3"/>
      </w:pPr>
      <w:bookmarkStart w:id="27" w:name="_Toc112488117"/>
      <w:bookmarkStart w:id="28" w:name="_Toc112659930"/>
      <w:bookmarkStart w:id="29" w:name="_Toc117939318"/>
      <w:r w:rsidRPr="003F7C26">
        <w:t>Організаційна структура Проєкту</w:t>
      </w:r>
      <w:bookmarkEnd w:id="27"/>
      <w:bookmarkEnd w:id="28"/>
      <w:bookmarkEnd w:id="29"/>
    </w:p>
    <w:p w14:paraId="75779472" w14:textId="0B5122B8" w:rsidR="009859D2" w:rsidRPr="003F7C26" w:rsidRDefault="00153FA8">
      <w:r w:rsidRPr="003F7C26">
        <w:t xml:space="preserve">На </w:t>
      </w:r>
      <w:r w:rsidR="008C35A2" w:rsidRPr="003F7C26">
        <w:fldChar w:fldCharType="begin"/>
      </w:r>
      <w:r w:rsidR="008C35A2" w:rsidRPr="003F7C26">
        <w:instrText xml:space="preserve"> REF _Ref112486680 \h </w:instrText>
      </w:r>
      <w:r w:rsidR="007B67A7" w:rsidRPr="003F7C26">
        <w:instrText xml:space="preserve"> \* MERGEFORMAT </w:instrText>
      </w:r>
      <w:r w:rsidR="008C35A2" w:rsidRPr="003F7C26">
        <w:fldChar w:fldCharType="separate"/>
      </w:r>
      <w:r w:rsidR="00E44973" w:rsidRPr="003F7C26">
        <w:t xml:space="preserve">Рис. </w:t>
      </w:r>
      <w:r w:rsidR="00E44973" w:rsidRPr="003F7C26">
        <w:rPr>
          <w:noProof/>
        </w:rPr>
        <w:t>2</w:t>
      </w:r>
      <w:r w:rsidR="00E44973" w:rsidRPr="003F7C26">
        <w:t>.</w:t>
      </w:r>
      <w:r w:rsidR="00E44973" w:rsidRPr="003F7C26">
        <w:rPr>
          <w:noProof/>
        </w:rPr>
        <w:t>1</w:t>
      </w:r>
      <w:r w:rsidR="008C35A2" w:rsidRPr="003F7C26">
        <w:fldChar w:fldCharType="end"/>
      </w:r>
      <w:r w:rsidRPr="003F7C26">
        <w:t xml:space="preserve"> наведена організаційна структура Проєкту.</w:t>
      </w:r>
    </w:p>
    <w:p w14:paraId="10C377A1" w14:textId="77777777" w:rsidR="00A013A6" w:rsidRPr="003F7C26" w:rsidRDefault="00A013A6">
      <w:pPr>
        <w:sectPr w:rsidR="00A013A6" w:rsidRPr="003F7C26" w:rsidSect="003F7C26">
          <w:headerReference w:type="default" r:id="rId18"/>
          <w:pgSz w:w="11907" w:h="16840" w:code="9"/>
          <w:pgMar w:top="1134" w:right="567" w:bottom="1134" w:left="1134" w:header="567" w:footer="567" w:gutter="0"/>
          <w:cols w:space="708"/>
          <w:docGrid w:linePitch="360"/>
        </w:sectPr>
      </w:pPr>
    </w:p>
    <w:p w14:paraId="10F9721A" w14:textId="77777777" w:rsidR="00440928" w:rsidRPr="003F7C26" w:rsidRDefault="00440928">
      <w:pPr>
        <w:ind w:firstLine="0"/>
        <w:rPr>
          <w:noProof/>
        </w:rPr>
      </w:pPr>
      <w:r w:rsidRPr="003F7C26">
        <w:rPr>
          <w:noProof/>
          <w:lang w:val="ru-RU"/>
        </w:rPr>
        <w:lastRenderedPageBreak/>
        <mc:AlternateContent>
          <mc:Choice Requires="wpg">
            <w:drawing>
              <wp:inline distT="0" distB="0" distL="0" distR="0" wp14:anchorId="2E83AE49" wp14:editId="0CC1EEE7">
                <wp:extent cx="9569302" cy="5057775"/>
                <wp:effectExtent l="0" t="0" r="0" b="9525"/>
                <wp:docPr id="55" name="Group 22"/>
                <wp:cNvGraphicFramePr/>
                <a:graphic xmlns:a="http://schemas.openxmlformats.org/drawingml/2006/main">
                  <a:graphicData uri="http://schemas.microsoft.com/office/word/2010/wordprocessingGroup">
                    <wpg:wgp>
                      <wpg:cNvGrpSpPr/>
                      <wpg:grpSpPr>
                        <a:xfrm>
                          <a:off x="0" y="0"/>
                          <a:ext cx="9569302" cy="5057775"/>
                          <a:chOff x="0" y="0"/>
                          <a:chExt cx="7006964" cy="3855215"/>
                        </a:xfrm>
                      </wpg:grpSpPr>
                      <wps:wsp>
                        <wps:cNvPr id="113" name="Connector: Elbow 234"/>
                        <wps:cNvCnPr>
                          <a:cxnSpLocks/>
                          <a:endCxn id="101" idx="2"/>
                        </wps:cNvCnPr>
                        <wps:spPr>
                          <a:xfrm flipV="1">
                            <a:off x="5295877" y="1304065"/>
                            <a:ext cx="0" cy="613615"/>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2" name="Connector: Elbow 112"/>
                        <wps:cNvCnPr>
                          <a:cxnSpLocks/>
                          <a:stCxn id="61" idx="2"/>
                          <a:endCxn id="95" idx="2"/>
                        </wps:cNvCnPr>
                        <wps:spPr>
                          <a:xfrm flipV="1">
                            <a:off x="5758878" y="2919372"/>
                            <a:ext cx="1" cy="935843"/>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61" name="Rectangle: Rounded Corners 61"/>
                        <wps:cNvSpPr>
                          <a:spLocks/>
                        </wps:cNvSpPr>
                        <wps:spPr>
                          <a:xfrm>
                            <a:off x="5145681" y="3507806"/>
                            <a:ext cx="1226393" cy="34740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5C1243A"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Помічник</w:t>
                              </w:r>
                            </w:p>
                          </w:txbxContent>
                        </wps:txbx>
                        <wps:bodyPr rtlCol="0" anchor="ctr"/>
                      </wps:wsp>
                      <wps:wsp>
                        <wps:cNvPr id="56" name="Connector: Elbow 78"/>
                        <wps:cNvCnPr>
                          <a:cxnSpLocks/>
                        </wps:cNvCnPr>
                        <wps:spPr>
                          <a:xfrm flipH="1" flipV="1">
                            <a:off x="3718678" y="293639"/>
                            <a:ext cx="4061" cy="1847519"/>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59" name="Rectangle: Rounded Corners 59"/>
                        <wps:cNvSpPr>
                          <a:spLocks/>
                        </wps:cNvSpPr>
                        <wps:spPr>
                          <a:xfrm>
                            <a:off x="2952683" y="829757"/>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7D977CBD" w14:textId="77777777" w:rsidR="0071516C" w:rsidRPr="009308A8"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9308A8">
                                <w:rPr>
                                  <w:rFonts w:asciiTheme="minorHAnsi" w:hAnsi="Cambria" w:cstheme="minorBidi"/>
                                  <w:color w:val="FFFFFF" w:themeColor="background1"/>
                                  <w:kern w:val="24"/>
                                  <w:sz w:val="16"/>
                                  <w:szCs w:val="16"/>
                                </w:rPr>
                                <w:t>Замовник</w:t>
                              </w:r>
                            </w:p>
                            <w:p w14:paraId="37995D4A" w14:textId="77777777" w:rsidR="0071516C" w:rsidRPr="009308A8"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9308A8">
                                <w:rPr>
                                  <w:rFonts w:asciiTheme="minorHAnsi" w:hAnsi="Cambria" w:cstheme="minorBidi"/>
                                  <w:color w:val="FFFFFF" w:themeColor="background1"/>
                                  <w:kern w:val="24"/>
                                  <w:sz w:val="16"/>
                                  <w:szCs w:val="16"/>
                                </w:rPr>
                                <w:t>Тернопільська міська рада</w:t>
                              </w:r>
                            </w:p>
                          </w:txbxContent>
                        </wps:txbx>
                        <wps:bodyPr rtlCol="0" anchor="ctr"/>
                      </wps:wsp>
                      <wps:wsp>
                        <wps:cNvPr id="60" name="Rectangle: Rounded Corners 60"/>
                        <wps:cNvSpPr>
                          <a:spLocks/>
                        </wps:cNvSpPr>
                        <wps:spPr>
                          <a:xfrm>
                            <a:off x="2952683" y="1204067"/>
                            <a:ext cx="1538342" cy="252215"/>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119CB8D3"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ГРП</w:t>
                              </w:r>
                            </w:p>
                          </w:txbxContent>
                        </wps:txbx>
                        <wps:bodyPr rtlCol="0" anchor="ctr"/>
                      </wps:wsp>
                      <wps:wsp>
                        <wps:cNvPr id="62" name="Rectangle: Rounded Corners 62"/>
                        <wps:cNvSpPr>
                          <a:spLocks/>
                        </wps:cNvSpPr>
                        <wps:spPr>
                          <a:xfrm>
                            <a:off x="5145682" y="3040478"/>
                            <a:ext cx="1226393" cy="347410"/>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446B416E"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Експерт</w:t>
                              </w:r>
                            </w:p>
                          </w:txbxContent>
                        </wps:txbx>
                        <wps:bodyPr rtlCol="0" anchor="ctr"/>
                      </wps:wsp>
                      <wps:wsp>
                        <wps:cNvPr id="92" name="Rectangle: Rounded Corners 92"/>
                        <wps:cNvSpPr>
                          <a:spLocks/>
                        </wps:cNvSpPr>
                        <wps:spPr>
                          <a:xfrm>
                            <a:off x="0" y="3076370"/>
                            <a:ext cx="860479" cy="356400"/>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61B9FD70"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Головний Інженер Проєкту</w:t>
                              </w:r>
                            </w:p>
                            <w:p w14:paraId="373CA1C8"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Олена Мельник</w:t>
                              </w:r>
                            </w:p>
                          </w:txbxContent>
                        </wps:txbx>
                        <wps:bodyPr rtlCol="0" anchor="ctr"/>
                      </wps:wsp>
                      <wps:wsp>
                        <wps:cNvPr id="93" name="Rectangle: Rounded Corners 93"/>
                        <wps:cNvSpPr>
                          <a:spLocks/>
                        </wps:cNvSpPr>
                        <wps:spPr>
                          <a:xfrm>
                            <a:off x="3817913" y="2476717"/>
                            <a:ext cx="1077898" cy="484974"/>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C17454E"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Юридичний відділ</w:t>
                              </w:r>
                            </w:p>
                          </w:txbxContent>
                        </wps:txbx>
                        <wps:bodyPr rtlCol="0" anchor="ctr"/>
                      </wps:wsp>
                      <wps:wsp>
                        <wps:cNvPr id="94" name="Rectangle: Rounded Corners 94"/>
                        <wps:cNvSpPr>
                          <a:spLocks/>
                        </wps:cNvSpPr>
                        <wps:spPr>
                          <a:xfrm>
                            <a:off x="3817913" y="3058766"/>
                            <a:ext cx="1108599" cy="347410"/>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13CA9E66"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Юрист,</w:t>
                              </w:r>
                            </w:p>
                            <w:p w14:paraId="5F2B7975"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Поліна Якубовська</w:t>
                              </w:r>
                            </w:p>
                          </w:txbxContent>
                        </wps:txbx>
                        <wps:bodyPr rtlCol="0" anchor="ctr"/>
                      </wps:wsp>
                      <wps:wsp>
                        <wps:cNvPr id="95" name="Rectangle: Rounded Corners 95"/>
                        <wps:cNvSpPr>
                          <a:spLocks/>
                        </wps:cNvSpPr>
                        <wps:spPr>
                          <a:xfrm>
                            <a:off x="5145682" y="2434400"/>
                            <a:ext cx="1226393" cy="484972"/>
                          </a:xfrm>
                          <a:prstGeom prst="roundRect">
                            <a:avLst>
                              <a:gd name="adj" fmla="val 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1DF6582"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Консультант з екологічних  і соціальних питань</w:t>
                              </w:r>
                            </w:p>
                            <w:p w14:paraId="1245E433"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ТОВ «УКРЕКОКОНСАЛТ»</w:t>
                              </w:r>
                            </w:p>
                          </w:txbxContent>
                        </wps:txbx>
                        <wps:bodyPr rtlCol="0" anchor="ctr"/>
                      </wps:wsp>
                      <wps:wsp>
                        <wps:cNvPr id="96" name="Rectangle: Rounded Corners 96"/>
                        <wps:cNvSpPr>
                          <a:spLocks/>
                        </wps:cNvSpPr>
                        <wps:spPr>
                          <a:xfrm>
                            <a:off x="2590614" y="3058298"/>
                            <a:ext cx="1108599" cy="418537"/>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1E50464E"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Керівник будівельних робіт</w:t>
                              </w:r>
                            </w:p>
                            <w:p w14:paraId="08A5E6A5" w14:textId="2D1B88BF"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Денис Кут</w:t>
                              </w:r>
                            </w:p>
                          </w:txbxContent>
                        </wps:txbx>
                        <wps:bodyPr rtlCol="0" anchor="ctr"/>
                      </wps:wsp>
                      <wps:wsp>
                        <wps:cNvPr id="97" name="Rectangle: Rounded Corners 97"/>
                        <wps:cNvSpPr>
                          <a:spLocks/>
                        </wps:cNvSpPr>
                        <wps:spPr>
                          <a:xfrm>
                            <a:off x="4766925" y="1416169"/>
                            <a:ext cx="1184194" cy="398904"/>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5F8E0648"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Технічний консультант Замовника</w:t>
                              </w:r>
                            </w:p>
                          </w:txbxContent>
                        </wps:txbx>
                        <wps:bodyPr rtlCol="0" anchor="ctr"/>
                      </wps:wsp>
                      <wps:wsp>
                        <wps:cNvPr id="98" name="Rectangle: Rounded Corners 98"/>
                        <wps:cNvSpPr>
                          <a:spLocks/>
                        </wps:cNvSpPr>
                        <wps:spPr>
                          <a:xfrm>
                            <a:off x="2598757" y="2470755"/>
                            <a:ext cx="1100456" cy="483293"/>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693D6CA"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Будівництво</w:t>
                              </w:r>
                            </w:p>
                          </w:txbxContent>
                        </wps:txbx>
                        <wps:bodyPr rtlCol="0" anchor="ctr"/>
                      </wps:wsp>
                      <wps:wsp>
                        <wps:cNvPr id="99" name="Rectangle: Rounded Corners 99"/>
                        <wps:cNvSpPr>
                          <a:spLocks/>
                        </wps:cNvSpPr>
                        <wps:spPr>
                          <a:xfrm>
                            <a:off x="1065248" y="2484202"/>
                            <a:ext cx="1361689" cy="471527"/>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50A3ED08"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Постачання матеріалів, обладнання, товарів і послуг</w:t>
                              </w:r>
                            </w:p>
                          </w:txbxContent>
                        </wps:txbx>
                        <wps:bodyPr rtlCol="0" anchor="ctr"/>
                      </wps:wsp>
                      <wps:wsp>
                        <wps:cNvPr id="100" name="Rectangle: Rounded Corners 100"/>
                        <wps:cNvSpPr>
                          <a:spLocks/>
                        </wps:cNvSpPr>
                        <wps:spPr>
                          <a:xfrm>
                            <a:off x="0" y="2486032"/>
                            <a:ext cx="860479" cy="492236"/>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3BC92A17"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Про</w:t>
                              </w:r>
                              <w:r>
                                <w:rPr>
                                  <w:rFonts w:asciiTheme="minorHAnsi" w:hAnsi="Cambria" w:cstheme="minorBidi"/>
                                  <w:color w:val="FFFFFF" w:themeColor="background1"/>
                                  <w:kern w:val="24"/>
                                  <w:sz w:val="18"/>
                                  <w:szCs w:val="18"/>
                                </w:rPr>
                                <w:t>є</w:t>
                              </w:r>
                              <w:r w:rsidRPr="00524AD5">
                                <w:rPr>
                                  <w:rFonts w:asciiTheme="minorHAnsi" w:hAnsi="Cambria" w:cstheme="minorBidi"/>
                                  <w:color w:val="FFFFFF" w:themeColor="background1"/>
                                  <w:kern w:val="24"/>
                                  <w:sz w:val="18"/>
                                  <w:szCs w:val="18"/>
                                </w:rPr>
                                <w:t>ктний відділ</w:t>
                              </w:r>
                            </w:p>
                          </w:txbxContent>
                        </wps:txbx>
                        <wps:bodyPr rtlCol="0" anchor="ctr"/>
                      </wps:wsp>
                      <wps:wsp>
                        <wps:cNvPr id="101" name="Rectangle: Rounded Corners 101"/>
                        <wps:cNvSpPr>
                          <a:spLocks/>
                        </wps:cNvSpPr>
                        <wps:spPr>
                          <a:xfrm>
                            <a:off x="4766926" y="914024"/>
                            <a:ext cx="1057901" cy="390041"/>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F609A8F"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lang w:val="ru-RU"/>
                                </w:rPr>
                              </w:pPr>
                              <w:r w:rsidRPr="00524AD5">
                                <w:rPr>
                                  <w:rFonts w:asciiTheme="minorHAnsi" w:hAnsi="Cambria" w:cstheme="minorBidi"/>
                                  <w:color w:val="FFFFFF" w:themeColor="background1"/>
                                  <w:kern w:val="24"/>
                                  <w:sz w:val="18"/>
                                  <w:szCs w:val="18"/>
                                  <w:lang w:val="ru-RU"/>
                                </w:rPr>
                                <w:t>Заступник керівника ГРП</w:t>
                              </w:r>
                            </w:p>
                            <w:p w14:paraId="28163080"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lang w:val="ru-RU"/>
                                </w:rPr>
                              </w:pPr>
                              <w:r w:rsidRPr="00524AD5">
                                <w:rPr>
                                  <w:rFonts w:asciiTheme="minorHAnsi" w:hAnsi="Cambria" w:cstheme="minorBidi"/>
                                  <w:color w:val="FFFFFF" w:themeColor="background1"/>
                                  <w:kern w:val="24"/>
                                  <w:sz w:val="18"/>
                                  <w:szCs w:val="18"/>
                                  <w:lang w:val="ru-RU"/>
                                </w:rPr>
                                <w:t>С</w:t>
                              </w:r>
                              <w:r>
                                <w:rPr>
                                  <w:rFonts w:asciiTheme="minorHAnsi" w:hAnsi="Cambria" w:cstheme="minorBidi"/>
                                  <w:color w:val="FFFFFF" w:themeColor="background1"/>
                                  <w:kern w:val="24"/>
                                  <w:sz w:val="18"/>
                                  <w:szCs w:val="18"/>
                                  <w:lang w:val="ru-RU"/>
                                </w:rPr>
                                <w:t>а</w:t>
                              </w:r>
                              <w:r w:rsidRPr="00524AD5">
                                <w:rPr>
                                  <w:rFonts w:asciiTheme="minorHAnsi" w:hAnsi="Cambria" w:cstheme="minorBidi"/>
                                  <w:color w:val="FFFFFF" w:themeColor="background1"/>
                                  <w:kern w:val="24"/>
                                  <w:sz w:val="18"/>
                                  <w:szCs w:val="18"/>
                                  <w:lang w:val="ru-RU"/>
                                </w:rPr>
                                <w:t>вечко Павло</w:t>
                              </w:r>
                            </w:p>
                          </w:txbxContent>
                        </wps:txbx>
                        <wps:bodyPr rtlCol="0" anchor="ctr"/>
                      </wps:wsp>
                      <wps:wsp>
                        <wps:cNvPr id="102" name="Rectangle: Rounded Corners 102"/>
                        <wps:cNvSpPr>
                          <a:spLocks/>
                        </wps:cNvSpPr>
                        <wps:spPr>
                          <a:xfrm>
                            <a:off x="6032324" y="796441"/>
                            <a:ext cx="974640" cy="665313"/>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764F5C17"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Спеціаліст з екологічних і соціальних питань</w:t>
                              </w:r>
                              <w:r>
                                <w:rPr>
                                  <w:rFonts w:asciiTheme="minorHAnsi" w:hAnsi="Cambria" w:cstheme="minorBidi"/>
                                  <w:color w:val="FFFFFF" w:themeColor="background1"/>
                                  <w:kern w:val="24"/>
                                  <w:sz w:val="18"/>
                                  <w:szCs w:val="18"/>
                                </w:rPr>
                                <w:t>,</w:t>
                              </w:r>
                              <w:r w:rsidRPr="00524AD5">
                                <w:rPr>
                                  <w:rFonts w:asciiTheme="minorHAnsi" w:hAnsi="Cambria" w:cstheme="minorBidi"/>
                                  <w:color w:val="FFFFFF" w:themeColor="background1"/>
                                  <w:kern w:val="24"/>
                                  <w:sz w:val="18"/>
                                  <w:szCs w:val="18"/>
                                </w:rPr>
                                <w:t xml:space="preserve"> Галина Копит</w:t>
                              </w:r>
                            </w:p>
                          </w:txbxContent>
                        </wps:txbx>
                        <wps:bodyPr rtlCol="0" anchor="ctr"/>
                      </wps:wsp>
                      <wps:wsp>
                        <wps:cNvPr id="103" name="Rectangle: Rounded Corners 103"/>
                        <wps:cNvSpPr>
                          <a:spLocks/>
                        </wps:cNvSpPr>
                        <wps:spPr>
                          <a:xfrm>
                            <a:off x="1065248" y="3058298"/>
                            <a:ext cx="1289363" cy="374472"/>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5D8CC408"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Менеджер з постачання та логістики</w:t>
                              </w:r>
                            </w:p>
                            <w:p w14:paraId="7C495379"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Ігор Семенців</w:t>
                              </w:r>
                            </w:p>
                          </w:txbxContent>
                        </wps:txbx>
                        <wps:bodyPr rtlCol="0" anchor="ctr"/>
                      </wps:wsp>
                      <wps:wsp>
                        <wps:cNvPr id="104" name="Connector: Elbow 104"/>
                        <wps:cNvCnPr>
                          <a:cxnSpLocks/>
                        </wps:cNvCnPr>
                        <wps:spPr>
                          <a:xfrm rot="5400000" flipH="1" flipV="1">
                            <a:off x="1451759" y="972595"/>
                            <a:ext cx="491918" cy="2534957"/>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105" name="Connector: Elbow 105"/>
                        <wps:cNvCnPr>
                          <a:cxnSpLocks/>
                        </wps:cNvCnPr>
                        <wps:spPr>
                          <a:xfrm rot="16200000" flipV="1">
                            <a:off x="2818771" y="2140541"/>
                            <a:ext cx="476641" cy="183788"/>
                          </a:xfrm>
                          <a:prstGeom prst="bentConnector4">
                            <a:avLst>
                              <a:gd name="adj1" fmla="val 34575"/>
                              <a:gd name="adj2" fmla="val 423764"/>
                            </a:avLst>
                          </a:prstGeom>
                        </wps:spPr>
                        <wps:style>
                          <a:lnRef idx="1">
                            <a:schemeClr val="accent1"/>
                          </a:lnRef>
                          <a:fillRef idx="0">
                            <a:schemeClr val="accent1"/>
                          </a:fillRef>
                          <a:effectRef idx="0">
                            <a:schemeClr val="accent1"/>
                          </a:effectRef>
                          <a:fontRef idx="minor">
                            <a:schemeClr val="tx1"/>
                          </a:fontRef>
                        </wps:style>
                        <wps:bodyPr/>
                      </wps:wsp>
                      <wps:wsp>
                        <wps:cNvPr id="106" name="Connector: Elbow 78"/>
                        <wps:cNvCnPr>
                          <a:cxnSpLocks/>
                        </wps:cNvCnPr>
                        <wps:spPr>
                          <a:xfrm flipH="1" flipV="1">
                            <a:off x="4019596" y="2141158"/>
                            <a:ext cx="3501" cy="329596"/>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07" name="Connector: Elbow 107"/>
                        <wps:cNvCnPr>
                          <a:cxnSpLocks/>
                        </wps:cNvCnPr>
                        <wps:spPr>
                          <a:xfrm rot="16200000" flipV="1">
                            <a:off x="4697129" y="1372650"/>
                            <a:ext cx="516718" cy="1606782"/>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108" name="Straight Connector 156"/>
                        <wps:cNvCnPr>
                          <a:cxnSpLocks/>
                        </wps:cNvCnPr>
                        <wps:spPr>
                          <a:xfrm rot="10800000">
                            <a:off x="4491026" y="1330176"/>
                            <a:ext cx="275901" cy="275929"/>
                          </a:xfrm>
                          <a:prstGeom prst="bentConnector3">
                            <a:avLst>
                              <a:gd name="adj1" fmla="val 50000"/>
                            </a:avLst>
                          </a:prstGeom>
                        </wps:spPr>
                        <wps:style>
                          <a:lnRef idx="1">
                            <a:schemeClr val="accent1"/>
                          </a:lnRef>
                          <a:fillRef idx="0">
                            <a:schemeClr val="accent1"/>
                          </a:fillRef>
                          <a:effectRef idx="0">
                            <a:schemeClr val="accent1"/>
                          </a:effectRef>
                          <a:fontRef idx="minor">
                            <a:schemeClr val="tx1"/>
                          </a:fontRef>
                        </wps:style>
                        <wps:bodyPr/>
                      </wps:wsp>
                      <wps:wsp>
                        <wps:cNvPr id="109" name="Rectangle: Rounded Corners 109"/>
                        <wps:cNvSpPr>
                          <a:spLocks/>
                        </wps:cNvSpPr>
                        <wps:spPr>
                          <a:xfrm>
                            <a:off x="2965047" y="1498424"/>
                            <a:ext cx="1525828" cy="31664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41450BB" w14:textId="77777777" w:rsidR="0071516C" w:rsidRDefault="0071516C" w:rsidP="00440928">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Підрядник</w:t>
                              </w:r>
                              <w:r>
                                <w:rPr>
                                  <w:rFonts w:asciiTheme="minorHAnsi" w:hAnsi="Cambria" w:cstheme="minorBidi"/>
                                  <w:color w:val="FFFFFF" w:themeColor="background1"/>
                                  <w:kern w:val="24"/>
                                  <w:sz w:val="20"/>
                                  <w:szCs w:val="20"/>
                                </w:rPr>
                                <w:br/>
                                <w:t>ТОВ «ІБК Євротехнології»</w:t>
                              </w:r>
                            </w:p>
                          </w:txbxContent>
                        </wps:txbx>
                        <wps:bodyPr rtlCol="0" anchor="ctr"/>
                      </wps:wsp>
                      <wps:wsp>
                        <wps:cNvPr id="110" name="Rectangle: Rounded Corners 110"/>
                        <wps:cNvSpPr>
                          <a:spLocks/>
                        </wps:cNvSpPr>
                        <wps:spPr>
                          <a:xfrm>
                            <a:off x="2826751" y="1835504"/>
                            <a:ext cx="1810101" cy="410881"/>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3A69CE81"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Керівник Проєкту від Підрядника</w:t>
                              </w:r>
                              <w:r>
                                <w:rPr>
                                  <w:rFonts w:asciiTheme="minorHAnsi" w:hAnsi="Cambria" w:cstheme="minorBidi"/>
                                  <w:color w:val="FFFFFF" w:themeColor="background1"/>
                                  <w:kern w:val="24"/>
                                  <w:sz w:val="18"/>
                                  <w:szCs w:val="18"/>
                                </w:rPr>
                                <w:t>,</w:t>
                              </w:r>
                            </w:p>
                            <w:p w14:paraId="08240A07" w14:textId="77777777" w:rsidR="0071516C" w:rsidRPr="008E7257" w:rsidRDefault="0071516C" w:rsidP="00440928">
                              <w:pPr>
                                <w:kinsoku w:val="0"/>
                                <w:overflowPunct w:val="0"/>
                                <w:ind w:firstLine="0"/>
                                <w:jc w:val="center"/>
                                <w:textAlignment w:val="baseline"/>
                                <w:rPr>
                                  <w:rFonts w:asciiTheme="minorHAnsi" w:hAnsi="Cambria" w:cstheme="minorBidi"/>
                                  <w:kern w:val="24"/>
                                  <w:sz w:val="18"/>
                                  <w:szCs w:val="18"/>
                                </w:rPr>
                              </w:pPr>
                              <w:r w:rsidRPr="008E7257">
                                <w:rPr>
                                  <w:rFonts w:asciiTheme="minorHAnsi" w:hAnsi="Cambria" w:cstheme="minorBidi"/>
                                  <w:kern w:val="24"/>
                                  <w:sz w:val="18"/>
                                  <w:szCs w:val="18"/>
                                </w:rPr>
                                <w:t>Віктор Стадник</w:t>
                              </w:r>
                            </w:p>
                          </w:txbxContent>
                        </wps:txbx>
                        <wps:bodyPr rtlCol="0" anchor="ctr"/>
                      </wps:wsp>
                      <wps:wsp>
                        <wps:cNvPr id="111" name="Straight Connector 132"/>
                        <wps:cNvCnPr>
                          <a:cxnSpLocks/>
                        </wps:cNvCnPr>
                        <wps:spPr>
                          <a:xfrm rot="10800000" flipV="1">
                            <a:off x="4491026" y="1109045"/>
                            <a:ext cx="275901" cy="221130"/>
                          </a:xfrm>
                          <a:prstGeom prst="bentConnector3">
                            <a:avLst>
                              <a:gd name="adj1" fmla="val 50000"/>
                            </a:avLst>
                          </a:prstGeom>
                        </wps:spPr>
                        <wps:style>
                          <a:lnRef idx="1">
                            <a:schemeClr val="accent1"/>
                          </a:lnRef>
                          <a:fillRef idx="0">
                            <a:schemeClr val="accent1"/>
                          </a:fillRef>
                          <a:effectRef idx="0">
                            <a:schemeClr val="accent1"/>
                          </a:effectRef>
                          <a:fontRef idx="minor">
                            <a:schemeClr val="tx1"/>
                          </a:fontRef>
                        </wps:style>
                        <wps:bodyPr/>
                      </wps:wsp>
                      <wps:wsp>
                        <wps:cNvPr id="115" name="Connector: Elbow 234"/>
                        <wps:cNvCnPr>
                          <a:cxnSpLocks/>
                        </wps:cNvCnPr>
                        <wps:spPr>
                          <a:xfrm>
                            <a:off x="5824827" y="1109045"/>
                            <a:ext cx="211917" cy="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6" name="Connector: Elbow 259"/>
                        <wps:cNvCnPr>
                          <a:cxnSpLocks/>
                        </wps:cNvCnPr>
                        <wps:spPr>
                          <a:xfrm flipV="1">
                            <a:off x="1617136" y="2022523"/>
                            <a:ext cx="0" cy="448232"/>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7" name="Rectangle: Rounded Corners 117"/>
                        <wps:cNvSpPr>
                          <a:spLocks/>
                        </wps:cNvSpPr>
                        <wps:spPr>
                          <a:xfrm>
                            <a:off x="2952682" y="0"/>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9A155E1"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Мінрегіон</w:t>
                              </w:r>
                            </w:p>
                          </w:txbxContent>
                        </wps:txbx>
                        <wps:bodyPr rtlCol="0" anchor="ctr"/>
                      </wps:wsp>
                      <wps:wsp>
                        <wps:cNvPr id="118" name="Rectangle: Rounded Corners 118"/>
                        <wps:cNvSpPr>
                          <a:spLocks/>
                        </wps:cNvSpPr>
                        <wps:spPr>
                          <a:xfrm>
                            <a:off x="2952682" y="430722"/>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D688070"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ГУПП</w:t>
                              </w:r>
                            </w:p>
                          </w:txbxContent>
                        </wps:txbx>
                        <wps:bodyPr rtlCol="0" anchor="ctr"/>
                      </wps:wsp>
                    </wpg:wgp>
                  </a:graphicData>
                </a:graphic>
              </wp:inline>
            </w:drawing>
          </mc:Choice>
          <mc:Fallback>
            <w:pict>
              <v:group w14:anchorId="2E83AE49" id="Group 22" o:spid="_x0000_s1026" style="width:753.5pt;height:398.25pt;mso-position-horizontal-relative:char;mso-position-vertical-relative:line" coordsize="70069,38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">
                <v:shapetype id="_x0000_t32" coordsize="21600,21600" o:spt="32" o:oned="t" path="m,l21600,21600e" filled="f">
                  <v:path arrowok="t" fillok="f" o:connecttype="none"/>
                  <o:lock v:ext="edit" shapetype="t"/>
                </v:shapetype>
                <v:shape id="Connector: Elbow 234" o:spid="_x0000_s1027" type="#_x0000_t32" style="position:absolute;left:52958;top:13040;width:0;height:61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6lGMMAAADcAAAADwAAAGRycy9kb3ducmV2LnhtbERPPWvDMBDdC/0P4grZEjk1hOBGNiFQ&#10;6iFL0lLq7bCutrF1EpKaOP++KgS63eN93q6azSQu5MNgWcF6lYEgbq0euFPw8f663IIIEVnjZJkU&#10;3ChAVT4+7LDQ9sonupxjJ1IIhwIV9DG6QsrQ9mQwrKwjTty39QZjgr6T2uM1hZtJPmfZRhocODX0&#10;6OjQUzuef4wClze2rv10OzX745s7fI2feTcqtXia9y8gIs3xX3x31zrNX+fw90y6QJ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pRjDAAAA3AAAAA8AAAAAAAAAAAAA&#10;AAAAoQIAAGRycy9kb3ducmV2LnhtbFBLBQYAAAAABAAEAPkAAACRAwAAAAA=&#10;" strokecolor="#4579b8 [3044]">
                  <o:lock v:ext="edit" shapetype="f"/>
                </v:shape>
                <v:shape id="Connector: Elbow 112" o:spid="_x0000_s1028" type="#_x0000_t32" style="position:absolute;left:57588;top:29193;width:0;height:93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IAg8EAAADcAAAADwAAAGRycy9kb3ducmV2LnhtbERPTYvCMBC9C/sfwgjeNFVBpBpFhGV7&#10;8KK7iN6GZmxLm0lIslr//WZB8DaP9znrbW86cScfGssKppMMBHFpdcOVgp/vz/ESRIjIGjvLpOBJ&#10;Ababj8Eac20ffKT7KVYihXDIUUEdo8ulDGVNBsPEOuLE3aw3GBP0ldQeHyncdHKWZQtpsOHUUKOj&#10;fU1le/o1Ctz8aovCd8/jdXf4cvtLe55XrVKjYb9bgYjUx7f45S50mj+dwf8z6QK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cgCDwQAAANwAAAAPAAAAAAAAAAAAAAAA&#10;AKECAABkcnMvZG93bnJldi54bWxQSwUGAAAAAAQABAD5AAAAjwMAAAAA&#10;" strokecolor="#4579b8 [3044]">
                  <o:lock v:ext="edit" shapetype="f"/>
                </v:shape>
                <v:roundrect id="Rectangle: Rounded Corners 61" o:spid="_x0000_s1029" style="position:absolute;left:51456;top:35078;width:12264;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gRPcEA&#10;AADbAAAADwAAAGRycy9kb3ducmV2LnhtbESPQYvCMBSE7wv+h/AEb2vqHqpU0yKirOBJtz/g0Tzb&#10;YvNSk2jrvzcLC3scZuYbZlOMphNPcr61rGAxT0AQV1a3XCsofw6fKxA+IGvsLJOCF3ko8snHBjNt&#10;Bz7T8xJqESHsM1TQhNBnUvqqIYN+bnvi6F2tMxiidLXUDocIN538SpJUGmw5LjTY066h6nZ5GAWd&#10;L4fX9/609e6uV8luXPZp65SaTcftGkSgMfyH/9pHrSBdwO+X+AN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IET3BAAAA2wAAAA8AAAAAAAAAAAAAAAAAmAIAAGRycy9kb3du&#10;cmV2LnhtbFBLBQYAAAAABAAEAPUAAACGAwAAAAA=&#10;" fillcolor="#1f497d [3215]" stroked="f">
                  <v:path arrowok="t"/>
                  <v:textbox>
                    <w:txbxContent>
                      <w:p w14:paraId="25C1243A"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Помічник</w:t>
                        </w:r>
                      </w:p>
                    </w:txbxContent>
                  </v:textbox>
                </v:roundrect>
                <v:shape id="Connector: Elbow 78" o:spid="_x0000_s1030" type="#_x0000_t32" style="position:absolute;left:37186;top:2936;width:41;height:184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zlHsUAAADbAAAADwAAAGRycy9kb3ducmV2LnhtbESPzWrDMBCE74W+g9hCbo1cQ4JxLZvS&#10;EMgflKYlJLfF2tim1spYSuy+fRUo5DjMzDdMVoymFVfqXWNZwcs0AkFcWt1wpeD7a/mcgHAeWWNr&#10;mRT8koMif3zIMNV24E+67n0lAoRdigpq77tUSlfWZNBNbUccvLPtDfog+0rqHocAN62Mo2guDTYc&#10;Fmrs6L2m8md/MQqa48chliu/3W3sJqFlchrWi06pydP49grC0+jv4f/2SiuYzeH2JfwAm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zlHsUAAADbAAAADwAAAAAAAAAA&#10;AAAAAAChAgAAZHJzL2Rvd25yZXYueG1sUEsFBgAAAAAEAAQA+QAAAJMDAAAAAA==&#10;" strokecolor="#4579b8 [3044]">
                  <o:lock v:ext="edit" shapetype="f"/>
                </v:shape>
                <v:roundrect id="Rectangle: Rounded Corners 59" o:spid="_x0000_s1031" style="position:absolute;left:29526;top:8297;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XhsEA&#10;AADbAAAADwAAAGRycy9kb3ducmV2LnhtbESP0YrCMBRE3wX/IVxh3zRV0NXaVESUXfBp1Q+4NNe2&#10;2NzUJNr695uFBR+HmTnDZJveNOJJzteWFUwnCQjiwuqaSwWX82G8BOEDssbGMil4kYdNPhxkmGrb&#10;8Q89T6EUEcI+RQVVCG0qpS8qMugntiWO3tU6gyFKV0rtsItw08hZkiykwZrjQoUt7SoqbqeHUdD4&#10;S/f62h+33t31Mtn1n+2idkp9jPrtGkSgPrzD/+1vrWC+gr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S14bBAAAA2wAAAA8AAAAAAAAAAAAAAAAAmAIAAGRycy9kb3du&#10;cmV2LnhtbFBLBQYAAAAABAAEAPUAAACGAwAAAAA=&#10;" fillcolor="#1f497d [3215]" stroked="f">
                  <v:path arrowok="t"/>
                  <v:textbox>
                    <w:txbxContent>
                      <w:p w14:paraId="7D977CBD" w14:textId="77777777" w:rsidR="0071516C" w:rsidRPr="009308A8"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9308A8">
                          <w:rPr>
                            <w:rFonts w:asciiTheme="minorHAnsi" w:hAnsi="Cambria" w:cstheme="minorBidi"/>
                            <w:color w:val="FFFFFF" w:themeColor="background1"/>
                            <w:kern w:val="24"/>
                            <w:sz w:val="16"/>
                            <w:szCs w:val="16"/>
                          </w:rPr>
                          <w:t>Замовник</w:t>
                        </w:r>
                      </w:p>
                      <w:p w14:paraId="37995D4A" w14:textId="77777777" w:rsidR="0071516C" w:rsidRPr="009308A8"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9308A8">
                          <w:rPr>
                            <w:rFonts w:asciiTheme="minorHAnsi" w:hAnsi="Cambria" w:cstheme="minorBidi"/>
                            <w:color w:val="FFFFFF" w:themeColor="background1"/>
                            <w:kern w:val="24"/>
                            <w:sz w:val="16"/>
                            <w:szCs w:val="16"/>
                          </w:rPr>
                          <w:t>Тернопільська міська рада</w:t>
                        </w:r>
                      </w:p>
                    </w:txbxContent>
                  </v:textbox>
                </v:roundrect>
                <v:roundrect id="Rectangle: Rounded Corners 60" o:spid="_x0000_s1032" style="position:absolute;left:29526;top:12040;width:15384;height:25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S0prsA&#10;AADbAAAADwAAAGRycy9kb3ducmV2LnhtbERPSwrCMBDdC94hjOBOU11UqUYRURRc+TnA0IxtsZnU&#10;JNp6e7MQXD7ef7nuTC3e5HxlWcFknIAgzq2uuFBwu+5HcxA+IGusLZOCD3lYr/q9JWbatnym9yUU&#10;Ioawz1BBGUKTSenzkgz6sW2II3e3zmCI0BVSO2xjuKnlNElSabDi2FBiQ9uS8sflZRTU/tZ+DrvT&#10;xrunnifbbtaklVNqOOg2CxCBuvAX/9xHrSCN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FEtKa7AAAA2wAAAA8AAAAAAAAAAAAAAAAAmAIAAGRycy9kb3ducmV2Lnht&#10;bFBLBQYAAAAABAAEAPUAAACAAwAAAAA=&#10;" fillcolor="#1f497d [3215]" stroked="f">
                  <v:path arrowok="t"/>
                  <v:textbox>
                    <w:txbxContent>
                      <w:p w14:paraId="119CB8D3"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ГРП</w:t>
                        </w:r>
                      </w:p>
                    </w:txbxContent>
                  </v:textbox>
                </v:roundrect>
                <v:roundrect id="Rectangle: Rounded Corners 62" o:spid="_x0000_s1033" style="position:absolute;left:51456;top:30404;width:12264;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qPSsEA&#10;AADbAAAADwAAAGRycy9kb3ducmV2LnhtbESPQYvCMBSE78L+h/AWvGm6HqpU0yKiKHjS7Q94NM+2&#10;2Lx0k2jrvzcLC3scZuYbZlOMphNPcr61rOBrnoAgrqxuuVZQfh9mKxA+IGvsLJOCF3ko8o/JBjNt&#10;B77Q8xpqESHsM1TQhNBnUvqqIYN+bnvi6N2sMxiidLXUDocIN51cJEkqDbYcFxrsaddQdb8+jILO&#10;l8PruD9vvfvRq2Q3Lvu0dUpNP8ftGkSgMfyH/9onrSBdwO+X+AN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aj0rBAAAA2wAAAA8AAAAAAAAAAAAAAAAAmAIAAGRycy9kb3du&#10;cmV2LnhtbFBLBQYAAAAABAAEAPUAAACGAwAAAAA=&#10;" fillcolor="#1f497d [3215]" stroked="f">
                  <v:path arrowok="t"/>
                  <v:textbox>
                    <w:txbxContent>
                      <w:p w14:paraId="446B416E"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Експерт</w:t>
                        </w:r>
                      </w:p>
                    </w:txbxContent>
                  </v:textbox>
                </v:roundrect>
                <v:roundrect id="Rectangle: Rounded Corners 92" o:spid="_x0000_s1034" style="position:absolute;top:30763;width:8604;height:356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Iq8MA&#10;AADbAAAADwAAAGRycy9kb3ducmV2LnhtbESPQWvCQBSE7wX/w/IEb3WTCFKjq4ilELzVVr0+ss8k&#10;mn0bsquJ/fWuIPQ4zMw3zGLVm1rcqHWVZQXxOAJBnFtdcaHg9+fr/QOE88gaa8uk4E4OVsvB2wJT&#10;bTv+ptvOFyJA2KWooPS+SaV0eUkG3dg2xME72dagD7ItpG6xC3BTyySKptJgxWGhxIY2JeWX3dUo&#10;wEm8z7pjlmz3cT37+0zc/XDOlRoN+/UchKfe/4df7UwrmCX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Iq8MAAADbAAAADwAAAAAAAAAAAAAAAACYAgAAZHJzL2Rv&#10;d25yZXYueG1sUEsFBgAAAAAEAAQA9QAAAIgDAAAAAA==&#10;" fillcolor="#ccc [669]" stroked="f">
                  <v:path arrowok="t"/>
                  <v:textbox>
                    <w:txbxContent>
                      <w:p w14:paraId="61B9FD70"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Головний Інженер Проєкту</w:t>
                        </w:r>
                      </w:p>
                      <w:p w14:paraId="373CA1C8"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Олена Мельник</w:t>
                        </w:r>
                      </w:p>
                    </w:txbxContent>
                  </v:textbox>
                </v:roundrect>
                <v:roundrect id="Rectangle: Rounded Corners 93" o:spid="_x0000_s1035" style="position:absolute;left:38179;top:24767;width:10779;height:484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Na9sEA&#10;AADbAAAADwAAAGRycy9kb3ducmV2LnhtbESP0YrCMBRE3wX/IVxh3zRVwdXaVESUXfBp1Q+4NNe2&#10;2NzUJNr695uFBR+HmTnDZJveNOJJzteWFUwnCQjiwuqaSwWX82G8BOEDssbGMil4kYdNPhxkmGrb&#10;8Q89T6EUEcI+RQVVCG0qpS8qMugntiWO3tU6gyFKV0rtsItw08hZkiykwZrjQoUt7SoqbqeHUdD4&#10;S/f62h+33t31Mtn1n+2idkp9jPrtGkSgPrzD/+1vrWA1h7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DWvbBAAAA2wAAAA8AAAAAAAAAAAAAAAAAmAIAAGRycy9kb3du&#10;cmV2LnhtbFBLBQYAAAAABAAEAPUAAACGAwAAAAA=&#10;" fillcolor="#1f497d [3215]" stroked="f">
                  <v:path arrowok="t"/>
                  <v:textbox>
                    <w:txbxContent>
                      <w:p w14:paraId="2C17454E"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Юридичний відділ</w:t>
                        </w:r>
                      </w:p>
                    </w:txbxContent>
                  </v:textbox>
                </v:roundrect>
                <v:roundrect id="Rectangle: Rounded Corners 94" o:spid="_x0000_s1036" style="position:absolute;left:38179;top:30587;width:11086;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1RMQA&#10;AADbAAAADwAAAGRycy9kb3ducmV2LnhtbESPT2vCQBTE74V+h+UVvOkmUUqNrlJahOCtWvX6yD6T&#10;tNm3IbvNHz99tyD0OMzMb5j1djC16Kh1lWUF8SwCQZxbXXGh4PO4m76AcB5ZY22ZFIzkYLt5fFhj&#10;qm3PH9QdfCEChF2KCkrvm1RKl5dk0M1sQxy8q20N+iDbQuoW+wA3tUyi6FkarDgslNjQW0n59+HH&#10;KMB5fMr6S5bsT3G9vL0nbjx/5UpNnobXFQhPg/8P39uZVrBcwN+X8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QNUTEAAAA2wAAAA8AAAAAAAAAAAAAAAAAmAIAAGRycy9k&#10;b3ducmV2LnhtbFBLBQYAAAAABAAEAPUAAACJAwAAAAA=&#10;" fillcolor="#ccc [669]" stroked="f">
                  <v:path arrowok="t"/>
                  <v:textbox>
                    <w:txbxContent>
                      <w:p w14:paraId="13CA9E66"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Юрист,</w:t>
                        </w:r>
                      </w:p>
                      <w:p w14:paraId="5F2B7975"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Поліна Якубовська</w:t>
                        </w:r>
                      </w:p>
                    </w:txbxContent>
                  </v:textbox>
                </v:roundrect>
                <v:roundrect id="Rectangle: Rounded Corners 95" o:spid="_x0000_s1037" style="position:absolute;left:51456;top:24344;width:12264;height:4849;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nGcEA&#10;AADbAAAADwAAAGRycy9kb3ducmV2LnhtbESP0YrCMBRE3wX/IVxh3zRV0NXaVESUXfBp1Q+4NNe2&#10;2NzUJNr695uFBR+HmTnDZJveNOJJzteWFUwnCQjiwuqaSwWX82G8BOEDssbGMil4kYdNPhxkmGrb&#10;8Q89T6EUEcI+RQVVCG0qpS8qMugntiWO3tU6gyFKV0rtsItw08hZkiykwZrjQoUt7SoqbqeHUdD4&#10;S/f62h+33t31Mtn1n+2idkp9jPrtGkSgPrzD/+1vrWA1h7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mZxnBAAAA2wAAAA8AAAAAAAAAAAAAAAAAmAIAAGRycy9kb3du&#10;cmV2LnhtbFBLBQYAAAAABAAEAPUAAACGAwAAAAA=&#10;" fillcolor="#1f497d [3215]" stroked="f">
                  <v:path arrowok="t"/>
                  <v:textbox>
                    <w:txbxContent>
                      <w:p w14:paraId="21DF6582"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Консультант з екологічних  і соціальних питань</w:t>
                        </w:r>
                      </w:p>
                      <w:p w14:paraId="1245E433"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ТОВ «УКРЕКОКОНСАЛТ»</w:t>
                        </w:r>
                      </w:p>
                    </w:txbxContent>
                  </v:textbox>
                </v:roundrect>
                <v:roundrect id="Rectangle: Rounded Corners 96" o:spid="_x0000_s1038" style="position:absolute;left:25906;top:30582;width:11086;height:41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OqMQA&#10;AADbAAAADwAAAGRycy9kb3ducmV2LnhtbESPQWvCQBSE70L/w/IK3nSTCKKpm1BahOCt2rTXR/Y1&#10;SZt9G7Krif76bqHgcZiZb5hdPplOXGhwrWUF8TICQVxZ3XKt4P20X2xAOI+ssbNMCq7kIM8eZjtM&#10;tR35jS5HX4sAYZeigsb7PpXSVQ0ZdEvbEwfvyw4GfZBDLfWAY4CbTiZRtJYGWw4LDfb00lD1czwb&#10;BbiKy2L8LJJDGXfb22virh/flVLzx+n5CYSnyd/D/+1CK9iu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ODqjEAAAA2wAAAA8AAAAAAAAAAAAAAAAAmAIAAGRycy9k&#10;b3ducmV2LnhtbFBLBQYAAAAABAAEAPUAAACJAwAAAAA=&#10;" fillcolor="#ccc [669]" stroked="f">
                  <v:path arrowok="t"/>
                  <v:textbox>
                    <w:txbxContent>
                      <w:p w14:paraId="1E50464E"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Керівник будівельних робіт</w:t>
                        </w:r>
                      </w:p>
                      <w:p w14:paraId="08A5E6A5" w14:textId="2D1B88BF"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Денис Кут</w:t>
                        </w:r>
                      </w:p>
                    </w:txbxContent>
                  </v:textbox>
                </v:roundrect>
                <v:roundrect id="Rectangle: Rounded Corners 97" o:spid="_x0000_s1039" style="position:absolute;left:47669;top:14161;width:11842;height:398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hc9cMA&#10;AADbAAAADwAAAGRycy9kb3ducmV2LnhtbESPzWrDMBCE74W8g9hAbo2cHOzUjWxCaGmhp6R5gMXa&#10;2ibWypUU/7x9VCjkOMzMN8y+nEwnBnK+taxgs05AEFdWt1wruHy/P+9A+ICssbNMCmbyUBaLpz3m&#10;2o58ouEcahEh7HNU0ITQ51L6qiGDfm174uj9WGcwROlqqR2OEW46uU2SVBpsOS402NOxoep6vhkF&#10;nb+M88fb18G7X71LjlPWp61TarWcDq8gAk3hEf5vf2oFLxn8fYk/QB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hc9cMAAADbAAAADwAAAAAAAAAAAAAAAACYAgAAZHJzL2Rv&#10;d25yZXYueG1sUEsFBgAAAAAEAAQA9QAAAIgDAAAAAA==&#10;" fillcolor="#1f497d [3215]" stroked="f">
                  <v:path arrowok="t"/>
                  <v:textbox>
                    <w:txbxContent>
                      <w:p w14:paraId="5F8E0648"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Технічний консультант Замовника</w:t>
                        </w:r>
                      </w:p>
                    </w:txbxContent>
                  </v:textbox>
                </v:roundrect>
                <v:roundrect id="Rectangle: Rounded Corners 98" o:spid="_x0000_s1040" style="position:absolute;left:25987;top:24707;width:11005;height:48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Ih7wA&#10;AADbAAAADwAAAGRycy9kb3ducmV2LnhtbERPSwrCMBDdC94hjOBOU134qUYRURRc+TnA0IxtsZnU&#10;JNp6e7MQXD7ef7luTSXe5HxpWcFomIAgzqwuOVdwu+4HMxA+IGusLJOCD3lYr7qdJabaNnym9yXk&#10;IoawT1FBEUKdSumzggz6oa2JI3e3zmCI0OVSO2xiuKnkOEkm0mDJsaHAmrYFZY/Lyyio/K35HHan&#10;jXdPPUu27bSelE6pfq/dLEAEasNf/HMftYJ5HBu/xB8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q58iHvAAAANsAAAAPAAAAAAAAAAAAAAAAAJgCAABkcnMvZG93bnJldi54&#10;bWxQSwUGAAAAAAQABAD1AAAAgQMAAAAA&#10;" fillcolor="#1f497d [3215]" stroked="f">
                  <v:path arrowok="t"/>
                  <v:textbox>
                    <w:txbxContent>
                      <w:p w14:paraId="6693D6CA"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Будівництво</w:t>
                        </w:r>
                      </w:p>
                    </w:txbxContent>
                  </v:textbox>
                </v:roundrect>
                <v:roundrect id="Rectangle: Rounded Corners 99" o:spid="_x0000_s1041" style="position:absolute;left:10652;top:24842;width:13617;height:4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tHMEA&#10;AADbAAAADwAAAGRycy9kb3ducmV2LnhtbESPzarCMBSE9xd8h3AEd9dUF2qrUUQUhbvy5wEOzbEt&#10;Nic1iba+vbkguBxm5htmsepMLZ7kfGVZwWiYgCDOra64UHA5735nIHxA1lhbJgUv8rBa9n4WmGnb&#10;8pGep1CICGGfoYIyhCaT0uclGfRD2xBH72qdwRClK6R22Ea4qeU4SSbSYMVxocSGNiXlt9PDKKj9&#10;pX3tt39r7+56lmy6aTOpnFKDfreegwjUhW/40z5oBWkK/1/iD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rbRzBAAAA2wAAAA8AAAAAAAAAAAAAAAAAmAIAAGRycy9kb3du&#10;cmV2LnhtbFBLBQYAAAAABAAEAPUAAACGAwAAAAA=&#10;" fillcolor="#1f497d [3215]" stroked="f">
                  <v:path arrowok="t"/>
                  <v:textbox>
                    <w:txbxContent>
                      <w:p w14:paraId="50A3ED08"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6"/>
                            <w:szCs w:val="16"/>
                          </w:rPr>
                        </w:pPr>
                        <w:r>
                          <w:rPr>
                            <w:rFonts w:asciiTheme="minorHAnsi" w:hAnsi="Cambria" w:cstheme="minorBidi"/>
                            <w:color w:val="FFFFFF" w:themeColor="background1"/>
                            <w:kern w:val="24"/>
                            <w:sz w:val="16"/>
                            <w:szCs w:val="16"/>
                          </w:rPr>
                          <w:t>Постачання матеріалів, обладнання, товарів і послуг</w:t>
                        </w:r>
                      </w:p>
                    </w:txbxContent>
                  </v:textbox>
                </v:roundrect>
                <v:roundrect id="Rectangle: Rounded Corners 100" o:spid="_x0000_s1042" style="position:absolute;top:24860;width:8604;height:49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RdMMMA&#10;AADcAAAADwAAAGRycy9kb3ducmV2LnhtbESPQWvDMAyF74P9B6PBbqu9HbqS1gmldGzQ07r8ABGr&#10;SWgsZ7bbpP9+OhR2k3hP733aVLMf1JVi6gNbeF0YUMRNcD23Fuqfj5cVqJSRHQ6BycKNElTl48MG&#10;Cxcm/qbrMbdKQjgVaKHLeSy0Tk1HHtMijMSinUL0mGWNrXYRJwn3g34zZqk99iwNHY6066g5Hy/e&#10;wpDq6fa5P2xT/HUrs5vfx2UfrX1+mrdrUJnm/G++X385wTeCL8/IBLr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RdMMMAAADcAAAADwAAAAAAAAAAAAAAAACYAgAAZHJzL2Rv&#10;d25yZXYueG1sUEsFBgAAAAAEAAQA9QAAAIgDAAAAAA==&#10;" fillcolor="#1f497d [3215]" stroked="f">
                  <v:path arrowok="t"/>
                  <v:textbox>
                    <w:txbxContent>
                      <w:p w14:paraId="3BC92A17"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Про</w:t>
                        </w:r>
                        <w:r>
                          <w:rPr>
                            <w:rFonts w:asciiTheme="minorHAnsi" w:hAnsi="Cambria" w:cstheme="minorBidi"/>
                            <w:color w:val="FFFFFF" w:themeColor="background1"/>
                            <w:kern w:val="24"/>
                            <w:sz w:val="18"/>
                            <w:szCs w:val="18"/>
                          </w:rPr>
                          <w:t>є</w:t>
                        </w:r>
                        <w:r w:rsidRPr="00524AD5">
                          <w:rPr>
                            <w:rFonts w:asciiTheme="minorHAnsi" w:hAnsi="Cambria" w:cstheme="minorBidi"/>
                            <w:color w:val="FFFFFF" w:themeColor="background1"/>
                            <w:kern w:val="24"/>
                            <w:sz w:val="18"/>
                            <w:szCs w:val="18"/>
                          </w:rPr>
                          <w:t>ктний відділ</w:t>
                        </w:r>
                      </w:p>
                    </w:txbxContent>
                  </v:textbox>
                </v:roundrect>
                <v:roundrect id="Rectangle: Rounded Corners 101" o:spid="_x0000_s1043" style="position:absolute;left:47669;top:9140;width:10579;height:39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4q8AA&#10;AADcAAAADwAAAGRycy9kb3ducmV2LnhtbERPzWoCMRC+F3yHMIK3mmwPVlajyGKp4KnWBxg24+7i&#10;ZrIm6f68vSkUepuP73e2+9G2oicfGscasqUCQVw603Cl4fr98boGESKywdYxaZgowH43e9libtzA&#10;X9RfYiVSCIccNdQxdrmUoazJYli6jjhxN+ctxgR9JY3HIYXbVr4ptZIWG04NNXZU1FTeLz9WQxuu&#10;w/R5PB+Cf5i1Ksb3btV4rRfz8bABEWmM/+I/98mk+SqD32fSBXL3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j4q8AAAADcAAAADwAAAAAAAAAAAAAAAACYAgAAZHJzL2Rvd25y&#10;ZXYueG1sUEsFBgAAAAAEAAQA9QAAAIUDAAAAAA==&#10;" fillcolor="#1f497d [3215]" stroked="f">
                  <v:path arrowok="t"/>
                  <v:textbox>
                    <w:txbxContent>
                      <w:p w14:paraId="2F609A8F"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lang w:val="ru-RU"/>
                          </w:rPr>
                        </w:pPr>
                        <w:r w:rsidRPr="00524AD5">
                          <w:rPr>
                            <w:rFonts w:asciiTheme="minorHAnsi" w:hAnsi="Cambria" w:cstheme="minorBidi"/>
                            <w:color w:val="FFFFFF" w:themeColor="background1"/>
                            <w:kern w:val="24"/>
                            <w:sz w:val="18"/>
                            <w:szCs w:val="18"/>
                            <w:lang w:val="ru-RU"/>
                          </w:rPr>
                          <w:t>Заступник керівника ГРП</w:t>
                        </w:r>
                      </w:p>
                      <w:p w14:paraId="28163080"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lang w:val="ru-RU"/>
                          </w:rPr>
                        </w:pPr>
                        <w:r w:rsidRPr="00524AD5">
                          <w:rPr>
                            <w:rFonts w:asciiTheme="minorHAnsi" w:hAnsi="Cambria" w:cstheme="minorBidi"/>
                            <w:color w:val="FFFFFF" w:themeColor="background1"/>
                            <w:kern w:val="24"/>
                            <w:sz w:val="18"/>
                            <w:szCs w:val="18"/>
                            <w:lang w:val="ru-RU"/>
                          </w:rPr>
                          <w:t>С</w:t>
                        </w:r>
                        <w:r>
                          <w:rPr>
                            <w:rFonts w:asciiTheme="minorHAnsi" w:hAnsi="Cambria" w:cstheme="minorBidi"/>
                            <w:color w:val="FFFFFF" w:themeColor="background1"/>
                            <w:kern w:val="24"/>
                            <w:sz w:val="18"/>
                            <w:szCs w:val="18"/>
                            <w:lang w:val="ru-RU"/>
                          </w:rPr>
                          <w:t>а</w:t>
                        </w:r>
                        <w:r w:rsidRPr="00524AD5">
                          <w:rPr>
                            <w:rFonts w:asciiTheme="minorHAnsi" w:hAnsi="Cambria" w:cstheme="minorBidi"/>
                            <w:color w:val="FFFFFF" w:themeColor="background1"/>
                            <w:kern w:val="24"/>
                            <w:sz w:val="18"/>
                            <w:szCs w:val="18"/>
                            <w:lang w:val="ru-RU"/>
                          </w:rPr>
                          <w:t>вечко Павло</w:t>
                        </w:r>
                      </w:p>
                    </w:txbxContent>
                  </v:textbox>
                </v:roundrect>
                <v:roundrect id="Rectangle: Rounded Corners 102" o:spid="_x0000_s1044" style="position:absolute;left:60323;top:7964;width:9746;height:665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m3MAA&#10;AADcAAAADwAAAGRycy9kb3ducmV2LnhtbERPzWoCMRC+C75DGMGbm+jBymoUkZYKPdXuAwybcXdx&#10;M1mTdH/evikUepuP73cOp9G2oicfGsca1pkCQVw603Clofh6W+1AhIhssHVMGiYKcDrOZwfMjRv4&#10;k/pbrEQK4ZCjhjrGLpcylDVZDJnriBN3d95iTNBX0ngcUrht5UaprbTYcGqosaNLTeXj9m01tKEY&#10;pvfXj3PwT7NTl/Gl2zZe6+ViPO9BRBrjv/jPfTVpvtrA7zPpAn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spm3MAAAADcAAAADwAAAAAAAAAAAAAAAACYAgAAZHJzL2Rvd25y&#10;ZXYueG1sUEsFBgAAAAAEAAQA9QAAAIUDAAAAAA==&#10;" fillcolor="#1f497d [3215]" stroked="f">
                  <v:path arrowok="t"/>
                  <v:textbox>
                    <w:txbxContent>
                      <w:p w14:paraId="764F5C17"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Спеціаліст з екологічних і соціальних питань</w:t>
                        </w:r>
                        <w:r>
                          <w:rPr>
                            <w:rFonts w:asciiTheme="minorHAnsi" w:hAnsi="Cambria" w:cstheme="minorBidi"/>
                            <w:color w:val="FFFFFF" w:themeColor="background1"/>
                            <w:kern w:val="24"/>
                            <w:sz w:val="18"/>
                            <w:szCs w:val="18"/>
                          </w:rPr>
                          <w:t>,</w:t>
                        </w:r>
                        <w:r w:rsidRPr="00524AD5">
                          <w:rPr>
                            <w:rFonts w:asciiTheme="minorHAnsi" w:hAnsi="Cambria" w:cstheme="minorBidi"/>
                            <w:color w:val="FFFFFF" w:themeColor="background1"/>
                            <w:kern w:val="24"/>
                            <w:sz w:val="18"/>
                            <w:szCs w:val="18"/>
                          </w:rPr>
                          <w:t xml:space="preserve"> Галина Копит</w:t>
                        </w:r>
                      </w:p>
                    </w:txbxContent>
                  </v:textbox>
                </v:roundrect>
                <v:roundrect id="Rectangle: Rounded Corners 103" o:spid="_x0000_s1045" style="position:absolute;left:10652;top:30582;width:12894;height:37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68vsMA&#10;AADcAAAADwAAAGRycy9kb3ducmV2LnhtbERPTWvCQBC9F/wPywje6iYRSo1uglgKwVutaa9DdkzS&#10;ZmdDdjXRX98tFHqbx/ucbT6ZTlxpcK1lBfEyAkFcWd1yreD0/vr4DMJ5ZI2dZVJwIwd5NnvYYqrt&#10;yG90PfpahBB2KSpovO9TKV3VkEG3tD1x4M52MOgDHGqpBxxDuOlkEkVP0mDLoaHBnvYNVd/Hi1GA&#10;q7gsxs8iOZRxt76/JO728VUptZhPuw0IT5P/F/+5Cx3mRyv4fSZ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68vsMAAADcAAAADwAAAAAAAAAAAAAAAACYAgAAZHJzL2Rv&#10;d25yZXYueG1sUEsFBgAAAAAEAAQA9QAAAIgDAAAAAA==&#10;" fillcolor="#ccc [669]" stroked="f">
                  <v:path arrowok="t"/>
                  <v:textbox>
                    <w:txbxContent>
                      <w:p w14:paraId="5D8CC408"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Менеджер з постачання та логістики</w:t>
                        </w:r>
                      </w:p>
                      <w:p w14:paraId="7C495379" w14:textId="77777777" w:rsidR="0071516C" w:rsidRDefault="0071516C" w:rsidP="00440928">
                        <w:pPr>
                          <w:kinsoku w:val="0"/>
                          <w:overflowPunct w:val="0"/>
                          <w:ind w:firstLine="0"/>
                          <w:jc w:val="center"/>
                          <w:textAlignment w:val="baseline"/>
                          <w:rPr>
                            <w:rFonts w:asciiTheme="minorHAnsi" w:hAnsi="Cambria" w:cstheme="minorBidi"/>
                            <w:color w:val="1D1B11" w:themeColor="background2" w:themeShade="1A"/>
                            <w:kern w:val="24"/>
                            <w:sz w:val="16"/>
                            <w:szCs w:val="16"/>
                          </w:rPr>
                        </w:pPr>
                        <w:r>
                          <w:rPr>
                            <w:rFonts w:asciiTheme="minorHAnsi" w:hAnsi="Cambria" w:cstheme="minorBidi"/>
                            <w:color w:val="1D1B11" w:themeColor="background2" w:themeShade="1A"/>
                            <w:kern w:val="24"/>
                            <w:sz w:val="16"/>
                            <w:szCs w:val="16"/>
                          </w:rPr>
                          <w:t>Ігор Семенців</w:t>
                        </w:r>
                      </w:p>
                    </w:txbxContent>
                  </v:textbox>
                </v:roundrect>
                <v:shapetype id="_x0000_t33" coordsize="21600,21600" o:spt="33" o:oned="t" path="m,l21600,r,21600e" filled="f">
                  <v:stroke joinstyle="miter"/>
                  <v:path arrowok="t" fillok="f" o:connecttype="none"/>
                  <o:lock v:ext="edit" shapetype="t"/>
                </v:shapetype>
                <v:shape id="Connector: Elbow 104" o:spid="_x0000_s1046" type="#_x0000_t33" style="position:absolute;left:14517;top:9726;width:4919;height:25349;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H2GsIAAADcAAAADwAAAGRycy9kb3ducmV2LnhtbERPS4vCMBC+L/gfwgje1lQRcatRfKB2&#10;j1tF8DY0Y1tsJqWJtf57s7Cwt/n4nrNYdaYSLTWutKxgNIxAEGdWl5wrOJ/2nzMQziNrrCyTghc5&#10;WC17HwuMtX3yD7Wpz0UIYRejgsL7OpbSZQUZdENbEwfuZhuDPsAml7rBZwg3lRxH0VQaLDk0FFjT&#10;tqDsnj6MgmSzG6Xt7HrM0kuXH5Kvy/ddjpUa9Lv1HISnzv+L/9yJDvOjCfw+Ey6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YH2GsIAAADcAAAADwAAAAAAAAAAAAAA&#10;AAChAgAAZHJzL2Rvd25yZXYueG1sUEsFBgAAAAAEAAQA+QAAAJADAAAAAA==&#10;" strokecolor="#4579b8 [3044]">
                  <o:lock v:ext="edit" shapetype="f"/>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105" o:spid="_x0000_s1047" type="#_x0000_t35" style="position:absolute;left:28187;top:21405;width:4766;height:1838;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v66sMAAADcAAAADwAAAGRycy9kb3ducmV2LnhtbERP22rCQBB9F/yHZQRfpG4UKja6ihdK&#10;BStYKz4P2TEJZmdDdmuSv3cFoW9zONeZLxtTiDtVLresYDSMQBAnVuecKjj/fr5NQTiPrLGwTApa&#10;crBcdDtzjLWt+YfuJ5+KEMIuRgWZ92UspUsyMuiGtiQO3NVWBn2AVSp1hXUIN4UcR9FEGsw5NGRY&#10;0iaj5Hb6Mwom7d5968HHrV2vvwb1ZXvQR31Qqt9rVjMQnhr/L365dzrMj97h+Uy4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b+urDAAAA3AAAAA8AAAAAAAAAAAAA&#10;AAAAoQIAAGRycy9kb3ducmV2LnhtbFBLBQYAAAAABAAEAPkAAACRAwAAAAA=&#10;" adj="7468,91533" strokecolor="#4579b8 [3044]">
                  <o:lock v:ext="edit" shapetype="f"/>
                </v:shape>
                <v:shape id="Connector: Elbow 78" o:spid="_x0000_s1048" type="#_x0000_t32" style="position:absolute;left:40195;top:21411;width:35;height:329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A9x8MAAADcAAAADwAAAGRycy9kb3ducmV2LnhtbERPTWvCQBC9F/wPywi91Y05SIiuUipC&#10;1ILUSqm3ITsmwexs2N2a+O+7QqG3ebzPWawG04obOd9YVjCdJCCIS6sbrhScPjcvGQgfkDW2lknB&#10;nTyslqOnBeba9vxBt2OoRAxhn6OCOoQul9KXNRn0E9sRR+5incEQoaukdtjHcNPKNElm0mDDsaHG&#10;jt5qKq/HH6Og+T58pbII+/ed3WW0yc79dt0p9TweXucgAg3hX/znLnScn8zg8Uy8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QPcfDAAAA3AAAAA8AAAAAAAAAAAAA&#10;AAAAoQIAAGRycy9kb3ducmV2LnhtbFBLBQYAAAAABAAEAPkAAACRAwAAAAA=&#10;" strokecolor="#4579b8 [3044]">
                  <o:lock v:ext="edit" shapetype="f"/>
                </v:shape>
                <v:shape id="Connector: Elbow 107" o:spid="_x0000_s1049" type="#_x0000_t33" style="position:absolute;left:46970;top:13726;width:5168;height:16068;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dqUsAAAADcAAAADwAAAGRycy9kb3ducmV2LnhtbERPTWsCMRC9F/ofwhS81aRatKxGWQRB&#10;8FQVpLdhM26WbiZxE3X77xtB8DaP9znzZe9acaUuNp41fAwVCOLKm4ZrDYf9+v0LREzIBlvPpOGP&#10;IiwXry9zLIy/8Tddd6kWOYRjgRpsSqGQMlaWHMahD8SZO/nOYcqwq6Xp8JbDXStHSk2kw4Zzg8VA&#10;K0vV7+7iNKjwWY9cebbbn0k4buPFhHJstB689eUMRKI+PcUP98bk+WoK92fyBXLx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sHalLAAAAA3AAAAA8AAAAAAAAAAAAAAAAA&#10;oQIAAGRycy9kb3ducmV2LnhtbFBLBQYAAAAABAAEAPkAAACOAwAAAAA=&#10;" strokecolor="#4579b8 [3044]">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Connector 156" o:spid="_x0000_s1050" type="#_x0000_t34" style="position:absolute;left:44910;top:13301;width:2759;height:276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OLK8IAAADcAAAADwAAAGRycy9kb3ducmV2LnhtbESPQWsCMRCF74X+hzAFb5q0YJWtUUQo&#10;iNBDoz9g2Iy7i5vJuonr9t87B6G3Gd6b975ZbcbQqoH61ES28D4zoIjL6BuuLJyO39MlqJSRPbaR&#10;ycIfJdisX19WWPh4518aXK6UhHAq0EKdc1doncqaAqZZ7IhFO8c+YJa1r7Tv8S7hodUfxnzqgA1L&#10;Q40d7WoqL+4WLBwaQ9Vw+cGot/nqrnO3p4WzdvI2br9AZRrzv/l5vfeCb4RWnpEJ9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OLK8IAAADcAAAADwAAAAAAAAAAAAAA&#10;AAChAgAAZHJzL2Rvd25yZXYueG1sUEsFBgAAAAAEAAQA+QAAAJADAAAAAA==&#10;" strokecolor="#4579b8 [3044]">
                  <o:lock v:ext="edit" shapetype="f"/>
                </v:shape>
                <v:roundrect id="Rectangle: Rounded Corners 109" o:spid="_x0000_s1051" style="position:absolute;left:29650;top:14984;width:15258;height:316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70rcAA&#10;AADcAAAADwAAAGRycy9kb3ducmV2LnhtbERPzYrCMBC+C/sOYRa82WQ9qNs1ioiLgid/HmBoxrbY&#10;TLpJ1ta3N4LgbT6+35kve9uIG/lQO9bwlSkQxIUzNZcazqff0QxEiMgGG8ek4U4BlouPwRxz4zo+&#10;0O0YS5FCOOSooYqxzaUMRUUWQ+Za4sRdnLcYE/SlNB67FG4bOVZqIi3WnBoqbGldUXE9/lsNTTh3&#10;9+1mvwr+z8zUup+2k9prPfzsVz8gIvXxLX65dybNV9/wfCZd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70rcAAAADcAAAADwAAAAAAAAAAAAAAAACYAgAAZHJzL2Rvd25y&#10;ZXYueG1sUEsFBgAAAAAEAAQA9QAAAIUDAAAAAA==&#10;" fillcolor="#1f497d [3215]" stroked="f">
                  <v:path arrowok="t"/>
                  <v:textbox>
                    <w:txbxContent>
                      <w:p w14:paraId="241450BB" w14:textId="77777777" w:rsidR="0071516C" w:rsidRDefault="0071516C" w:rsidP="00440928">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Підрядник</w:t>
                        </w:r>
                        <w:r>
                          <w:rPr>
                            <w:rFonts w:asciiTheme="minorHAnsi" w:hAnsi="Cambria" w:cstheme="minorBidi"/>
                            <w:color w:val="FFFFFF" w:themeColor="background1"/>
                            <w:kern w:val="24"/>
                            <w:sz w:val="20"/>
                            <w:szCs w:val="20"/>
                          </w:rPr>
                          <w:br/>
                          <w:t>ТОВ «ІБК Євротехнології»</w:t>
                        </w:r>
                      </w:p>
                    </w:txbxContent>
                  </v:textbox>
                </v:roundrect>
                <v:roundrect id="Rectangle: Rounded Corners 110" o:spid="_x0000_s1052" style="position:absolute;left:28267;top:18355;width:18101;height:410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3L7cMA&#10;AADcAAAADwAAAGRycy9kb3ducmV2LnhtbESPQW/CMAyF75P4D5GRdltTOLCqa0AIgTZpp3X8AKvx&#10;2orGKUmg5d/Ph0m72XrP732udrMb1J1C7D0bWGU5KOLG255bA+fv00sBKiZki4NnMvCgCLvt4qnC&#10;0vqJv+hep1ZJCMcSDXQpjaXWsenIYcz8SCzajw8Ok6yh1TbgJOFu0Os832iHPUtDhyMdOmou9c0Z&#10;GOJ5erwfP/cxXG2RH+bXcdMHY56X8/4NVKI5/Zv/rj+s4K8EX56RC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3L7cMAAADcAAAADwAAAAAAAAAAAAAAAACYAgAAZHJzL2Rv&#10;d25yZXYueG1sUEsFBgAAAAAEAAQA9QAAAIgDAAAAAA==&#10;" fillcolor="#1f497d [3215]" stroked="f">
                  <v:path arrowok="t"/>
                  <v:textbox>
                    <w:txbxContent>
                      <w:p w14:paraId="3A69CE81" w14:textId="77777777" w:rsidR="0071516C" w:rsidRPr="00524AD5" w:rsidRDefault="0071516C" w:rsidP="00440928">
                        <w:pPr>
                          <w:kinsoku w:val="0"/>
                          <w:overflowPunct w:val="0"/>
                          <w:ind w:firstLine="0"/>
                          <w:jc w:val="center"/>
                          <w:textAlignment w:val="baseline"/>
                          <w:rPr>
                            <w:rFonts w:asciiTheme="minorHAnsi" w:hAnsi="Cambria" w:cstheme="minorBidi"/>
                            <w:color w:val="FFFFFF" w:themeColor="background1"/>
                            <w:kern w:val="24"/>
                            <w:sz w:val="18"/>
                            <w:szCs w:val="18"/>
                          </w:rPr>
                        </w:pPr>
                        <w:r w:rsidRPr="00524AD5">
                          <w:rPr>
                            <w:rFonts w:asciiTheme="minorHAnsi" w:hAnsi="Cambria" w:cstheme="minorBidi"/>
                            <w:color w:val="FFFFFF" w:themeColor="background1"/>
                            <w:kern w:val="24"/>
                            <w:sz w:val="18"/>
                            <w:szCs w:val="18"/>
                          </w:rPr>
                          <w:t>Керівник Проєкту від Підрядника</w:t>
                        </w:r>
                        <w:r>
                          <w:rPr>
                            <w:rFonts w:asciiTheme="minorHAnsi" w:hAnsi="Cambria" w:cstheme="minorBidi"/>
                            <w:color w:val="FFFFFF" w:themeColor="background1"/>
                            <w:kern w:val="24"/>
                            <w:sz w:val="18"/>
                            <w:szCs w:val="18"/>
                          </w:rPr>
                          <w:t>,</w:t>
                        </w:r>
                      </w:p>
                      <w:p w14:paraId="08240A07" w14:textId="77777777" w:rsidR="0071516C" w:rsidRPr="008E7257" w:rsidRDefault="0071516C" w:rsidP="00440928">
                        <w:pPr>
                          <w:kinsoku w:val="0"/>
                          <w:overflowPunct w:val="0"/>
                          <w:ind w:firstLine="0"/>
                          <w:jc w:val="center"/>
                          <w:textAlignment w:val="baseline"/>
                          <w:rPr>
                            <w:rFonts w:asciiTheme="minorHAnsi" w:hAnsi="Cambria" w:cstheme="minorBidi"/>
                            <w:kern w:val="24"/>
                            <w:sz w:val="18"/>
                            <w:szCs w:val="18"/>
                          </w:rPr>
                        </w:pPr>
                        <w:r w:rsidRPr="008E7257">
                          <w:rPr>
                            <w:rFonts w:asciiTheme="minorHAnsi" w:hAnsi="Cambria" w:cstheme="minorBidi"/>
                            <w:kern w:val="24"/>
                            <w:sz w:val="18"/>
                            <w:szCs w:val="18"/>
                          </w:rPr>
                          <w:t>Віктор Стадник</w:t>
                        </w:r>
                      </w:p>
                    </w:txbxContent>
                  </v:textbox>
                </v:roundrect>
                <v:shape id="Straight Connector 132" o:spid="_x0000_s1053" type="#_x0000_t34" style="position:absolute;left:44910;top:11090;width:2759;height:2211;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XeOsAAAADcAAAADwAAAGRycy9kb3ducmV2LnhtbERPS4vCMBC+C/6HMII3TSsi0jUtu4rg&#10;SfDBnodmbLvbTEoSa/33RljY23x8z9kUg2lFT843lhWk8wQEcWl1w5WC62U/W4PwAVlja5kUPMlD&#10;kY9HG8y0ffCJ+nOoRAxhn6GCOoQuk9KXNRn0c9sRR+5mncEQoaukdviI4aaViyRZSYMNx4YaO9rW&#10;VP6e70bBt5XPr/uWlunxB5Nrv7jteieVmk6Gzw8QgYbwL/5zH3Scn6bwfiZeIPM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13jrAAAAA3AAAAA8AAAAAAAAAAAAAAAAA&#10;oQIAAGRycy9kb3ducmV2LnhtbFBLBQYAAAAABAAEAPkAAACOAwAAAAA=&#10;" strokecolor="#4579b8 [3044]">
                  <o:lock v:ext="edit" shapetype="f"/>
                </v:shape>
                <v:shape id="Connector: Elbow 234" o:spid="_x0000_s1054" type="#_x0000_t32" style="position:absolute;left:58248;top:11090;width:21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IfMIAAADcAAAADwAAAGRycy9kb3ducmV2LnhtbERPzUoDMRC+C75DGMGbzbZWabdNixQE&#10;L0Xd9gGmm+nuYjJZMmm7+vSNIHibj+93luvBO3WmKF1gA+NRAYq4DrbjxsB+9/owAyUJ2aILTAa+&#10;SWC9ur1ZYmnDhT/pXKVG5RCWEg20KfWl1lK35FFGoSfO3DFEjynD2Ggb8ZLDvdOTonjWHjvODS32&#10;tGmp/qpO3oA4F+cHPD5uJ9uh+nifSvHTizH3d8PLAlSiIf2L/9xvNs8fP8HvM/kCv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XIfMIAAADcAAAADwAAAAAAAAAAAAAA&#10;AAChAgAAZHJzL2Rvd25yZXYueG1sUEsFBgAAAAAEAAQA+QAAAJADAAAAAA==&#10;" strokecolor="#4579b8 [3044]">
                  <o:lock v:ext="edit" shapetype="f"/>
                </v:shape>
                <v:shape id="Connector: Elbow 259" o:spid="_x0000_s1055" type="#_x0000_t32" style="position:absolute;left:16171;top:20225;width:0;height:44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GgMEAAADcAAAADwAAAGRycy9kb3ducmV2LnhtbERPS4vCMBC+L+x/CCN4W1MVZKlGEWGx&#10;By8+EL0NzdiWNpOQRK3/3iws7G0+vucsVr3pxIN8aCwrGI8yEMSl1Q1XCk7Hn69vECEia+wsk4IX&#10;BVgtPz8WmGv75D09DrESKYRDjgrqGF0uZShrMhhG1hEn7ma9wZigr6T2+EzhppOTLJtJgw2nhhod&#10;bWoq28PdKHDTqy0K37321/Vu6zaX9jytWqWGg349BxGpj//iP3eh0/zxDH6fSRf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SQaAwQAAANwAAAAPAAAAAAAAAAAAAAAA&#10;AKECAABkcnMvZG93bnJldi54bWxQSwUGAAAAAAQABAD5AAAAjwMAAAAA&#10;" strokecolor="#4579b8 [3044]">
                  <o:lock v:ext="edit" shapetype="f"/>
                </v:shape>
                <v:roundrect id="Rectangle: Rounded Corners 117" o:spid="_x0000_s1056" style="position:absolute;left:29526;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RTmb0A&#10;AADcAAAADwAAAGRycy9kb3ducmV2LnhtbERPSwrCMBDdC94hjOBOU12oVKOIKAqu/BxgaMa22Exq&#10;Em29vREEd/N431msWlOJFzlfWlYwGiYgiDOrS84VXC+7wQyED8gaK8uk4E0eVstuZ4Gptg2f6HUO&#10;uYgh7FNUUIRQp1L6rCCDfmhr4sjdrDMYInS51A6bGG4qOU6SiTRYcmwosKZNQdn9/DQKKn9t3vvt&#10;ce3dQ8+STTutJ6VTqt9r13MQgdrwF//cBx3nj6bwfSZe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2RTmb0AAADcAAAADwAAAAAAAAAAAAAAAACYAgAAZHJzL2Rvd25yZXYu&#10;eG1sUEsFBgAAAAAEAAQA9QAAAIIDAAAAAA==&#10;" fillcolor="#1f497d [3215]" stroked="f">
                  <v:path arrowok="t"/>
                  <v:textbox>
                    <w:txbxContent>
                      <w:p w14:paraId="69A155E1"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Мінрегіон</w:t>
                        </w:r>
                      </w:p>
                    </w:txbxContent>
                  </v:textbox>
                </v:roundrect>
                <v:roundrect id="Rectangle: Rounded Corners 118" o:spid="_x0000_s1057" style="position:absolute;left:29526;top:4307;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H68MA&#10;AADcAAAADwAAAGRycy9kb3ducmV2LnhtbESPQW/CMAyF75P4D5GRdltTOLCqa0AIgTZpp3X8AKvx&#10;2orGKUmg5d/Ph0m72XrP732udrMb1J1C7D0bWGU5KOLG255bA+fv00sBKiZki4NnMvCgCLvt4qnC&#10;0vqJv+hep1ZJCMcSDXQpjaXWsenIYcz8SCzajw8Ok6yh1TbgJOFu0Os832iHPUtDhyMdOmou9c0Z&#10;GOJ5erwfP/cxXG2RH+bXcdMHY56X8/4NVKI5/Zv/rj+s4K+EVp6RC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vH68MAAADcAAAADwAAAAAAAAAAAAAAAACYAgAAZHJzL2Rv&#10;d25yZXYueG1sUEsFBgAAAAAEAAQA9QAAAIgDAAAAAA==&#10;" fillcolor="#1f497d [3215]" stroked="f">
                  <v:path arrowok="t"/>
                  <v:textbox>
                    <w:txbxContent>
                      <w:p w14:paraId="6D688070" w14:textId="77777777" w:rsidR="0071516C" w:rsidRDefault="0071516C" w:rsidP="00440928">
                        <w:pPr>
                          <w:kinsoku w:val="0"/>
                          <w:overflowPunct w:val="0"/>
                          <w:ind w:firstLine="0"/>
                          <w:jc w:val="center"/>
                          <w:textAlignment w:val="baseline"/>
                          <w:rPr>
                            <w:rFonts w:asciiTheme="minorHAnsi" w:hAnsi="Cambria" w:cstheme="minorBidi"/>
                            <w:color w:val="FFFFFF" w:themeColor="background1"/>
                            <w:kern w:val="24"/>
                            <w:sz w:val="20"/>
                            <w:szCs w:val="20"/>
                          </w:rPr>
                        </w:pPr>
                        <w:r>
                          <w:rPr>
                            <w:rFonts w:asciiTheme="minorHAnsi" w:hAnsi="Cambria" w:cstheme="minorBidi"/>
                            <w:color w:val="FFFFFF" w:themeColor="background1"/>
                            <w:kern w:val="24"/>
                            <w:sz w:val="20"/>
                            <w:szCs w:val="20"/>
                          </w:rPr>
                          <w:t>ГУПП</w:t>
                        </w:r>
                      </w:p>
                    </w:txbxContent>
                  </v:textbox>
                </v:roundrect>
                <w10:anchorlock/>
              </v:group>
            </w:pict>
          </mc:Fallback>
        </mc:AlternateContent>
      </w:r>
    </w:p>
    <w:p w14:paraId="4C9B0A57" w14:textId="07C02D93" w:rsidR="00440928" w:rsidRPr="003F7C26" w:rsidRDefault="008C35A2">
      <w:pPr>
        <w:ind w:firstLine="0"/>
        <w:jc w:val="center"/>
      </w:pPr>
      <w:bookmarkStart w:id="30" w:name="_Ref112486680"/>
      <w:r w:rsidRPr="003F7C26">
        <w:t xml:space="preserve">Рис. </w:t>
      </w:r>
      <w:r w:rsidRPr="003F7C26">
        <w:fldChar w:fldCharType="begin"/>
      </w:r>
      <w:r w:rsidRPr="003F7C26">
        <w:instrText xml:space="preserve"> STYLEREF 1 \s </w:instrText>
      </w:r>
      <w:r w:rsidRPr="003F7C26">
        <w:fldChar w:fldCharType="separate"/>
      </w:r>
      <w:r w:rsidR="00E44973" w:rsidRPr="003F7C26">
        <w:rPr>
          <w:noProof/>
        </w:rPr>
        <w:t>2</w:t>
      </w:r>
      <w:r w:rsidRPr="003F7C26">
        <w:fldChar w:fldCharType="end"/>
      </w:r>
      <w:r w:rsidRPr="003F7C26">
        <w:t>.</w:t>
      </w:r>
      <w:r w:rsidRPr="003F7C26">
        <w:fldChar w:fldCharType="begin"/>
      </w:r>
      <w:r w:rsidRPr="003F7C26">
        <w:instrText xml:space="preserve"> SEQ Рис. \* ARABIC \s 1 </w:instrText>
      </w:r>
      <w:r w:rsidRPr="003F7C26">
        <w:fldChar w:fldCharType="separate"/>
      </w:r>
      <w:r w:rsidR="00E44973" w:rsidRPr="003F7C26">
        <w:rPr>
          <w:noProof/>
        </w:rPr>
        <w:t>1</w:t>
      </w:r>
      <w:r w:rsidRPr="003F7C26">
        <w:fldChar w:fldCharType="end"/>
      </w:r>
      <w:bookmarkEnd w:id="30"/>
      <w:r w:rsidRPr="003F7C26">
        <w:t xml:space="preserve"> –</w:t>
      </w:r>
      <w:r w:rsidR="00440928" w:rsidRPr="003F7C26">
        <w:t xml:space="preserve"> Організаційна структура Проєкту</w:t>
      </w:r>
    </w:p>
    <w:p w14:paraId="72E87C9A" w14:textId="77777777" w:rsidR="00440928" w:rsidRPr="003F7C26" w:rsidRDefault="00440928">
      <w:pPr>
        <w:ind w:firstLine="0"/>
      </w:pPr>
    </w:p>
    <w:p w14:paraId="5C010758" w14:textId="77777777" w:rsidR="00440928" w:rsidRPr="003F7C26" w:rsidDel="00A46EAC" w:rsidRDefault="00440928">
      <w:pPr>
        <w:ind w:firstLine="0"/>
        <w:sectPr w:rsidR="00440928" w:rsidRPr="003F7C26" w:rsidDel="00A46EAC" w:rsidSect="003F7C26">
          <w:headerReference w:type="default" r:id="rId19"/>
          <w:pgSz w:w="16840" w:h="11907" w:orient="landscape" w:code="9"/>
          <w:pgMar w:top="1134" w:right="567" w:bottom="1134" w:left="1134" w:header="567" w:footer="567" w:gutter="0"/>
          <w:cols w:space="708"/>
          <w:docGrid w:linePitch="360"/>
        </w:sectPr>
      </w:pPr>
    </w:p>
    <w:p w14:paraId="6C1AAFAA" w14:textId="5DDFB2B5" w:rsidR="009329E7" w:rsidRPr="003F7C26" w:rsidRDefault="009329E7">
      <w:pPr>
        <w:pStyle w:val="2"/>
      </w:pPr>
      <w:bookmarkStart w:id="31" w:name="_Toc117939319"/>
      <w:bookmarkEnd w:id="22"/>
      <w:r w:rsidRPr="003F7C26">
        <w:lastRenderedPageBreak/>
        <w:t>Місцезнаходження Проєкту</w:t>
      </w:r>
      <w:bookmarkEnd w:id="31"/>
    </w:p>
    <w:p w14:paraId="56D20444" w14:textId="5B842D65" w:rsidR="009329E7" w:rsidRPr="003F7C26" w:rsidRDefault="009329E7">
      <w:r w:rsidRPr="003F7C26">
        <w:t>Проєкт реалізується у місті Тернопіль</w:t>
      </w:r>
      <w:r w:rsidR="0077315A" w:rsidRPr="003F7C26">
        <w:t xml:space="preserve"> –</w:t>
      </w:r>
      <w:r w:rsidRPr="003F7C26">
        <w:t>політичн</w:t>
      </w:r>
      <w:r w:rsidR="0077315A" w:rsidRPr="003F7C26">
        <w:t>ому</w:t>
      </w:r>
      <w:r w:rsidRPr="003F7C26">
        <w:t>, адміністративн</w:t>
      </w:r>
      <w:r w:rsidR="0077315A" w:rsidRPr="003F7C26">
        <w:t>ому</w:t>
      </w:r>
      <w:r w:rsidRPr="003F7C26">
        <w:t>, економічн</w:t>
      </w:r>
      <w:r w:rsidR="0077315A" w:rsidRPr="003F7C26">
        <w:t>ому</w:t>
      </w:r>
      <w:r w:rsidRPr="003F7C26">
        <w:t>, ділов</w:t>
      </w:r>
      <w:r w:rsidR="0077315A" w:rsidRPr="003F7C26">
        <w:t>ому</w:t>
      </w:r>
      <w:r w:rsidRPr="003F7C26">
        <w:t xml:space="preserve"> та культурн</w:t>
      </w:r>
      <w:r w:rsidR="0077315A" w:rsidRPr="003F7C26">
        <w:t>ому</w:t>
      </w:r>
      <w:r w:rsidRPr="003F7C26">
        <w:t xml:space="preserve"> центр</w:t>
      </w:r>
      <w:r w:rsidR="0077315A" w:rsidRPr="003F7C26">
        <w:t>і</w:t>
      </w:r>
      <w:r w:rsidRPr="003F7C26">
        <w:t xml:space="preserve"> Тернопільської області. Місто засноване в 1540 році. Це важливий транспортний вузол західної частини України. Через Тернопіль проходять національні та міжнародні автомобільні та залізні дороги, у місті розташований міжнародний аеропорт. З листопада 2018 року Тернопіль є центром Тернопільської міської територіальної громади, до складу якої входить саме місто та 8 сіл колишнього Зборівського району: Кобзарівка, Вертелка, Курівці, Малашівці, Іванківці, Чернихів, Глядки, Плесківці.</w:t>
      </w:r>
    </w:p>
    <w:p w14:paraId="51FA9A1D" w14:textId="77777777" w:rsidR="009329E7" w:rsidRPr="003F7C26" w:rsidRDefault="009329E7">
      <w:r w:rsidRPr="003F7C26">
        <w:t>Станом на 01.03.2020 загальна площа м. Тернопіль складає 59,0 км</w:t>
      </w:r>
      <w:r w:rsidRPr="003F7C26">
        <w:rPr>
          <w:vertAlign w:val="superscript"/>
        </w:rPr>
        <w:t>2</w:t>
      </w:r>
      <w:r w:rsidRPr="003F7C26">
        <w:t>, кількість населення – 217 340 жителів</w:t>
      </w:r>
      <w:r w:rsidRPr="003F7C26">
        <w:rPr>
          <w:rStyle w:val="af0"/>
        </w:rPr>
        <w:footnoteReference w:id="2"/>
      </w:r>
      <w:r w:rsidRPr="003F7C26">
        <w:t>. Щільність населення станом на 01.01.2019 року становить 75,7 осіб/км²</w:t>
      </w:r>
      <w:r w:rsidRPr="003F7C26">
        <w:rPr>
          <w:rStyle w:val="af0"/>
        </w:rPr>
        <w:footnoteReference w:id="3"/>
      </w:r>
      <w:r w:rsidRPr="003F7C26">
        <w:t>. Щільність поступово зменшувалася впродовж останніх 25 років, однак зменшення не було таким значним, як в інших областях України та склало -8,4 %.</w:t>
      </w:r>
    </w:p>
    <w:p w14:paraId="15F73C94" w14:textId="77777777" w:rsidR="009329E7" w:rsidRPr="003F7C26" w:rsidRDefault="009329E7">
      <w:r w:rsidRPr="003F7C26">
        <w:t>Будівля комунального закладу «Тернопільський заклад дошкільної освіти (ясла-садок) № 32» знаходиться в північно-західній частині міста в сформованій міській забудові, за адресою вул. Петра Батьківського, 46.</w:t>
      </w:r>
    </w:p>
    <w:p w14:paraId="48DBBEC6" w14:textId="77777777" w:rsidR="009329E7" w:rsidRPr="003F7C26" w:rsidRDefault="009329E7">
      <w:pPr>
        <w:rPr>
          <w:rFonts w:eastAsia="Times New Roman"/>
          <w:shd w:val="clear" w:color="auto" w:fill="FFFFFF"/>
          <w:lang w:eastAsia="en-US"/>
        </w:rPr>
      </w:pPr>
      <w:r w:rsidRPr="003F7C26">
        <w:rPr>
          <w:rFonts w:eastAsia="Times New Roman"/>
          <w:shd w:val="clear" w:color="auto" w:fill="FFFFFF"/>
          <w:lang w:eastAsia="en-US"/>
        </w:rPr>
        <w:t>Територія, на якій знаходиться об’єкт, обмежена:</w:t>
      </w:r>
    </w:p>
    <w:p w14:paraId="313296EF"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огороджувальною конструкцією на відстані 15-20 м від будівлі;</w:t>
      </w:r>
    </w:p>
    <w:p w14:paraId="7CD522F7"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з півночі – житловою забудовою та промисловим майданчиком на відстані</w:t>
      </w:r>
      <w:r w:rsidRPr="003F7C26">
        <w:rPr>
          <w:rFonts w:eastAsia="Times New Roman"/>
          <w:shd w:val="clear" w:color="auto" w:fill="FFFFFF"/>
          <w:lang w:eastAsia="en-US"/>
        </w:rPr>
        <w:br/>
        <w:t>20-30 м;</w:t>
      </w:r>
    </w:p>
    <w:p w14:paraId="17AB5D43"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з північного-сходу – житловою забудовою (двома приватними будинками);</w:t>
      </w:r>
    </w:p>
    <w:p w14:paraId="24258CD0" w14:textId="0E0231D3"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 xml:space="preserve">зі сходу – зупинкою громадського транспорту та проїжджою частиною вулиці </w:t>
      </w:r>
      <w:r w:rsidR="00E44973" w:rsidRPr="003F7C26">
        <w:t>Петра Батьківського</w:t>
      </w:r>
      <w:r w:rsidRPr="003F7C26">
        <w:rPr>
          <w:rFonts w:eastAsia="Times New Roman"/>
          <w:shd w:val="clear" w:color="auto" w:fill="FFFFFF"/>
          <w:lang w:eastAsia="en-US"/>
        </w:rPr>
        <w:t>;</w:t>
      </w:r>
    </w:p>
    <w:p w14:paraId="4F97C740"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з південного-сходу – житловою забудовою (приватний будинок) та зеленими насадженнями;</w:t>
      </w:r>
    </w:p>
    <w:p w14:paraId="0CC3CB3A"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 xml:space="preserve">з півдня – житловою забудовою (багатоквартирний </w:t>
      </w:r>
      <w:r w:rsidRPr="003F7C26">
        <w:rPr>
          <w:rFonts w:eastAsia="Times New Roman"/>
          <w:lang w:eastAsia="en-US"/>
        </w:rPr>
        <w:t>будинок</w:t>
      </w:r>
      <w:r w:rsidRPr="003F7C26">
        <w:rPr>
          <w:rFonts w:eastAsia="Times New Roman"/>
          <w:shd w:val="clear" w:color="auto" w:fill="FFFFFF"/>
          <w:lang w:eastAsia="en-US"/>
        </w:rPr>
        <w:t>) та зеленими насадженнями;</w:t>
      </w:r>
    </w:p>
    <w:p w14:paraId="4E5835E7" w14:textId="77777777" w:rsidR="009329E7" w:rsidRPr="003F7C26" w:rsidRDefault="009329E7">
      <w:pPr>
        <w:pStyle w:val="a3"/>
        <w:numPr>
          <w:ilvl w:val="0"/>
          <w:numId w:val="9"/>
        </w:numPr>
        <w:ind w:left="1134" w:hanging="283"/>
        <w:rPr>
          <w:rFonts w:eastAsia="Times New Roman"/>
          <w:shd w:val="clear" w:color="auto" w:fill="FFFFFF"/>
          <w:lang w:eastAsia="en-US"/>
        </w:rPr>
      </w:pPr>
      <w:r w:rsidRPr="003F7C26">
        <w:rPr>
          <w:rFonts w:eastAsia="Times New Roman"/>
          <w:shd w:val="clear" w:color="auto" w:fill="FFFFFF"/>
          <w:lang w:eastAsia="en-US"/>
        </w:rPr>
        <w:t>з заходу – зеленими насадженнями.</w:t>
      </w:r>
    </w:p>
    <w:p w14:paraId="2918C3D9" w14:textId="42ADAAF6" w:rsidR="009329E7" w:rsidRPr="003F7C26" w:rsidRDefault="009329E7">
      <w:r w:rsidRPr="003F7C26">
        <w:rPr>
          <w:rFonts w:eastAsia="Times New Roman"/>
          <w:shd w:val="clear" w:color="auto" w:fill="FFFFFF"/>
          <w:lang w:eastAsia="en-US"/>
        </w:rPr>
        <w:t xml:space="preserve">Найближчі житлові об'єкти знаходяться на відстані 20 м від об'єкта </w:t>
      </w:r>
      <w:r w:rsidR="0077315A" w:rsidRPr="003F7C26">
        <w:rPr>
          <w:rFonts w:eastAsia="Times New Roman"/>
          <w:shd w:val="clear" w:color="auto" w:fill="FFFFFF"/>
          <w:lang w:eastAsia="en-US"/>
        </w:rPr>
        <w:t>реконструкції</w:t>
      </w:r>
      <w:r w:rsidRPr="003F7C26">
        <w:rPr>
          <w:rFonts w:eastAsia="Times New Roman"/>
          <w:shd w:val="clear" w:color="auto" w:fill="FFFFFF"/>
          <w:lang w:eastAsia="en-US"/>
        </w:rPr>
        <w:t>,</w:t>
      </w:r>
      <w:r w:rsidRPr="003F7C26">
        <w:rPr>
          <w:rFonts w:eastAsia="Times New Roman"/>
          <w:shd w:val="clear" w:color="auto" w:fill="FFFFFF"/>
          <w:lang w:eastAsia="en-US"/>
        </w:rPr>
        <w:br/>
      </w:r>
      <w:r w:rsidRPr="003F7C26">
        <w:fldChar w:fldCharType="begin"/>
      </w:r>
      <w:r w:rsidRPr="003F7C26">
        <w:rPr>
          <w:rFonts w:eastAsia="Times New Roman"/>
          <w:shd w:val="clear" w:color="auto" w:fill="FFFFFF"/>
          <w:lang w:eastAsia="en-US"/>
        </w:rPr>
        <w:instrText xml:space="preserve"> REF _Ref111655484 \h </w:instrText>
      </w:r>
      <w:r w:rsidR="007B67A7" w:rsidRPr="003F7C26">
        <w:instrText xml:space="preserve"> \* MERGEFORMAT </w:instrText>
      </w:r>
      <w:r w:rsidRPr="003F7C26">
        <w:fldChar w:fldCharType="separate"/>
      </w:r>
      <w:r w:rsidR="00E44973" w:rsidRPr="003F7C26">
        <w:t xml:space="preserve">Рис. </w:t>
      </w:r>
      <w:r w:rsidR="00E44973" w:rsidRPr="003F7C26">
        <w:rPr>
          <w:noProof/>
        </w:rPr>
        <w:t>2</w:t>
      </w:r>
      <w:r w:rsidR="00E44973" w:rsidRPr="003F7C26">
        <w:t>.</w:t>
      </w:r>
      <w:r w:rsidR="00E44973" w:rsidRPr="003F7C26">
        <w:rPr>
          <w:noProof/>
        </w:rPr>
        <w:t>2</w:t>
      </w:r>
      <w:r w:rsidRPr="003F7C26">
        <w:fldChar w:fldCharType="end"/>
      </w:r>
      <w:r w:rsidRPr="003F7C26">
        <w:rPr>
          <w:rFonts w:eastAsia="Times New Roman"/>
          <w:shd w:val="clear" w:color="auto" w:fill="FFFFFF"/>
          <w:lang w:eastAsia="en-US"/>
        </w:rPr>
        <w:t>. На відстані 150 м від об′єкту знаходиться Православна церква Святого Миколая.</w:t>
      </w:r>
    </w:p>
    <w:p w14:paraId="361E2902" w14:textId="77777777" w:rsidR="009329E7" w:rsidRPr="003F7C26" w:rsidRDefault="009329E7">
      <w:pPr>
        <w:pStyle w:val="2"/>
      </w:pPr>
      <w:bookmarkStart w:id="32" w:name="_Toc117939320"/>
      <w:r w:rsidRPr="003F7C26">
        <w:t>Технічні характеристики Проєкту</w:t>
      </w:r>
      <w:bookmarkEnd w:id="32"/>
    </w:p>
    <w:p w14:paraId="3E180F03" w14:textId="77777777" w:rsidR="009329E7" w:rsidRPr="003F7C26" w:rsidRDefault="009329E7">
      <w:r w:rsidRPr="003F7C26">
        <w:t>Будівля</w:t>
      </w:r>
      <w:r w:rsidRPr="003F7C26">
        <w:rPr>
          <w:spacing w:val="-15"/>
        </w:rPr>
        <w:t xml:space="preserve"> </w:t>
      </w:r>
      <w:r w:rsidRPr="003F7C26">
        <w:t>комунального закладу «</w:t>
      </w:r>
      <w:r w:rsidRPr="003F7C26">
        <w:rPr>
          <w:noProof/>
        </w:rPr>
        <w:t>Тернопільський заклад дошкільної освіти (ясла-садок) № 32</w:t>
      </w:r>
      <w:r w:rsidRPr="003F7C26">
        <w:t>» побудована</w:t>
      </w:r>
      <w:r w:rsidRPr="003F7C26">
        <w:rPr>
          <w:spacing w:val="-15"/>
        </w:rPr>
        <w:t xml:space="preserve"> </w:t>
      </w:r>
      <w:r w:rsidRPr="003F7C26">
        <w:t>в</w:t>
      </w:r>
      <w:r w:rsidRPr="003F7C26">
        <w:rPr>
          <w:spacing w:val="-14"/>
        </w:rPr>
        <w:t xml:space="preserve"> </w:t>
      </w:r>
      <w:r w:rsidRPr="003F7C26">
        <w:t>1986</w:t>
      </w:r>
      <w:r w:rsidRPr="003F7C26">
        <w:rPr>
          <w:spacing w:val="-15"/>
        </w:rPr>
        <w:t xml:space="preserve"> </w:t>
      </w:r>
      <w:r w:rsidRPr="003F7C26">
        <w:t>р.</w:t>
      </w:r>
      <w:r w:rsidRPr="003F7C26">
        <w:rPr>
          <w:spacing w:val="-15"/>
        </w:rPr>
        <w:t xml:space="preserve"> </w:t>
      </w:r>
      <w:r w:rsidRPr="003F7C26">
        <w:t>на</w:t>
      </w:r>
      <w:r w:rsidRPr="003F7C26">
        <w:rPr>
          <w:spacing w:val="-15"/>
        </w:rPr>
        <w:t xml:space="preserve"> </w:t>
      </w:r>
      <w:r w:rsidRPr="003F7C26">
        <w:t>основі</w:t>
      </w:r>
      <w:r w:rsidRPr="003F7C26">
        <w:rPr>
          <w:spacing w:val="-14"/>
        </w:rPr>
        <w:t xml:space="preserve"> </w:t>
      </w:r>
      <w:r w:rsidRPr="003F7C26">
        <w:t>типового</w:t>
      </w:r>
      <w:r w:rsidRPr="003F7C26">
        <w:rPr>
          <w:spacing w:val="-16"/>
        </w:rPr>
        <w:t xml:space="preserve"> </w:t>
      </w:r>
      <w:r w:rsidRPr="003F7C26">
        <w:t>проєкту</w:t>
      </w:r>
      <w:r w:rsidRPr="003F7C26">
        <w:rPr>
          <w:spacing w:val="-15"/>
        </w:rPr>
        <w:t xml:space="preserve"> </w:t>
      </w:r>
      <w:r w:rsidRPr="003F7C26">
        <w:t>214-2-57</w:t>
      </w:r>
      <w:r w:rsidRPr="003F7C26">
        <w:rPr>
          <w:spacing w:val="-15"/>
        </w:rPr>
        <w:t xml:space="preserve"> </w:t>
      </w:r>
      <w:r w:rsidRPr="003F7C26">
        <w:t>«Універсальні дитячі ясла-садок на 160 місць»,</w:t>
      </w:r>
      <w:r w:rsidRPr="003F7C26">
        <w:rPr>
          <w:spacing w:val="-11"/>
        </w:rPr>
        <w:t xml:space="preserve"> </w:t>
      </w:r>
      <w:r w:rsidRPr="003F7C26">
        <w:t>розробленим</w:t>
      </w:r>
      <w:r w:rsidRPr="003F7C26">
        <w:rPr>
          <w:spacing w:val="-11"/>
        </w:rPr>
        <w:t xml:space="preserve"> </w:t>
      </w:r>
      <w:r w:rsidRPr="003F7C26">
        <w:t>і</w:t>
      </w:r>
      <w:r w:rsidRPr="003F7C26">
        <w:rPr>
          <w:spacing w:val="-10"/>
        </w:rPr>
        <w:t xml:space="preserve"> </w:t>
      </w:r>
      <w:r w:rsidRPr="003F7C26">
        <w:t>введеним</w:t>
      </w:r>
      <w:r w:rsidRPr="003F7C26">
        <w:rPr>
          <w:spacing w:val="-10"/>
        </w:rPr>
        <w:t xml:space="preserve"> </w:t>
      </w:r>
      <w:r w:rsidRPr="003F7C26">
        <w:t>в</w:t>
      </w:r>
      <w:r w:rsidRPr="003F7C26">
        <w:rPr>
          <w:spacing w:val="-11"/>
        </w:rPr>
        <w:t xml:space="preserve"> </w:t>
      </w:r>
      <w:r w:rsidRPr="003F7C26">
        <w:t>дію</w:t>
      </w:r>
      <w:r w:rsidRPr="003F7C26">
        <w:rPr>
          <w:spacing w:val="-9"/>
        </w:rPr>
        <w:t xml:space="preserve"> </w:t>
      </w:r>
      <w:r w:rsidRPr="003F7C26">
        <w:t>ЦНДІЕП</w:t>
      </w:r>
      <w:r w:rsidRPr="003F7C26" w:rsidDel="00F824DF">
        <w:t xml:space="preserve"> </w:t>
      </w:r>
      <w:r w:rsidRPr="003F7C26">
        <w:t>навчальних закладів наказом № 67 від 13.06.1974</w:t>
      </w:r>
      <w:r w:rsidRPr="003F7C26">
        <w:rPr>
          <w:spacing w:val="-2"/>
        </w:rPr>
        <w:t xml:space="preserve"> </w:t>
      </w:r>
      <w:r w:rsidRPr="003F7C26">
        <w:t>р.</w:t>
      </w:r>
    </w:p>
    <w:p w14:paraId="3C04C566" w14:textId="77777777" w:rsidR="009329E7" w:rsidRPr="003F7C26" w:rsidRDefault="009329E7">
      <w:r w:rsidRPr="003F7C26">
        <w:t>Будівля 2-х поверхова, «Н»-подібної форми в плані. Під всією будівлею знаходиться технічне підпілля та підвал, в якому розміщені кладова овочів і фруктів. Висота приміщень надземних поверхів – 3,0 м, підвалу – 2,5 м.</w:t>
      </w:r>
    </w:p>
    <w:p w14:paraId="1E15B5B2" w14:textId="77777777" w:rsidR="009329E7" w:rsidRPr="003F7C26" w:rsidRDefault="009329E7">
      <w:r w:rsidRPr="003F7C26">
        <w:t>Конструктивна система будівлі – жорстка з несучими поздовжніми зовнішніми і внутрішніми стінами. Просторова жорсткість об'єкта забезпечується спільною роботою несучих поздовжніх стін, поперечних стін сходових кліток та диска перекриття. Будівля обладнана наступним інженерним обладнанням:</w:t>
      </w:r>
    </w:p>
    <w:p w14:paraId="41E826C2" w14:textId="77777777" w:rsidR="009329E7" w:rsidRPr="003F7C26" w:rsidRDefault="009329E7">
      <w:pPr>
        <w:pStyle w:val="TableParagraph"/>
        <w:numPr>
          <w:ilvl w:val="0"/>
          <w:numId w:val="7"/>
        </w:numPr>
        <w:ind w:left="1134" w:hanging="283"/>
        <w:rPr>
          <w:rFonts w:ascii="Arial" w:eastAsiaTheme="minorEastAsia" w:hAnsi="Arial" w:cs="Arial"/>
          <w:sz w:val="24"/>
          <w:szCs w:val="24"/>
          <w:lang w:val="uk-UA" w:eastAsia="ru-RU"/>
        </w:rPr>
      </w:pPr>
      <w:r w:rsidRPr="003F7C26">
        <w:rPr>
          <w:rFonts w:ascii="Arial" w:eastAsiaTheme="minorEastAsia" w:hAnsi="Arial" w:cs="Arial"/>
          <w:sz w:val="24"/>
          <w:szCs w:val="24"/>
          <w:lang w:val="uk-UA" w:eastAsia="ru-RU"/>
        </w:rPr>
        <w:t>системи холодного та гарячого водопостачання;</w:t>
      </w:r>
    </w:p>
    <w:p w14:paraId="0223CA0E" w14:textId="77777777" w:rsidR="009329E7" w:rsidRPr="003F7C26" w:rsidRDefault="009329E7">
      <w:pPr>
        <w:pStyle w:val="TableParagraph"/>
        <w:numPr>
          <w:ilvl w:val="0"/>
          <w:numId w:val="7"/>
        </w:numPr>
        <w:ind w:left="1134" w:hanging="283"/>
        <w:rPr>
          <w:lang w:val="uk-UA"/>
        </w:rPr>
      </w:pPr>
      <w:r w:rsidRPr="003F7C26">
        <w:rPr>
          <w:rFonts w:ascii="Arial" w:eastAsiaTheme="minorEastAsia" w:hAnsi="Arial" w:cs="Arial"/>
          <w:sz w:val="24"/>
          <w:szCs w:val="24"/>
          <w:lang w:val="uk-UA" w:eastAsia="ru-RU"/>
        </w:rPr>
        <w:t>системи господарсько-побутової та дощової каналізації;</w:t>
      </w:r>
    </w:p>
    <w:p w14:paraId="588A0C19" w14:textId="77777777" w:rsidR="009329E7" w:rsidRPr="003F7C26" w:rsidRDefault="009329E7">
      <w:pPr>
        <w:pStyle w:val="TableParagraph"/>
        <w:numPr>
          <w:ilvl w:val="0"/>
          <w:numId w:val="7"/>
        </w:numPr>
        <w:ind w:left="1134" w:right="112" w:hanging="283"/>
        <w:jc w:val="both"/>
        <w:rPr>
          <w:rFonts w:ascii="Arial" w:eastAsiaTheme="minorEastAsia" w:hAnsi="Arial" w:cs="Arial"/>
          <w:sz w:val="24"/>
          <w:szCs w:val="24"/>
          <w:lang w:val="uk-UA" w:eastAsia="ru-RU"/>
        </w:rPr>
      </w:pPr>
      <w:r w:rsidRPr="003F7C26">
        <w:rPr>
          <w:rFonts w:ascii="Arial" w:eastAsiaTheme="minorEastAsia" w:hAnsi="Arial" w:cs="Arial"/>
          <w:sz w:val="24"/>
          <w:szCs w:val="24"/>
          <w:lang w:val="uk-UA" w:eastAsia="ru-RU"/>
        </w:rPr>
        <w:t xml:space="preserve">системи вентиляції (припливно-витяжна природна та з механічним спонуканням). Для провітрювання підвалу в зовнішніх стінах в типовому проєкті </w:t>
      </w:r>
      <w:r w:rsidRPr="003F7C26">
        <w:rPr>
          <w:rFonts w:ascii="Arial" w:eastAsiaTheme="minorEastAsia" w:hAnsi="Arial" w:cs="Arial"/>
          <w:sz w:val="24"/>
          <w:szCs w:val="24"/>
          <w:lang w:val="uk-UA" w:eastAsia="ru-RU"/>
        </w:rPr>
        <w:lastRenderedPageBreak/>
        <w:t>були запроєктовані продухи, а у внутрішніх – отвори під стелею підвалу. Для регулювання повітрообміну в зимовий час в продухах передбачалися рухомі жалюзійні решітки з обмежувачами, що виключають можливість повного перекриття притоку свіжого повітря;</w:t>
      </w:r>
    </w:p>
    <w:p w14:paraId="42FF00E9" w14:textId="77777777" w:rsidR="009329E7" w:rsidRPr="003F7C26" w:rsidRDefault="009329E7">
      <w:pPr>
        <w:pStyle w:val="TableParagraph"/>
        <w:numPr>
          <w:ilvl w:val="0"/>
          <w:numId w:val="7"/>
        </w:numPr>
        <w:ind w:left="1134" w:hanging="283"/>
        <w:rPr>
          <w:rFonts w:ascii="Arial" w:eastAsiaTheme="minorEastAsia" w:hAnsi="Arial" w:cs="Arial"/>
          <w:sz w:val="24"/>
          <w:szCs w:val="24"/>
          <w:lang w:val="uk-UA" w:eastAsia="ru-RU"/>
        </w:rPr>
      </w:pPr>
      <w:r w:rsidRPr="003F7C26">
        <w:rPr>
          <w:rFonts w:ascii="Arial" w:eastAsiaTheme="minorEastAsia" w:hAnsi="Arial" w:cs="Arial"/>
          <w:sz w:val="24"/>
          <w:szCs w:val="24"/>
          <w:lang w:val="uk-UA" w:eastAsia="ru-RU"/>
        </w:rPr>
        <w:t>система центрального водяного опалення;</w:t>
      </w:r>
    </w:p>
    <w:p w14:paraId="4BD2BEB7" w14:textId="77777777" w:rsidR="009329E7" w:rsidRPr="003F7C26" w:rsidRDefault="009329E7">
      <w:pPr>
        <w:pStyle w:val="TableParagraph"/>
        <w:numPr>
          <w:ilvl w:val="0"/>
          <w:numId w:val="7"/>
        </w:numPr>
        <w:ind w:left="1134" w:hanging="283"/>
        <w:rPr>
          <w:rFonts w:ascii="Arial" w:eastAsiaTheme="minorEastAsia" w:hAnsi="Arial" w:cs="Arial"/>
          <w:sz w:val="24"/>
          <w:szCs w:val="24"/>
          <w:lang w:val="uk-UA" w:eastAsia="ru-RU"/>
        </w:rPr>
      </w:pPr>
      <w:r w:rsidRPr="003F7C26">
        <w:rPr>
          <w:rFonts w:ascii="Arial" w:eastAsiaTheme="minorEastAsia" w:hAnsi="Arial" w:cs="Arial"/>
          <w:sz w:val="24"/>
          <w:szCs w:val="24"/>
          <w:lang w:val="uk-UA" w:eastAsia="ru-RU"/>
        </w:rPr>
        <w:t>освітлювальна та силова електромережі напругою 380/220 В.</w:t>
      </w:r>
    </w:p>
    <w:p w14:paraId="4BC5F10B" w14:textId="49DB8E54" w:rsidR="00CF1DDF" w:rsidRPr="003F7C26" w:rsidRDefault="00CF1DDF">
      <w:pPr>
        <w:ind w:firstLine="0"/>
        <w:rPr>
          <w:highlight w:val="yellow"/>
        </w:rPr>
      </w:pPr>
    </w:p>
    <w:p w14:paraId="7C2C5A4F" w14:textId="6E537ADE" w:rsidR="009329E7" w:rsidRPr="003F7C26" w:rsidRDefault="00480687">
      <w:pPr>
        <w:ind w:firstLine="0"/>
        <w:jc w:val="center"/>
        <w:rPr>
          <w:highlight w:val="yellow"/>
        </w:rPr>
      </w:pPr>
      <w:r w:rsidRPr="003F7C26">
        <w:rPr>
          <w:noProof/>
          <w:lang w:val="ru-RU"/>
        </w:rPr>
        <w:drawing>
          <wp:inline distT="0" distB="0" distL="0" distR="0" wp14:anchorId="139D90A2" wp14:editId="2A0D0398">
            <wp:extent cx="6476365" cy="4280374"/>
            <wp:effectExtent l="0" t="0" r="635" b="6350"/>
            <wp:docPr id="21" name="Рисунок 21" descr="C:\Users\Dmytro\Desktop\Ситуаційна схема розташування будівлі Тернопільської початкової школи №4(27.09.2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ytro\Desktop\Ситуаційна схема розташування будівлі Тернопільської початкової школи №4(27.09.2022).jpeg"/>
                    <pic:cNvPicPr>
                      <a:picLocks noChangeAspect="1" noChangeArrowheads="1"/>
                    </pic:cNvPicPr>
                  </pic:nvPicPr>
                  <pic:blipFill rotWithShape="1">
                    <a:blip r:embed="rId20">
                      <a:extLst>
                        <a:ext uri="{28A0092B-C50C-407E-A947-70E740481C1C}">
                          <a14:useLocalDpi xmlns:a14="http://schemas.microsoft.com/office/drawing/2010/main" val="0"/>
                        </a:ext>
                      </a:extLst>
                    </a:blip>
                    <a:srcRect l="4413" t="1248" r="1010" b="1178"/>
                    <a:stretch/>
                  </pic:blipFill>
                  <pic:spPr bwMode="auto">
                    <a:xfrm>
                      <a:off x="0" y="0"/>
                      <a:ext cx="6476365" cy="4280374"/>
                    </a:xfrm>
                    <a:prstGeom prst="rect">
                      <a:avLst/>
                    </a:prstGeom>
                    <a:noFill/>
                    <a:ln>
                      <a:noFill/>
                    </a:ln>
                    <a:extLst>
                      <a:ext uri="{53640926-AAD7-44D8-BBD7-CCE9431645EC}">
                        <a14:shadowObscured xmlns:a14="http://schemas.microsoft.com/office/drawing/2010/main"/>
                      </a:ext>
                    </a:extLst>
                  </pic:spPr>
                </pic:pic>
              </a:graphicData>
            </a:graphic>
          </wp:inline>
        </w:drawing>
      </w:r>
    </w:p>
    <w:p w14:paraId="03BD03EC" w14:textId="125FE095" w:rsidR="00CF1DDF" w:rsidRPr="003F7C26" w:rsidRDefault="00CF1DDF">
      <w:pPr>
        <w:pStyle w:val="aff1"/>
        <w:rPr>
          <w:highlight w:val="yellow"/>
        </w:rPr>
      </w:pPr>
      <w:bookmarkStart w:id="33" w:name="_Ref111655484"/>
      <w:r w:rsidRPr="003F7C26">
        <w:t xml:space="preserve">Рис. </w:t>
      </w:r>
      <w:r w:rsidRPr="003F7C26">
        <w:fldChar w:fldCharType="begin"/>
      </w:r>
      <w:r w:rsidRPr="003F7C26">
        <w:instrText xml:space="preserve"> STYLEREF 1 \s </w:instrText>
      </w:r>
      <w:r w:rsidRPr="003F7C26">
        <w:fldChar w:fldCharType="separate"/>
      </w:r>
      <w:r w:rsidR="00E44973" w:rsidRPr="003F7C26">
        <w:rPr>
          <w:noProof/>
        </w:rPr>
        <w:t>2</w:t>
      </w:r>
      <w:r w:rsidRPr="003F7C26">
        <w:fldChar w:fldCharType="end"/>
      </w:r>
      <w:r w:rsidRPr="003F7C26">
        <w:t>.</w:t>
      </w:r>
      <w:r w:rsidRPr="003F7C26">
        <w:fldChar w:fldCharType="begin"/>
      </w:r>
      <w:r w:rsidRPr="003F7C26">
        <w:instrText xml:space="preserve"> SEQ Рис. \* ARABIC \s 1 </w:instrText>
      </w:r>
      <w:r w:rsidRPr="003F7C26">
        <w:fldChar w:fldCharType="separate"/>
      </w:r>
      <w:r w:rsidR="00E44973" w:rsidRPr="003F7C26">
        <w:rPr>
          <w:noProof/>
        </w:rPr>
        <w:t>2</w:t>
      </w:r>
      <w:r w:rsidRPr="003F7C26">
        <w:fldChar w:fldCharType="end"/>
      </w:r>
      <w:bookmarkEnd w:id="33"/>
      <w:r w:rsidRPr="003F7C26">
        <w:t xml:space="preserve"> – Місцезнаходження комунального закладу «Тернопільський заклад дошкільної освіти (ясла-садок) № 32» на території міста Тернопіль</w:t>
      </w:r>
    </w:p>
    <w:p w14:paraId="69929C98" w14:textId="77777777" w:rsidR="00CF1DDF" w:rsidRPr="003F7C26" w:rsidRDefault="00CF1DDF">
      <w:pPr>
        <w:rPr>
          <w:highlight w:val="yellow"/>
        </w:rPr>
      </w:pPr>
      <w:r w:rsidRPr="003F7C26">
        <w:t>Глибока термомодернізація комунального закладу «</w:t>
      </w:r>
      <w:r w:rsidRPr="003F7C26">
        <w:rPr>
          <w:noProof/>
        </w:rPr>
        <w:t>Тернопільський заклад дошкільної освіти (ясла-садок) № 32</w:t>
      </w:r>
      <w:r w:rsidRPr="003F7C26">
        <w:t>» передбачає:</w:t>
      </w:r>
    </w:p>
    <w:p w14:paraId="388E50E1" w14:textId="77777777" w:rsidR="00CF1DDF" w:rsidRPr="003F7C26" w:rsidRDefault="00CF1DDF">
      <w:pPr>
        <w:pStyle w:val="a3"/>
        <w:numPr>
          <w:ilvl w:val="0"/>
          <w:numId w:val="8"/>
        </w:numPr>
        <w:ind w:left="1134" w:hanging="283"/>
      </w:pPr>
      <w:r w:rsidRPr="003F7C26">
        <w:rPr>
          <w:i/>
          <w:iCs/>
        </w:rPr>
        <w:t>Розроблення проєктної документації.</w:t>
      </w:r>
    </w:p>
    <w:p w14:paraId="46C1A386" w14:textId="77777777" w:rsidR="00CF1DDF" w:rsidRPr="003F7C26" w:rsidRDefault="00CF1DDF">
      <w:pPr>
        <w:pStyle w:val="a3"/>
        <w:numPr>
          <w:ilvl w:val="0"/>
          <w:numId w:val="8"/>
        </w:numPr>
        <w:ind w:left="1134" w:hanging="283"/>
      </w:pPr>
      <w:r w:rsidRPr="003F7C26">
        <w:rPr>
          <w:i/>
          <w:iCs/>
        </w:rPr>
        <w:t>Утеплення фасаду.</w:t>
      </w:r>
      <w:r w:rsidRPr="003F7C26">
        <w:t xml:space="preserve"> Утеплення огороджувальної конструкції будівлі з використанням системи вентильованого фасаду.</w:t>
      </w:r>
    </w:p>
    <w:p w14:paraId="0DAB3914" w14:textId="77777777" w:rsidR="00CF1DDF" w:rsidRPr="003F7C26" w:rsidRDefault="00CF1DDF">
      <w:pPr>
        <w:pStyle w:val="a3"/>
        <w:numPr>
          <w:ilvl w:val="0"/>
          <w:numId w:val="8"/>
        </w:numPr>
        <w:ind w:left="1134" w:hanging="283"/>
      </w:pPr>
      <w:r w:rsidRPr="003F7C26">
        <w:rPr>
          <w:i/>
          <w:iCs/>
        </w:rPr>
        <w:t>Заміна вікон.</w:t>
      </w:r>
      <w:r w:rsidRPr="003F7C26">
        <w:t xml:space="preserve"> Демонтаж старих вікон та установка нових вікон, підвіконь та влаштування відкосів відповідно до українських нормативних положень.</w:t>
      </w:r>
    </w:p>
    <w:p w14:paraId="7CB96F3B" w14:textId="77777777" w:rsidR="00CF1DDF" w:rsidRPr="003F7C26" w:rsidRDefault="00CF1DDF">
      <w:pPr>
        <w:pStyle w:val="a3"/>
        <w:numPr>
          <w:ilvl w:val="0"/>
          <w:numId w:val="8"/>
        </w:numPr>
        <w:ind w:left="1134" w:hanging="283"/>
      </w:pPr>
      <w:r w:rsidRPr="003F7C26">
        <w:rPr>
          <w:i/>
          <w:iCs/>
        </w:rPr>
        <w:t>Заміна зовнішніх дверей.</w:t>
      </w:r>
      <w:r w:rsidRPr="003F7C26">
        <w:t xml:space="preserve"> Заміна дверей, влаштування відкосів та інші необхідні роботи.</w:t>
      </w:r>
    </w:p>
    <w:p w14:paraId="70ED28C3" w14:textId="77777777" w:rsidR="00CF1DDF" w:rsidRPr="003F7C26" w:rsidRDefault="00CF1DDF">
      <w:pPr>
        <w:pStyle w:val="a3"/>
        <w:numPr>
          <w:ilvl w:val="0"/>
          <w:numId w:val="8"/>
        </w:numPr>
        <w:ind w:left="1134" w:hanging="283"/>
      </w:pPr>
      <w:r w:rsidRPr="003F7C26">
        <w:rPr>
          <w:i/>
          <w:iCs/>
        </w:rPr>
        <w:t>Утеплення плоского даху.</w:t>
      </w:r>
      <w:r w:rsidRPr="003F7C26">
        <w:t xml:space="preserve"> Утеплення даху, суміщеного зі стелею з використанням мінераловатних плит.</w:t>
      </w:r>
    </w:p>
    <w:p w14:paraId="5541A445" w14:textId="77777777" w:rsidR="00CF1DDF" w:rsidRPr="003F7C26" w:rsidRDefault="00CF1DDF">
      <w:pPr>
        <w:pStyle w:val="a3"/>
        <w:numPr>
          <w:ilvl w:val="0"/>
          <w:numId w:val="8"/>
        </w:numPr>
        <w:ind w:left="1134" w:hanging="283"/>
      </w:pPr>
      <w:r w:rsidRPr="003F7C26">
        <w:rPr>
          <w:i/>
          <w:iCs/>
        </w:rPr>
        <w:t>Утеплення горища.</w:t>
      </w:r>
      <w:r w:rsidRPr="003F7C26">
        <w:t xml:space="preserve"> Утеплення горища з використанням мінераловатних плит, у тому числі пароізоляція, підготовка поверхні і очищення від бруду.</w:t>
      </w:r>
    </w:p>
    <w:p w14:paraId="5247C667" w14:textId="77777777" w:rsidR="00CF1DDF" w:rsidRPr="003F7C26" w:rsidRDefault="00CF1DDF">
      <w:pPr>
        <w:pStyle w:val="a3"/>
        <w:numPr>
          <w:ilvl w:val="0"/>
          <w:numId w:val="8"/>
        </w:numPr>
        <w:ind w:left="1134" w:hanging="283"/>
      </w:pPr>
      <w:r w:rsidRPr="003F7C26">
        <w:rPr>
          <w:i/>
          <w:iCs/>
        </w:rPr>
        <w:t>Утеплення стелі підвалу.</w:t>
      </w:r>
      <w:r w:rsidRPr="003F7C26">
        <w:t xml:space="preserve"> Утеплення стелі підвалу з використанням мінераловатних плит. Включає демонтаж і повторну установку інших інженерних мереж по стелі підвалу і реконструкція системи освітлення.</w:t>
      </w:r>
    </w:p>
    <w:p w14:paraId="2693475E" w14:textId="77777777" w:rsidR="00CF1DDF" w:rsidRPr="003F7C26" w:rsidRDefault="00CF1DDF">
      <w:pPr>
        <w:pStyle w:val="a3"/>
        <w:numPr>
          <w:ilvl w:val="0"/>
          <w:numId w:val="8"/>
        </w:numPr>
        <w:ind w:left="1134" w:hanging="283"/>
      </w:pPr>
      <w:r w:rsidRPr="003F7C26">
        <w:rPr>
          <w:i/>
          <w:iCs/>
        </w:rPr>
        <w:lastRenderedPageBreak/>
        <w:t>Реконструкція системи опалення.</w:t>
      </w:r>
      <w:r w:rsidRPr="003F7C26">
        <w:t xml:space="preserve"> Демонтаж існуючої системи опалення, установка попередньо утеплених труб на подаючі та зворотні трубопроводи, установка балансувальних клапанів на кожну гілку (стояк), установка нових радіаторів з термостатичними головками, установка відбиваючих екранів позаду радіаторів і захисних екранів на радіатори.</w:t>
      </w:r>
    </w:p>
    <w:p w14:paraId="7B25B4D7" w14:textId="3B44E578" w:rsidR="00CF1DDF" w:rsidRPr="003F7C26" w:rsidRDefault="00CF1DDF">
      <w:pPr>
        <w:pStyle w:val="a3"/>
        <w:numPr>
          <w:ilvl w:val="0"/>
          <w:numId w:val="8"/>
        </w:numPr>
        <w:ind w:left="1134" w:hanging="283"/>
      </w:pPr>
      <w:r w:rsidRPr="003F7C26">
        <w:rPr>
          <w:i/>
          <w:iCs/>
        </w:rPr>
        <w:t xml:space="preserve">Поставка та встановлення </w:t>
      </w:r>
      <w:r w:rsidR="001F6561" w:rsidRPr="003F7C26">
        <w:rPr>
          <w:i/>
          <w:iCs/>
        </w:rPr>
        <w:t xml:space="preserve">індивідуального </w:t>
      </w:r>
      <w:r w:rsidRPr="003F7C26">
        <w:rPr>
          <w:i/>
          <w:iCs/>
        </w:rPr>
        <w:t>теплового пункту</w:t>
      </w:r>
      <w:r w:rsidR="001F6561" w:rsidRPr="003F7C26">
        <w:rPr>
          <w:i/>
          <w:iCs/>
        </w:rPr>
        <w:t xml:space="preserve"> </w:t>
      </w:r>
      <w:r w:rsidR="001F6561" w:rsidRPr="003F7C26">
        <w:t>(</w:t>
      </w:r>
      <w:r w:rsidR="00BF67AA" w:rsidRPr="003F7C26">
        <w:t xml:space="preserve">далі – </w:t>
      </w:r>
      <w:r w:rsidR="001F6561" w:rsidRPr="003F7C26">
        <w:t>ІТП)</w:t>
      </w:r>
      <w:r w:rsidRPr="003F7C26">
        <w:rPr>
          <w:i/>
          <w:iCs/>
        </w:rPr>
        <w:t xml:space="preserve">. </w:t>
      </w:r>
      <w:r w:rsidRPr="003F7C26">
        <w:t>Демонтаж існуючого ІТП і поставка та установка нового пункту, який повинен бути оснащений: теплообмінником, приладом контролю з функціями: погодозалежного регулювання, регулювання внутрішньої температури, можливості програмування робочого графіку, дистанційного керування і диспетчеризації, функцією контролю циркуляційних насосів з частотним регулюванням (головним і запасним); грязьовими фільтрами, регулюючим клапаном, візуальним контролем температури і тиску. У тому числі поставка переносного дренажного насосу.</w:t>
      </w:r>
    </w:p>
    <w:p w14:paraId="7097982F" w14:textId="77777777" w:rsidR="00CF1DDF" w:rsidRPr="003F7C26" w:rsidRDefault="00CF1DDF">
      <w:pPr>
        <w:pStyle w:val="a3"/>
        <w:numPr>
          <w:ilvl w:val="0"/>
          <w:numId w:val="8"/>
        </w:numPr>
        <w:ind w:left="1134" w:hanging="283"/>
      </w:pPr>
      <w:r w:rsidRPr="003F7C26">
        <w:rPr>
          <w:i/>
          <w:iCs/>
        </w:rPr>
        <w:t>Установка локальної системи вентиляції.</w:t>
      </w:r>
      <w:r w:rsidRPr="003F7C26">
        <w:t xml:space="preserve"> Індивідуальні локальні системи вентиляції відповідно до проєкту виготовляються Підрядником. Локальна система вентиляції повинна бути оснащена теплообмінниками і блоком управління з датчиками СО</w:t>
      </w:r>
      <w:r w:rsidRPr="003F7C26">
        <w:rPr>
          <w:vertAlign w:val="subscript"/>
        </w:rPr>
        <w:t>2</w:t>
      </w:r>
      <w:r w:rsidRPr="003F7C26">
        <w:t xml:space="preserve"> та вологості для автоматичного режиму роботи.</w:t>
      </w:r>
    </w:p>
    <w:p w14:paraId="02B63B7D" w14:textId="32AB1923" w:rsidR="00CF1DDF" w:rsidRPr="003F7C26" w:rsidRDefault="00CF1DDF">
      <w:pPr>
        <w:pStyle w:val="a3"/>
        <w:numPr>
          <w:ilvl w:val="0"/>
          <w:numId w:val="8"/>
        </w:numPr>
        <w:ind w:left="1134" w:hanging="283"/>
      </w:pPr>
      <w:r w:rsidRPr="003F7C26">
        <w:rPr>
          <w:i/>
          <w:iCs/>
        </w:rPr>
        <w:t>Установка централізованої системи вентиляції.</w:t>
      </w:r>
      <w:r w:rsidRPr="003F7C26">
        <w:t xml:space="preserve"> Реконструкція витяжної парасолі, заміна вентиляційних повітропроводів, установка вентиляторів відповідного типу, реконструкція системи припливної вентиляції з підігрівом до</w:t>
      </w:r>
      <w:r w:rsidR="00601DC2" w:rsidRPr="003F7C26">
        <w:br/>
      </w:r>
      <w:r w:rsidRPr="003F7C26">
        <w:t>+5</w:t>
      </w:r>
      <w:r w:rsidR="00601DC2" w:rsidRPr="003F7C26">
        <w:t xml:space="preserve"> </w:t>
      </w:r>
      <w:r w:rsidRPr="003F7C26">
        <w:t>°С у холодний період, установка керованих клапанів і дифузорів в існуючій системі вентиляції на кухні і в пральні.</w:t>
      </w:r>
    </w:p>
    <w:p w14:paraId="2414D9FE" w14:textId="77777777" w:rsidR="00CF1DDF" w:rsidRPr="003F7C26" w:rsidRDefault="00CF1DDF">
      <w:pPr>
        <w:pStyle w:val="a3"/>
        <w:numPr>
          <w:ilvl w:val="0"/>
          <w:numId w:val="8"/>
        </w:numPr>
        <w:ind w:left="1134" w:hanging="283"/>
      </w:pPr>
      <w:r w:rsidRPr="003F7C26">
        <w:rPr>
          <w:i/>
          <w:iCs/>
        </w:rPr>
        <w:t>Система внутрішнього освітлення.</w:t>
      </w:r>
      <w:r w:rsidRPr="003F7C26">
        <w:t xml:space="preserve"> Демонтаж старих світильників та установка нових світлодіодних ламп.</w:t>
      </w:r>
    </w:p>
    <w:p w14:paraId="4EFBA5DD" w14:textId="77777777" w:rsidR="00CF1DDF" w:rsidRPr="003F7C26" w:rsidRDefault="00CF1DDF">
      <w:pPr>
        <w:pStyle w:val="a3"/>
        <w:numPr>
          <w:ilvl w:val="0"/>
          <w:numId w:val="8"/>
        </w:numPr>
        <w:ind w:left="1134" w:hanging="283"/>
      </w:pPr>
      <w:r w:rsidRPr="003F7C26">
        <w:rPr>
          <w:i/>
          <w:iCs/>
        </w:rPr>
        <w:t xml:space="preserve">Система зовнішнього освітлення. </w:t>
      </w:r>
      <w:r w:rsidRPr="003F7C26">
        <w:t>Установка ліній електропередач, датчику сутінок і установка нових світильників над входами.</w:t>
      </w:r>
    </w:p>
    <w:p w14:paraId="2716EFCB" w14:textId="77777777" w:rsidR="00CF1DDF" w:rsidRPr="003F7C26" w:rsidRDefault="00CF1DDF">
      <w:pPr>
        <w:pStyle w:val="a3"/>
        <w:numPr>
          <w:ilvl w:val="0"/>
          <w:numId w:val="8"/>
        </w:numPr>
        <w:ind w:left="1134" w:hanging="283"/>
      </w:pPr>
      <w:r w:rsidRPr="003F7C26">
        <w:rPr>
          <w:i/>
          <w:iCs/>
        </w:rPr>
        <w:t xml:space="preserve">Автоматична система енергомоніторингу. </w:t>
      </w:r>
      <w:r w:rsidRPr="003F7C26">
        <w:t>Поставка і установка системи енергомоніторингу згідно з вимогою Замовника і під'єднання всіх лічильників та інших датчиків до системи.</w:t>
      </w:r>
    </w:p>
    <w:p w14:paraId="35FA16CA" w14:textId="77777777" w:rsidR="00CF1DDF" w:rsidRPr="003F7C26" w:rsidRDefault="00CF1DDF">
      <w:pPr>
        <w:pStyle w:val="a3"/>
        <w:numPr>
          <w:ilvl w:val="0"/>
          <w:numId w:val="8"/>
        </w:numPr>
        <w:ind w:left="1134" w:hanging="283"/>
      </w:pPr>
      <w:r w:rsidRPr="003F7C26">
        <w:rPr>
          <w:i/>
          <w:iCs/>
        </w:rPr>
        <w:t>Установка запірних клапанів на трубопроводи.</w:t>
      </w:r>
      <w:r w:rsidRPr="003F7C26">
        <w:t xml:space="preserve"> Утеплення трубопроводів і запірних клапанів систем водопостачання у неопалювальних приміщеннях.</w:t>
      </w:r>
    </w:p>
    <w:p w14:paraId="56490744" w14:textId="1B846919" w:rsidR="00CF1DDF" w:rsidRPr="003F7C26" w:rsidRDefault="00CF1DDF">
      <w:r w:rsidRPr="003F7C26">
        <w:t xml:space="preserve">Орієнтовний </w:t>
      </w:r>
      <w:r w:rsidRPr="003F7C26">
        <w:rPr>
          <w:rFonts w:eastAsia="Times New Roman"/>
          <w:color w:val="000000"/>
          <w:lang w:eastAsia="en-US"/>
        </w:rPr>
        <w:t xml:space="preserve">графік термомодернізаційних робіт для </w:t>
      </w:r>
      <w:r w:rsidRPr="003F7C26">
        <w:t>комунального закладу «</w:t>
      </w:r>
      <w:r w:rsidRPr="003F7C26">
        <w:rPr>
          <w:noProof/>
        </w:rPr>
        <w:t>Тернопільський заклад дошкільної освіти (ясла-садок) № 32</w:t>
      </w:r>
      <w:r w:rsidRPr="003F7C26">
        <w:t xml:space="preserve">» наведено в </w:t>
      </w:r>
      <w:r w:rsidRPr="003F7C26">
        <w:fldChar w:fldCharType="begin"/>
      </w:r>
      <w:r w:rsidRPr="003F7C26">
        <w:instrText xml:space="preserve"> REF _Ref111655554 \h </w:instrText>
      </w:r>
      <w:r w:rsidR="007B67A7" w:rsidRPr="003F7C26">
        <w:instrText xml:space="preserve"> \* MERGEFORMAT </w:instrText>
      </w:r>
      <w:r w:rsidRPr="003F7C26">
        <w:fldChar w:fldCharType="separate"/>
      </w:r>
      <w:r w:rsidR="00E44973" w:rsidRPr="003F7C26">
        <w:t xml:space="preserve">Табл. </w:t>
      </w:r>
      <w:r w:rsidR="00E44973" w:rsidRPr="003F7C26">
        <w:rPr>
          <w:noProof/>
        </w:rPr>
        <w:t>2</w:t>
      </w:r>
      <w:r w:rsidR="00E44973" w:rsidRPr="003F7C26">
        <w:t>.</w:t>
      </w:r>
      <w:r w:rsidR="00E44973" w:rsidRPr="003F7C26">
        <w:rPr>
          <w:noProof/>
        </w:rPr>
        <w:t>1</w:t>
      </w:r>
      <w:r w:rsidRPr="003F7C26">
        <w:fldChar w:fldCharType="end"/>
      </w:r>
      <w:r w:rsidRPr="003F7C26">
        <w:t>.</w:t>
      </w:r>
    </w:p>
    <w:p w14:paraId="05EC2CA8" w14:textId="77777777" w:rsidR="009859D2" w:rsidRPr="003F7C26" w:rsidRDefault="009859D2">
      <w:pPr>
        <w:pStyle w:val="2"/>
      </w:pPr>
      <w:bookmarkStart w:id="34" w:name="_Toc111657053"/>
      <w:bookmarkStart w:id="35" w:name="_Toc112488120"/>
      <w:bookmarkStart w:id="36" w:name="_Toc112659933"/>
      <w:bookmarkStart w:id="37" w:name="_Toc117939321"/>
      <w:r w:rsidRPr="003F7C26">
        <w:t>Переваги та ризики Проєкту</w:t>
      </w:r>
      <w:bookmarkEnd w:id="34"/>
      <w:bookmarkEnd w:id="35"/>
      <w:bookmarkEnd w:id="36"/>
      <w:bookmarkEnd w:id="37"/>
    </w:p>
    <w:p w14:paraId="5079EFB0" w14:textId="77777777" w:rsidR="009859D2" w:rsidRPr="003F7C26" w:rsidRDefault="009859D2">
      <w:r w:rsidRPr="003F7C26">
        <w:t>Проєкт матиме декілька прямих переваг:</w:t>
      </w:r>
    </w:p>
    <w:p w14:paraId="70ED17CA" w14:textId="77777777" w:rsidR="009859D2" w:rsidRPr="003F7C26" w:rsidRDefault="009859D2">
      <w:pPr>
        <w:pStyle w:val="a3"/>
        <w:numPr>
          <w:ilvl w:val="0"/>
          <w:numId w:val="4"/>
        </w:numPr>
        <w:ind w:left="1134" w:hanging="283"/>
      </w:pPr>
      <w:r w:rsidRPr="003F7C26">
        <w:t>забезпечить ефективне використання енергії, знизить витрати міської ради на енергоносії;</w:t>
      </w:r>
    </w:p>
    <w:p w14:paraId="52B68CF4" w14:textId="77777777" w:rsidR="009859D2" w:rsidRPr="003F7C26" w:rsidRDefault="009859D2">
      <w:pPr>
        <w:pStyle w:val="a3"/>
        <w:numPr>
          <w:ilvl w:val="0"/>
          <w:numId w:val="4"/>
        </w:numPr>
        <w:ind w:left="1134" w:hanging="283"/>
      </w:pPr>
      <w:r w:rsidRPr="003F7C26">
        <w:t>зменшить витрати на утримання будівель;</w:t>
      </w:r>
    </w:p>
    <w:p w14:paraId="404A4E1F" w14:textId="77777777" w:rsidR="009859D2" w:rsidRPr="003F7C26" w:rsidRDefault="009859D2">
      <w:pPr>
        <w:pStyle w:val="a3"/>
        <w:numPr>
          <w:ilvl w:val="0"/>
          <w:numId w:val="4"/>
        </w:numPr>
        <w:ind w:left="1134" w:hanging="283"/>
      </w:pPr>
      <w:r w:rsidRPr="003F7C26">
        <w:t>збільшить термін служби будівель;</w:t>
      </w:r>
    </w:p>
    <w:p w14:paraId="7DA3E129" w14:textId="77777777" w:rsidR="009859D2" w:rsidRPr="003F7C26" w:rsidRDefault="009859D2">
      <w:pPr>
        <w:pStyle w:val="a3"/>
        <w:numPr>
          <w:ilvl w:val="0"/>
          <w:numId w:val="4"/>
        </w:numPr>
        <w:ind w:left="1134" w:hanging="283"/>
      </w:pPr>
      <w:r w:rsidRPr="003F7C26">
        <w:t>покращить візуальне сприйняття;</w:t>
      </w:r>
    </w:p>
    <w:p w14:paraId="1301E34C" w14:textId="77777777" w:rsidR="009859D2" w:rsidRPr="003F7C26" w:rsidRDefault="009859D2">
      <w:pPr>
        <w:pStyle w:val="a3"/>
        <w:numPr>
          <w:ilvl w:val="0"/>
          <w:numId w:val="4"/>
        </w:numPr>
        <w:ind w:left="1134" w:hanging="283"/>
      </w:pPr>
      <w:r w:rsidRPr="003F7C26">
        <w:t>зменшить вплив експлуатації будівель на довкілля та клімат;</w:t>
      </w:r>
    </w:p>
    <w:p w14:paraId="4A79A8C2" w14:textId="77777777" w:rsidR="009859D2" w:rsidRPr="003F7C26" w:rsidRDefault="009859D2">
      <w:pPr>
        <w:pStyle w:val="a3"/>
        <w:numPr>
          <w:ilvl w:val="0"/>
          <w:numId w:val="4"/>
        </w:numPr>
        <w:ind w:left="1134" w:hanging="283"/>
      </w:pPr>
      <w:r w:rsidRPr="003F7C26">
        <w:t>покращить якість мікроклімату приміщень та стан здоров’я дітей та персоналу.</w:t>
      </w:r>
    </w:p>
    <w:p w14:paraId="435232E5" w14:textId="272A5E29" w:rsidR="009859D2" w:rsidRPr="003F7C26" w:rsidRDefault="009859D2">
      <w:pPr>
        <w:rPr>
          <w:rFonts w:eastAsia="Times New Roman"/>
          <w:color w:val="000000"/>
          <w:highlight w:val="yellow"/>
          <w:lang w:eastAsia="en-US"/>
        </w:rPr>
      </w:pPr>
      <w:r w:rsidRPr="003F7C26">
        <w:t>Впровадження енергозберігаючих технологій дозволить знизити загальне енергоспоживання будівель на 55 %. Це призведе до скорочення викидів парникових газів і створить більш комфортне та здорове середовище для користувачів та відвідувачів будівель. Проєкт опосередковано сприятиме зростанню місцевої економіки та принесе користь місцевим малим і середнім підприємствам та іншим підрядникам, що позитивно вплине на місцевий бюджет.</w:t>
      </w:r>
      <w:r w:rsidRPr="003F7C26">
        <w:rPr>
          <w:lang w:eastAsia="en-US"/>
        </w:rPr>
        <w:t xml:space="preserve"> Проєкт не належить до екологічно небезпечних об'єктів та видів діяльності згідно з національними будівельними стандартами (ДБН 2.2-1-2003).</w:t>
      </w:r>
    </w:p>
    <w:p w14:paraId="4AA8AB45" w14:textId="77777777" w:rsidR="00CF1DDF" w:rsidRPr="003F7C26" w:rsidRDefault="00CF1DDF">
      <w:pPr>
        <w:ind w:firstLine="0"/>
        <w:jc w:val="left"/>
        <w:rPr>
          <w:rFonts w:eastAsia="Times New Roman"/>
          <w:color w:val="000000"/>
          <w:highlight w:val="yellow"/>
          <w:lang w:eastAsia="en-US"/>
        </w:rPr>
        <w:sectPr w:rsidR="00CF1DDF" w:rsidRPr="003F7C26" w:rsidSect="003F7C26">
          <w:headerReference w:type="default" r:id="rId21"/>
          <w:pgSz w:w="11900" w:h="16840"/>
          <w:pgMar w:top="1134" w:right="567" w:bottom="1134" w:left="1134" w:header="567" w:footer="567" w:gutter="0"/>
          <w:cols w:space="708"/>
          <w:docGrid w:linePitch="360"/>
        </w:sectPr>
      </w:pPr>
    </w:p>
    <w:p w14:paraId="43BF61AA" w14:textId="19A27283" w:rsidR="00CF1DDF" w:rsidRPr="003F7C26" w:rsidRDefault="00CF1DDF">
      <w:pPr>
        <w:pStyle w:val="table"/>
      </w:pPr>
      <w:bookmarkStart w:id="38" w:name="_Ref111655554"/>
      <w:r w:rsidRPr="003F7C26">
        <w:lastRenderedPageBreak/>
        <w:t xml:space="preserve">Табл. </w:t>
      </w:r>
      <w:r w:rsidR="004745A3" w:rsidRPr="003F7C26">
        <w:fldChar w:fldCharType="begin"/>
      </w:r>
      <w:r w:rsidR="004745A3" w:rsidRPr="003F7C26">
        <w:instrText xml:space="preserve"> STYLEREF 1 \s </w:instrText>
      </w:r>
      <w:r w:rsidR="004745A3" w:rsidRPr="003F7C26">
        <w:fldChar w:fldCharType="separate"/>
      </w:r>
      <w:r w:rsidR="00E44973" w:rsidRPr="003F7C26">
        <w:rPr>
          <w:noProof/>
        </w:rPr>
        <w:t>2</w:t>
      </w:r>
      <w:r w:rsidR="004745A3" w:rsidRPr="003F7C26">
        <w:fldChar w:fldCharType="end"/>
      </w:r>
      <w:r w:rsidR="004745A3" w:rsidRPr="003F7C26">
        <w:t>.</w:t>
      </w:r>
      <w:r w:rsidR="004745A3" w:rsidRPr="003F7C26">
        <w:fldChar w:fldCharType="begin"/>
      </w:r>
      <w:r w:rsidR="004745A3" w:rsidRPr="003F7C26">
        <w:instrText xml:space="preserve"> SEQ Табл. \* ARABIC \s 1 </w:instrText>
      </w:r>
      <w:r w:rsidR="004745A3" w:rsidRPr="003F7C26">
        <w:fldChar w:fldCharType="separate"/>
      </w:r>
      <w:r w:rsidR="00E44973" w:rsidRPr="003F7C26">
        <w:rPr>
          <w:noProof/>
        </w:rPr>
        <w:t>1</w:t>
      </w:r>
      <w:r w:rsidR="004745A3" w:rsidRPr="003F7C26">
        <w:fldChar w:fldCharType="end"/>
      </w:r>
      <w:bookmarkEnd w:id="38"/>
      <w:r w:rsidRPr="003F7C26">
        <w:t xml:space="preserve"> – Графік термомодернізаційних робіт для комунального закладу «Тернопільський заклад дошкільної освіти (ясла-садок) № 32»</w:t>
      </w:r>
    </w:p>
    <w:tbl>
      <w:tblPr>
        <w:tblW w:w="50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2953"/>
        <w:gridCol w:w="730"/>
        <w:gridCol w:w="425"/>
        <w:gridCol w:w="367"/>
        <w:gridCol w:w="372"/>
        <w:gridCol w:w="395"/>
        <w:gridCol w:w="351"/>
        <w:gridCol w:w="358"/>
        <w:gridCol w:w="388"/>
        <w:gridCol w:w="462"/>
        <w:gridCol w:w="284"/>
        <w:gridCol w:w="425"/>
        <w:gridCol w:w="319"/>
        <w:gridCol w:w="396"/>
        <w:gridCol w:w="350"/>
        <w:gridCol w:w="353"/>
        <w:gridCol w:w="393"/>
        <w:gridCol w:w="318"/>
        <w:gridCol w:w="429"/>
        <w:gridCol w:w="280"/>
        <w:gridCol w:w="284"/>
        <w:gridCol w:w="428"/>
        <w:gridCol w:w="495"/>
        <w:gridCol w:w="355"/>
        <w:gridCol w:w="387"/>
        <w:gridCol w:w="464"/>
        <w:gridCol w:w="290"/>
        <w:gridCol w:w="277"/>
        <w:gridCol w:w="423"/>
        <w:gridCol w:w="286"/>
        <w:gridCol w:w="283"/>
        <w:gridCol w:w="425"/>
        <w:gridCol w:w="501"/>
        <w:gridCol w:w="350"/>
        <w:gridCol w:w="392"/>
        <w:gridCol w:w="317"/>
        <w:gridCol w:w="425"/>
        <w:gridCol w:w="283"/>
        <w:gridCol w:w="459"/>
        <w:gridCol w:w="392"/>
        <w:gridCol w:w="382"/>
        <w:gridCol w:w="468"/>
        <w:gridCol w:w="355"/>
        <w:gridCol w:w="354"/>
        <w:gridCol w:w="410"/>
        <w:gridCol w:w="441"/>
        <w:gridCol w:w="301"/>
        <w:gridCol w:w="266"/>
        <w:gridCol w:w="424"/>
        <w:gridCol w:w="345"/>
      </w:tblGrid>
      <w:tr w:rsidR="00CF1DDF" w:rsidRPr="003F7C26" w14:paraId="139EB2CF" w14:textId="77777777" w:rsidTr="004E0C2B">
        <w:trPr>
          <w:trHeight w:val="155"/>
          <w:tblHeader/>
        </w:trPr>
        <w:tc>
          <w:tcPr>
            <w:tcW w:w="559" w:type="dxa"/>
            <w:vMerge w:val="restart"/>
            <w:shd w:val="clear" w:color="auto" w:fill="auto"/>
            <w:vAlign w:val="center"/>
            <w:hideMark/>
          </w:tcPr>
          <w:p w14:paraId="20128A4E" w14:textId="77777777" w:rsidR="00CF1DDF" w:rsidRPr="003F7C26" w:rsidRDefault="00CF1DDF">
            <w:pPr>
              <w:ind w:firstLine="0"/>
              <w:jc w:val="center"/>
              <w:rPr>
                <w:sz w:val="18"/>
                <w:szCs w:val="18"/>
              </w:rPr>
            </w:pPr>
            <w:r w:rsidRPr="003F7C26">
              <w:rPr>
                <w:sz w:val="18"/>
                <w:szCs w:val="18"/>
              </w:rPr>
              <w:t>№ п/п</w:t>
            </w:r>
          </w:p>
        </w:tc>
        <w:tc>
          <w:tcPr>
            <w:tcW w:w="2953" w:type="dxa"/>
            <w:vMerge w:val="restart"/>
            <w:shd w:val="clear" w:color="auto" w:fill="auto"/>
            <w:vAlign w:val="center"/>
            <w:hideMark/>
          </w:tcPr>
          <w:p w14:paraId="02509A1F" w14:textId="77777777" w:rsidR="00CF1DDF" w:rsidRPr="003F7C26" w:rsidRDefault="00CF1DDF">
            <w:pPr>
              <w:ind w:firstLine="0"/>
              <w:jc w:val="center"/>
              <w:rPr>
                <w:sz w:val="18"/>
                <w:szCs w:val="18"/>
              </w:rPr>
            </w:pPr>
            <w:r w:rsidRPr="003F7C26">
              <w:rPr>
                <w:sz w:val="18"/>
                <w:szCs w:val="18"/>
              </w:rPr>
              <w:t>Вид робіт</w:t>
            </w:r>
          </w:p>
        </w:tc>
        <w:tc>
          <w:tcPr>
            <w:tcW w:w="730" w:type="dxa"/>
            <w:shd w:val="clear" w:color="auto" w:fill="auto"/>
            <w:vAlign w:val="center"/>
            <w:hideMark/>
          </w:tcPr>
          <w:p w14:paraId="69354B2F" w14:textId="77777777" w:rsidR="00CF1DDF" w:rsidRPr="003F7C26" w:rsidRDefault="00CF1DDF">
            <w:pPr>
              <w:ind w:firstLine="0"/>
              <w:jc w:val="center"/>
              <w:rPr>
                <w:rFonts w:eastAsia="Times New Roman"/>
                <w:b/>
                <w:bCs/>
                <w:color w:val="000000"/>
                <w:sz w:val="18"/>
                <w:szCs w:val="18"/>
                <w:lang w:eastAsia="en-GB"/>
              </w:rPr>
            </w:pPr>
            <w:r w:rsidRPr="003F7C26">
              <w:rPr>
                <w:rFonts w:eastAsia="Times New Roman"/>
                <w:b/>
                <w:bCs/>
                <w:color w:val="000000"/>
                <w:sz w:val="18"/>
                <w:szCs w:val="18"/>
                <w:lang w:eastAsia="en-GB"/>
              </w:rPr>
              <w:t>2021</w:t>
            </w:r>
          </w:p>
        </w:tc>
        <w:tc>
          <w:tcPr>
            <w:tcW w:w="9078" w:type="dxa"/>
            <w:gridSpan w:val="24"/>
            <w:shd w:val="clear" w:color="auto" w:fill="auto"/>
            <w:vAlign w:val="center"/>
            <w:hideMark/>
          </w:tcPr>
          <w:p w14:paraId="3C92458F" w14:textId="77777777" w:rsidR="00CF1DDF" w:rsidRPr="003F7C26" w:rsidRDefault="00CF1DDF">
            <w:pPr>
              <w:ind w:firstLine="0"/>
              <w:jc w:val="center"/>
              <w:rPr>
                <w:rFonts w:eastAsia="Times New Roman"/>
                <w:b/>
                <w:bCs/>
                <w:color w:val="000000"/>
                <w:sz w:val="18"/>
                <w:szCs w:val="18"/>
                <w:lang w:eastAsia="en-GB"/>
              </w:rPr>
            </w:pPr>
            <w:r w:rsidRPr="003F7C26">
              <w:rPr>
                <w:rFonts w:eastAsia="Times New Roman"/>
                <w:b/>
                <w:bCs/>
                <w:color w:val="000000"/>
                <w:sz w:val="18"/>
                <w:szCs w:val="18"/>
                <w:lang w:eastAsia="en-GB"/>
              </w:rPr>
              <w:t>2022</w:t>
            </w:r>
          </w:p>
        </w:tc>
        <w:tc>
          <w:tcPr>
            <w:tcW w:w="8849" w:type="dxa"/>
            <w:gridSpan w:val="24"/>
            <w:shd w:val="clear" w:color="auto" w:fill="auto"/>
            <w:vAlign w:val="center"/>
            <w:hideMark/>
          </w:tcPr>
          <w:p w14:paraId="5283569D" w14:textId="77777777" w:rsidR="00CF1DDF" w:rsidRPr="003F7C26" w:rsidRDefault="00CF1DDF">
            <w:pPr>
              <w:ind w:firstLine="0"/>
              <w:jc w:val="center"/>
              <w:rPr>
                <w:rFonts w:eastAsia="Times New Roman"/>
                <w:b/>
                <w:bCs/>
                <w:color w:val="000000"/>
                <w:sz w:val="18"/>
                <w:szCs w:val="18"/>
                <w:lang w:eastAsia="en-GB"/>
              </w:rPr>
            </w:pPr>
            <w:r w:rsidRPr="003F7C26">
              <w:rPr>
                <w:rFonts w:eastAsia="Times New Roman"/>
                <w:b/>
                <w:bCs/>
                <w:color w:val="000000"/>
                <w:sz w:val="18"/>
                <w:szCs w:val="18"/>
                <w:lang w:eastAsia="en-GB"/>
              </w:rPr>
              <w:t>2023</w:t>
            </w:r>
          </w:p>
        </w:tc>
      </w:tr>
      <w:tr w:rsidR="007616F7" w:rsidRPr="003F7C26" w14:paraId="76D8FDF8" w14:textId="77777777" w:rsidTr="00D36B70">
        <w:trPr>
          <w:trHeight w:val="315"/>
          <w:tblHeader/>
        </w:trPr>
        <w:tc>
          <w:tcPr>
            <w:tcW w:w="559" w:type="dxa"/>
            <w:vMerge/>
            <w:vAlign w:val="center"/>
            <w:hideMark/>
          </w:tcPr>
          <w:p w14:paraId="4A3E66A5" w14:textId="77777777" w:rsidR="00CF1DDF" w:rsidRPr="003F7C26" w:rsidRDefault="00CF1DDF">
            <w:pPr>
              <w:ind w:firstLine="0"/>
              <w:jc w:val="center"/>
              <w:rPr>
                <w:sz w:val="18"/>
                <w:szCs w:val="18"/>
              </w:rPr>
            </w:pPr>
          </w:p>
        </w:tc>
        <w:tc>
          <w:tcPr>
            <w:tcW w:w="2953" w:type="dxa"/>
            <w:vMerge/>
            <w:vAlign w:val="center"/>
            <w:hideMark/>
          </w:tcPr>
          <w:p w14:paraId="56F4B1AA" w14:textId="77777777" w:rsidR="00CF1DDF" w:rsidRPr="003F7C26" w:rsidRDefault="00CF1DDF">
            <w:pPr>
              <w:ind w:firstLine="0"/>
              <w:jc w:val="center"/>
              <w:rPr>
                <w:sz w:val="18"/>
                <w:szCs w:val="18"/>
              </w:rPr>
            </w:pPr>
          </w:p>
        </w:tc>
        <w:tc>
          <w:tcPr>
            <w:tcW w:w="730" w:type="dxa"/>
            <w:shd w:val="clear" w:color="auto" w:fill="auto"/>
            <w:vAlign w:val="center"/>
            <w:hideMark/>
          </w:tcPr>
          <w:p w14:paraId="0450ABEA"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8-12</w:t>
            </w:r>
          </w:p>
        </w:tc>
        <w:tc>
          <w:tcPr>
            <w:tcW w:w="425" w:type="dxa"/>
            <w:shd w:val="clear" w:color="auto" w:fill="auto"/>
            <w:vAlign w:val="center"/>
            <w:hideMark/>
          </w:tcPr>
          <w:p w14:paraId="25DFEBBA"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w:t>
            </w:r>
          </w:p>
        </w:tc>
        <w:tc>
          <w:tcPr>
            <w:tcW w:w="1134" w:type="dxa"/>
            <w:gridSpan w:val="3"/>
            <w:shd w:val="clear" w:color="auto" w:fill="auto"/>
            <w:vAlign w:val="center"/>
            <w:hideMark/>
          </w:tcPr>
          <w:p w14:paraId="1A630F7F"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2</w:t>
            </w:r>
          </w:p>
        </w:tc>
        <w:tc>
          <w:tcPr>
            <w:tcW w:w="709" w:type="dxa"/>
            <w:gridSpan w:val="2"/>
            <w:shd w:val="clear" w:color="000000" w:fill="D9D9D9"/>
            <w:vAlign w:val="center"/>
            <w:hideMark/>
          </w:tcPr>
          <w:p w14:paraId="65563534"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3</w:t>
            </w:r>
          </w:p>
        </w:tc>
        <w:tc>
          <w:tcPr>
            <w:tcW w:w="850" w:type="dxa"/>
            <w:gridSpan w:val="2"/>
            <w:shd w:val="clear" w:color="000000" w:fill="D9D9D9"/>
            <w:vAlign w:val="center"/>
            <w:hideMark/>
          </w:tcPr>
          <w:p w14:paraId="37440354"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4</w:t>
            </w:r>
          </w:p>
        </w:tc>
        <w:tc>
          <w:tcPr>
            <w:tcW w:w="709" w:type="dxa"/>
            <w:gridSpan w:val="2"/>
            <w:shd w:val="clear" w:color="000000" w:fill="D9D9D9"/>
            <w:vAlign w:val="center"/>
            <w:hideMark/>
          </w:tcPr>
          <w:p w14:paraId="47407586"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5</w:t>
            </w:r>
          </w:p>
        </w:tc>
        <w:tc>
          <w:tcPr>
            <w:tcW w:w="715" w:type="dxa"/>
            <w:gridSpan w:val="2"/>
            <w:shd w:val="clear" w:color="auto" w:fill="auto"/>
            <w:vAlign w:val="center"/>
            <w:hideMark/>
          </w:tcPr>
          <w:p w14:paraId="0EE95E83"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6</w:t>
            </w:r>
          </w:p>
        </w:tc>
        <w:tc>
          <w:tcPr>
            <w:tcW w:w="703" w:type="dxa"/>
            <w:gridSpan w:val="2"/>
            <w:shd w:val="clear" w:color="auto" w:fill="auto"/>
            <w:vAlign w:val="center"/>
            <w:hideMark/>
          </w:tcPr>
          <w:p w14:paraId="29DB9059"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7</w:t>
            </w:r>
          </w:p>
        </w:tc>
        <w:tc>
          <w:tcPr>
            <w:tcW w:w="711" w:type="dxa"/>
            <w:gridSpan w:val="2"/>
            <w:shd w:val="clear" w:color="auto" w:fill="auto"/>
            <w:vAlign w:val="center"/>
            <w:hideMark/>
          </w:tcPr>
          <w:p w14:paraId="673D681E"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8</w:t>
            </w:r>
          </w:p>
        </w:tc>
        <w:tc>
          <w:tcPr>
            <w:tcW w:w="709" w:type="dxa"/>
            <w:gridSpan w:val="2"/>
            <w:shd w:val="clear" w:color="auto" w:fill="auto"/>
            <w:vAlign w:val="center"/>
            <w:hideMark/>
          </w:tcPr>
          <w:p w14:paraId="39D0332C"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9</w:t>
            </w:r>
          </w:p>
        </w:tc>
        <w:tc>
          <w:tcPr>
            <w:tcW w:w="712" w:type="dxa"/>
            <w:gridSpan w:val="2"/>
            <w:shd w:val="clear" w:color="auto" w:fill="auto"/>
            <w:vAlign w:val="center"/>
            <w:hideMark/>
          </w:tcPr>
          <w:p w14:paraId="0347E486"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10</w:t>
            </w:r>
          </w:p>
        </w:tc>
        <w:tc>
          <w:tcPr>
            <w:tcW w:w="850" w:type="dxa"/>
            <w:gridSpan w:val="2"/>
            <w:shd w:val="clear" w:color="auto" w:fill="auto"/>
            <w:vAlign w:val="center"/>
            <w:hideMark/>
          </w:tcPr>
          <w:p w14:paraId="78168B5E"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11</w:t>
            </w:r>
          </w:p>
        </w:tc>
        <w:tc>
          <w:tcPr>
            <w:tcW w:w="851" w:type="dxa"/>
            <w:gridSpan w:val="2"/>
            <w:shd w:val="clear" w:color="auto" w:fill="auto"/>
            <w:vAlign w:val="center"/>
            <w:hideMark/>
          </w:tcPr>
          <w:p w14:paraId="13ED992D"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12</w:t>
            </w:r>
          </w:p>
        </w:tc>
        <w:tc>
          <w:tcPr>
            <w:tcW w:w="567" w:type="dxa"/>
            <w:gridSpan w:val="2"/>
            <w:shd w:val="clear" w:color="auto" w:fill="auto"/>
            <w:vAlign w:val="center"/>
            <w:hideMark/>
          </w:tcPr>
          <w:p w14:paraId="1D1A1FDA"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w:t>
            </w:r>
          </w:p>
        </w:tc>
        <w:tc>
          <w:tcPr>
            <w:tcW w:w="709" w:type="dxa"/>
            <w:gridSpan w:val="2"/>
            <w:shd w:val="clear" w:color="auto" w:fill="auto"/>
            <w:vAlign w:val="center"/>
            <w:hideMark/>
          </w:tcPr>
          <w:p w14:paraId="0E44B322"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2</w:t>
            </w:r>
          </w:p>
        </w:tc>
        <w:tc>
          <w:tcPr>
            <w:tcW w:w="708" w:type="dxa"/>
            <w:gridSpan w:val="2"/>
            <w:shd w:val="clear" w:color="auto" w:fill="auto"/>
            <w:vAlign w:val="center"/>
            <w:hideMark/>
          </w:tcPr>
          <w:p w14:paraId="7C98D705"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3</w:t>
            </w:r>
          </w:p>
        </w:tc>
        <w:tc>
          <w:tcPr>
            <w:tcW w:w="851" w:type="dxa"/>
            <w:gridSpan w:val="2"/>
            <w:shd w:val="clear" w:color="auto" w:fill="auto"/>
            <w:vAlign w:val="center"/>
            <w:hideMark/>
          </w:tcPr>
          <w:p w14:paraId="0E7DD973"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4</w:t>
            </w:r>
          </w:p>
        </w:tc>
        <w:tc>
          <w:tcPr>
            <w:tcW w:w="709" w:type="dxa"/>
            <w:gridSpan w:val="2"/>
            <w:shd w:val="clear" w:color="auto" w:fill="auto"/>
            <w:vAlign w:val="center"/>
            <w:hideMark/>
          </w:tcPr>
          <w:p w14:paraId="0D0BC35B"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5</w:t>
            </w:r>
          </w:p>
        </w:tc>
        <w:tc>
          <w:tcPr>
            <w:tcW w:w="708" w:type="dxa"/>
            <w:gridSpan w:val="2"/>
            <w:shd w:val="clear" w:color="auto" w:fill="auto"/>
            <w:vAlign w:val="center"/>
            <w:hideMark/>
          </w:tcPr>
          <w:p w14:paraId="175244D7"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6</w:t>
            </w:r>
          </w:p>
        </w:tc>
        <w:tc>
          <w:tcPr>
            <w:tcW w:w="851" w:type="dxa"/>
            <w:gridSpan w:val="2"/>
            <w:shd w:val="clear" w:color="auto" w:fill="auto"/>
            <w:vAlign w:val="center"/>
            <w:hideMark/>
          </w:tcPr>
          <w:p w14:paraId="4A27AA39"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7</w:t>
            </w:r>
          </w:p>
        </w:tc>
        <w:tc>
          <w:tcPr>
            <w:tcW w:w="850" w:type="dxa"/>
            <w:gridSpan w:val="2"/>
            <w:shd w:val="clear" w:color="auto" w:fill="auto"/>
            <w:vAlign w:val="center"/>
            <w:hideMark/>
          </w:tcPr>
          <w:p w14:paraId="6EBA166F"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8</w:t>
            </w:r>
          </w:p>
        </w:tc>
        <w:tc>
          <w:tcPr>
            <w:tcW w:w="709" w:type="dxa"/>
            <w:gridSpan w:val="2"/>
            <w:shd w:val="clear" w:color="auto" w:fill="auto"/>
            <w:vAlign w:val="center"/>
            <w:hideMark/>
          </w:tcPr>
          <w:p w14:paraId="73FB9655"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9</w:t>
            </w:r>
          </w:p>
        </w:tc>
        <w:tc>
          <w:tcPr>
            <w:tcW w:w="851" w:type="dxa"/>
            <w:gridSpan w:val="2"/>
            <w:shd w:val="clear" w:color="auto" w:fill="auto"/>
            <w:vAlign w:val="center"/>
            <w:hideMark/>
          </w:tcPr>
          <w:p w14:paraId="15C33E62"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10</w:t>
            </w:r>
          </w:p>
        </w:tc>
        <w:tc>
          <w:tcPr>
            <w:tcW w:w="567" w:type="dxa"/>
            <w:gridSpan w:val="2"/>
            <w:shd w:val="clear" w:color="auto" w:fill="auto"/>
            <w:vAlign w:val="center"/>
            <w:hideMark/>
          </w:tcPr>
          <w:p w14:paraId="7E3CE0AF"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11</w:t>
            </w:r>
          </w:p>
        </w:tc>
        <w:tc>
          <w:tcPr>
            <w:tcW w:w="769" w:type="dxa"/>
            <w:gridSpan w:val="2"/>
            <w:shd w:val="clear" w:color="auto" w:fill="auto"/>
            <w:vAlign w:val="center"/>
            <w:hideMark/>
          </w:tcPr>
          <w:p w14:paraId="0084846D" w14:textId="77777777" w:rsidR="00CF1DDF" w:rsidRPr="003F7C26" w:rsidRDefault="00CF1DDF">
            <w:pPr>
              <w:ind w:firstLine="0"/>
              <w:jc w:val="center"/>
              <w:rPr>
                <w:rFonts w:eastAsia="Times New Roman"/>
                <w:color w:val="000000"/>
                <w:sz w:val="18"/>
                <w:szCs w:val="18"/>
                <w:lang w:eastAsia="en-GB"/>
              </w:rPr>
            </w:pPr>
            <w:r w:rsidRPr="003F7C26">
              <w:rPr>
                <w:rFonts w:eastAsia="Times New Roman"/>
                <w:color w:val="000000"/>
                <w:sz w:val="18"/>
                <w:szCs w:val="18"/>
                <w:lang w:eastAsia="en-GB"/>
              </w:rPr>
              <w:t>12</w:t>
            </w:r>
          </w:p>
        </w:tc>
      </w:tr>
      <w:tr w:rsidR="0091302B" w:rsidRPr="003F7C26" w14:paraId="2BBC03E3" w14:textId="77777777" w:rsidTr="00D36B70">
        <w:trPr>
          <w:trHeight w:val="585"/>
        </w:trPr>
        <w:tc>
          <w:tcPr>
            <w:tcW w:w="559" w:type="dxa"/>
            <w:shd w:val="clear" w:color="auto" w:fill="auto"/>
            <w:noWrap/>
            <w:vAlign w:val="center"/>
            <w:hideMark/>
          </w:tcPr>
          <w:p w14:paraId="7D941205" w14:textId="77777777" w:rsidR="00CF1DDF" w:rsidRPr="003F7C26" w:rsidRDefault="00CF1DDF">
            <w:pPr>
              <w:ind w:firstLine="0"/>
              <w:jc w:val="center"/>
              <w:rPr>
                <w:sz w:val="18"/>
                <w:szCs w:val="18"/>
              </w:rPr>
            </w:pPr>
            <w:r w:rsidRPr="003F7C26">
              <w:rPr>
                <w:sz w:val="18"/>
                <w:szCs w:val="18"/>
              </w:rPr>
              <w:t>1</w:t>
            </w:r>
          </w:p>
        </w:tc>
        <w:tc>
          <w:tcPr>
            <w:tcW w:w="2953" w:type="dxa"/>
            <w:shd w:val="clear" w:color="auto" w:fill="auto"/>
            <w:vAlign w:val="center"/>
            <w:hideMark/>
          </w:tcPr>
          <w:p w14:paraId="34844A05" w14:textId="77777777" w:rsidR="00CF1DDF" w:rsidRPr="003F7C26" w:rsidRDefault="00CF1DDF">
            <w:pPr>
              <w:ind w:firstLine="0"/>
              <w:jc w:val="center"/>
              <w:rPr>
                <w:sz w:val="18"/>
                <w:szCs w:val="18"/>
              </w:rPr>
            </w:pPr>
            <w:r w:rsidRPr="003F7C26">
              <w:rPr>
                <w:sz w:val="18"/>
                <w:szCs w:val="18"/>
              </w:rPr>
              <w:t>Підготовка до проєктування, збір вихідних даних, Проєктування, експертиза, екологічні плани, отримання дозволу</w:t>
            </w:r>
          </w:p>
        </w:tc>
        <w:tc>
          <w:tcPr>
            <w:tcW w:w="730" w:type="dxa"/>
            <w:shd w:val="clear" w:color="000000" w:fill="00B0F0"/>
            <w:vAlign w:val="center"/>
            <w:hideMark/>
          </w:tcPr>
          <w:p w14:paraId="52187390"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0F163BAC" w14:textId="77777777" w:rsidR="00CF1DDF" w:rsidRPr="003F7C26" w:rsidRDefault="00CF1DDF">
            <w:pPr>
              <w:ind w:firstLine="0"/>
              <w:jc w:val="center"/>
              <w:rPr>
                <w:rFonts w:eastAsia="Times New Roman"/>
                <w:color w:val="000000"/>
                <w:sz w:val="18"/>
                <w:szCs w:val="18"/>
                <w:lang w:eastAsia="en-GB"/>
              </w:rPr>
            </w:pPr>
          </w:p>
        </w:tc>
        <w:tc>
          <w:tcPr>
            <w:tcW w:w="367" w:type="dxa"/>
            <w:shd w:val="clear" w:color="000000" w:fill="00B0F0"/>
            <w:noWrap/>
            <w:vAlign w:val="center"/>
            <w:hideMark/>
          </w:tcPr>
          <w:p w14:paraId="62FBFF96" w14:textId="77777777" w:rsidR="00CF1DDF" w:rsidRPr="003F7C26" w:rsidRDefault="00CF1DDF">
            <w:pPr>
              <w:ind w:firstLine="0"/>
              <w:jc w:val="center"/>
              <w:rPr>
                <w:rFonts w:eastAsia="Times New Roman"/>
                <w:color w:val="000000"/>
                <w:sz w:val="18"/>
                <w:szCs w:val="18"/>
                <w:lang w:eastAsia="en-GB"/>
              </w:rPr>
            </w:pPr>
          </w:p>
        </w:tc>
        <w:tc>
          <w:tcPr>
            <w:tcW w:w="372" w:type="dxa"/>
            <w:shd w:val="clear" w:color="000000" w:fill="00B0F0"/>
            <w:noWrap/>
            <w:vAlign w:val="center"/>
            <w:hideMark/>
          </w:tcPr>
          <w:p w14:paraId="78890FFB" w14:textId="77777777" w:rsidR="00CF1DDF" w:rsidRPr="003F7C26" w:rsidRDefault="00CF1DDF">
            <w:pPr>
              <w:ind w:firstLine="0"/>
              <w:jc w:val="center"/>
              <w:rPr>
                <w:rFonts w:eastAsia="Times New Roman"/>
                <w:color w:val="000000"/>
                <w:sz w:val="18"/>
                <w:szCs w:val="18"/>
                <w:lang w:eastAsia="en-GB"/>
              </w:rPr>
            </w:pPr>
          </w:p>
        </w:tc>
        <w:tc>
          <w:tcPr>
            <w:tcW w:w="395" w:type="dxa"/>
            <w:shd w:val="clear" w:color="000000" w:fill="00B0F0"/>
            <w:noWrap/>
            <w:vAlign w:val="center"/>
            <w:hideMark/>
          </w:tcPr>
          <w:p w14:paraId="3D36FF01"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01E195B8"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46396AD7"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23C4A063"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4949BE1F"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2D0F8208"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46FC2D6B" w14:textId="77777777" w:rsidR="00CF1DDF" w:rsidRPr="003F7C26" w:rsidRDefault="00CF1DDF">
            <w:pPr>
              <w:ind w:firstLine="0"/>
              <w:jc w:val="center"/>
              <w:rPr>
                <w:rFonts w:eastAsia="Times New Roman"/>
                <w:color w:val="000000"/>
                <w:sz w:val="18"/>
                <w:szCs w:val="18"/>
                <w:lang w:eastAsia="en-GB"/>
              </w:rPr>
            </w:pPr>
          </w:p>
        </w:tc>
        <w:tc>
          <w:tcPr>
            <w:tcW w:w="319" w:type="dxa"/>
            <w:shd w:val="clear" w:color="000000" w:fill="00B0F0"/>
            <w:noWrap/>
            <w:vAlign w:val="center"/>
            <w:hideMark/>
          </w:tcPr>
          <w:p w14:paraId="53674AC5" w14:textId="77777777" w:rsidR="00CF1DDF" w:rsidRPr="003F7C26" w:rsidRDefault="00CF1DDF">
            <w:pPr>
              <w:ind w:firstLine="0"/>
              <w:jc w:val="center"/>
              <w:rPr>
                <w:rFonts w:eastAsia="Times New Roman"/>
                <w:color w:val="000000"/>
                <w:sz w:val="18"/>
                <w:szCs w:val="18"/>
                <w:lang w:eastAsia="en-GB"/>
              </w:rPr>
            </w:pPr>
          </w:p>
        </w:tc>
        <w:tc>
          <w:tcPr>
            <w:tcW w:w="396" w:type="dxa"/>
            <w:shd w:val="clear" w:color="000000" w:fill="00B0F0"/>
            <w:noWrap/>
            <w:vAlign w:val="center"/>
            <w:hideMark/>
          </w:tcPr>
          <w:p w14:paraId="3CAC4CCC"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390AF0CC" w14:textId="77777777" w:rsidR="00CF1DDF" w:rsidRPr="003F7C26" w:rsidRDefault="00CF1DDF">
            <w:pPr>
              <w:ind w:firstLine="0"/>
              <w:jc w:val="center"/>
              <w:rPr>
                <w:rFonts w:eastAsia="Times New Roman"/>
                <w:color w:val="000000"/>
                <w:sz w:val="18"/>
                <w:szCs w:val="18"/>
                <w:lang w:eastAsia="en-GB"/>
              </w:rPr>
            </w:pPr>
          </w:p>
        </w:tc>
        <w:tc>
          <w:tcPr>
            <w:tcW w:w="353" w:type="dxa"/>
            <w:shd w:val="clear" w:color="000000" w:fill="00B0F0"/>
            <w:noWrap/>
            <w:vAlign w:val="center"/>
            <w:hideMark/>
          </w:tcPr>
          <w:p w14:paraId="73C48EE8" w14:textId="77777777" w:rsidR="00CF1DDF" w:rsidRPr="003F7C26" w:rsidRDefault="00CF1DDF">
            <w:pPr>
              <w:ind w:firstLine="0"/>
              <w:jc w:val="center"/>
              <w:rPr>
                <w:rFonts w:eastAsia="Times New Roman"/>
                <w:color w:val="000000"/>
                <w:sz w:val="18"/>
                <w:szCs w:val="18"/>
                <w:lang w:eastAsia="en-GB"/>
              </w:rPr>
            </w:pPr>
          </w:p>
        </w:tc>
        <w:tc>
          <w:tcPr>
            <w:tcW w:w="393" w:type="dxa"/>
            <w:shd w:val="clear" w:color="000000" w:fill="00B0F0"/>
            <w:noWrap/>
            <w:vAlign w:val="center"/>
            <w:hideMark/>
          </w:tcPr>
          <w:p w14:paraId="56AB6173" w14:textId="77777777" w:rsidR="00CF1DDF" w:rsidRPr="003F7C26" w:rsidRDefault="00CF1DDF">
            <w:pPr>
              <w:ind w:firstLine="0"/>
              <w:jc w:val="center"/>
              <w:rPr>
                <w:rFonts w:eastAsia="Times New Roman"/>
                <w:color w:val="000000"/>
                <w:sz w:val="18"/>
                <w:szCs w:val="18"/>
                <w:lang w:eastAsia="en-GB"/>
              </w:rPr>
            </w:pPr>
          </w:p>
        </w:tc>
        <w:tc>
          <w:tcPr>
            <w:tcW w:w="318" w:type="dxa"/>
            <w:shd w:val="clear" w:color="000000" w:fill="00B0F0"/>
            <w:noWrap/>
            <w:vAlign w:val="center"/>
            <w:hideMark/>
          </w:tcPr>
          <w:p w14:paraId="07C66CB2" w14:textId="77777777" w:rsidR="00CF1DDF" w:rsidRPr="003F7C26" w:rsidRDefault="00CF1DDF">
            <w:pPr>
              <w:ind w:firstLine="0"/>
              <w:jc w:val="center"/>
              <w:rPr>
                <w:rFonts w:eastAsia="Times New Roman"/>
                <w:color w:val="000000"/>
                <w:sz w:val="18"/>
                <w:szCs w:val="18"/>
                <w:lang w:eastAsia="en-GB"/>
              </w:rPr>
            </w:pPr>
          </w:p>
        </w:tc>
        <w:tc>
          <w:tcPr>
            <w:tcW w:w="429" w:type="dxa"/>
            <w:shd w:val="clear" w:color="000000" w:fill="00B0F0"/>
            <w:noWrap/>
            <w:vAlign w:val="center"/>
            <w:hideMark/>
          </w:tcPr>
          <w:p w14:paraId="62449C10" w14:textId="77777777" w:rsidR="00CF1DDF" w:rsidRPr="003F7C26" w:rsidRDefault="00CF1DDF">
            <w:pPr>
              <w:ind w:firstLine="0"/>
              <w:jc w:val="center"/>
              <w:rPr>
                <w:rFonts w:eastAsia="Times New Roman"/>
                <w:color w:val="000000"/>
                <w:sz w:val="18"/>
                <w:szCs w:val="18"/>
                <w:lang w:eastAsia="en-GB"/>
              </w:rPr>
            </w:pPr>
          </w:p>
        </w:tc>
        <w:tc>
          <w:tcPr>
            <w:tcW w:w="280" w:type="dxa"/>
            <w:shd w:val="clear" w:color="000000" w:fill="00B0F0"/>
            <w:noWrap/>
            <w:vAlign w:val="center"/>
            <w:hideMark/>
          </w:tcPr>
          <w:p w14:paraId="7D2402E0"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00B0F0"/>
            <w:noWrap/>
            <w:vAlign w:val="center"/>
            <w:hideMark/>
          </w:tcPr>
          <w:p w14:paraId="698F4F3F" w14:textId="77777777" w:rsidR="00CF1DDF" w:rsidRPr="003F7C26" w:rsidRDefault="00CF1DDF">
            <w:pPr>
              <w:ind w:firstLine="0"/>
              <w:jc w:val="center"/>
              <w:rPr>
                <w:rFonts w:eastAsia="Times New Roman"/>
                <w:color w:val="000000"/>
                <w:sz w:val="18"/>
                <w:szCs w:val="18"/>
                <w:lang w:eastAsia="en-GB"/>
              </w:rPr>
            </w:pPr>
          </w:p>
        </w:tc>
        <w:tc>
          <w:tcPr>
            <w:tcW w:w="428" w:type="dxa"/>
            <w:shd w:val="clear" w:color="000000" w:fill="00B0F0"/>
            <w:noWrap/>
            <w:vAlign w:val="center"/>
            <w:hideMark/>
          </w:tcPr>
          <w:p w14:paraId="39E0181A"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65096CB8"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359CAF6D"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5702C79B"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20B06B70"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2B167145"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170425C8" w14:textId="77777777" w:rsidR="00CF1DDF" w:rsidRPr="003F7C26" w:rsidRDefault="00CF1DDF">
            <w:pPr>
              <w:ind w:firstLine="0"/>
              <w:jc w:val="center"/>
              <w:rPr>
                <w:rFonts w:eastAsia="Times New Roman"/>
                <w:color w:val="000000"/>
                <w:sz w:val="18"/>
                <w:szCs w:val="18"/>
                <w:lang w:eastAsia="en-GB"/>
              </w:rPr>
            </w:pPr>
          </w:p>
        </w:tc>
        <w:tc>
          <w:tcPr>
            <w:tcW w:w="423" w:type="dxa"/>
            <w:shd w:val="clear" w:color="auto" w:fill="auto"/>
            <w:noWrap/>
            <w:vAlign w:val="center"/>
            <w:hideMark/>
          </w:tcPr>
          <w:p w14:paraId="152A2899" w14:textId="77777777" w:rsidR="00CF1DDF" w:rsidRPr="003F7C26" w:rsidRDefault="00CF1DDF">
            <w:pPr>
              <w:ind w:firstLine="0"/>
              <w:jc w:val="center"/>
              <w:rPr>
                <w:rFonts w:eastAsia="Times New Roman"/>
                <w:color w:val="000000"/>
                <w:sz w:val="18"/>
                <w:szCs w:val="18"/>
                <w:lang w:eastAsia="en-GB"/>
              </w:rPr>
            </w:pPr>
          </w:p>
        </w:tc>
        <w:tc>
          <w:tcPr>
            <w:tcW w:w="286" w:type="dxa"/>
            <w:shd w:val="clear" w:color="auto" w:fill="auto"/>
            <w:noWrap/>
            <w:vAlign w:val="center"/>
            <w:hideMark/>
          </w:tcPr>
          <w:p w14:paraId="0D643F3D"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59DACFD7"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3A644C4A"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34CF7CEA"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16F7E22B"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3EAC5833" w14:textId="77777777" w:rsidR="00CF1DDF" w:rsidRPr="003F7C26" w:rsidRDefault="00CF1DDF">
            <w:pPr>
              <w:ind w:firstLine="0"/>
              <w:jc w:val="center"/>
              <w:rPr>
                <w:rFonts w:eastAsia="Times New Roman"/>
                <w:color w:val="000000"/>
                <w:sz w:val="18"/>
                <w:szCs w:val="18"/>
                <w:lang w:eastAsia="en-GB"/>
              </w:rPr>
            </w:pPr>
          </w:p>
        </w:tc>
        <w:tc>
          <w:tcPr>
            <w:tcW w:w="317" w:type="dxa"/>
            <w:shd w:val="clear" w:color="auto" w:fill="auto"/>
            <w:noWrap/>
            <w:vAlign w:val="center"/>
            <w:hideMark/>
          </w:tcPr>
          <w:p w14:paraId="74C0686D"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14731DE1"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1F4DF304"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0C70B5BA"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5AF848CE"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020DF56F"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6C8D5AB2"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05DD416D"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1423A63A"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36ACB851"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1B27CC93"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60DFF260"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0A6237F3"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75092E68"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7C463068" w14:textId="77777777" w:rsidR="00CF1DDF" w:rsidRPr="003F7C26" w:rsidRDefault="00CF1DDF">
            <w:pPr>
              <w:ind w:firstLine="0"/>
              <w:jc w:val="center"/>
              <w:rPr>
                <w:rFonts w:eastAsia="Times New Roman"/>
                <w:color w:val="000000"/>
                <w:sz w:val="18"/>
                <w:szCs w:val="18"/>
                <w:lang w:eastAsia="en-GB"/>
              </w:rPr>
            </w:pPr>
          </w:p>
        </w:tc>
      </w:tr>
      <w:tr w:rsidR="0091302B" w:rsidRPr="003F7C26" w14:paraId="615F53AD" w14:textId="77777777" w:rsidTr="00D36B70">
        <w:trPr>
          <w:trHeight w:val="360"/>
        </w:trPr>
        <w:tc>
          <w:tcPr>
            <w:tcW w:w="559" w:type="dxa"/>
            <w:shd w:val="clear" w:color="auto" w:fill="auto"/>
            <w:noWrap/>
            <w:vAlign w:val="center"/>
            <w:hideMark/>
          </w:tcPr>
          <w:p w14:paraId="66EDE9EA" w14:textId="77777777" w:rsidR="00CF1DDF" w:rsidRPr="003F7C26" w:rsidRDefault="00CF1DDF">
            <w:pPr>
              <w:ind w:firstLine="0"/>
              <w:jc w:val="center"/>
              <w:rPr>
                <w:sz w:val="18"/>
                <w:szCs w:val="18"/>
              </w:rPr>
            </w:pPr>
            <w:r w:rsidRPr="003F7C26">
              <w:rPr>
                <w:sz w:val="18"/>
                <w:szCs w:val="18"/>
              </w:rPr>
              <w:t>2</w:t>
            </w:r>
          </w:p>
        </w:tc>
        <w:tc>
          <w:tcPr>
            <w:tcW w:w="2953" w:type="dxa"/>
            <w:shd w:val="clear" w:color="auto" w:fill="auto"/>
            <w:vAlign w:val="center"/>
            <w:hideMark/>
          </w:tcPr>
          <w:p w14:paraId="503396AA" w14:textId="77777777" w:rsidR="00CF1DDF" w:rsidRPr="003F7C26" w:rsidRDefault="00CF1DDF">
            <w:pPr>
              <w:ind w:firstLine="0"/>
              <w:jc w:val="center"/>
              <w:rPr>
                <w:sz w:val="18"/>
                <w:szCs w:val="18"/>
              </w:rPr>
            </w:pPr>
            <w:r w:rsidRPr="003F7C26">
              <w:rPr>
                <w:sz w:val="18"/>
                <w:szCs w:val="18"/>
              </w:rPr>
              <w:t>Проведення авторського нагляду упродовж виконання робіт</w:t>
            </w:r>
          </w:p>
        </w:tc>
        <w:tc>
          <w:tcPr>
            <w:tcW w:w="730" w:type="dxa"/>
            <w:shd w:val="clear" w:color="auto" w:fill="auto"/>
            <w:vAlign w:val="center"/>
            <w:hideMark/>
          </w:tcPr>
          <w:p w14:paraId="6627DDBC"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2272574E"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178C154B"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74199C6F"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15934563"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4DD9B291"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33A44915"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40946D64"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1935691A"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10DC0C5"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77A9137D"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2C5D9F04"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1EAA38FE"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03592844"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0E6A70D4"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24772A5E"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0AA11837"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612AB512"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3E714B21"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1B5C17CB"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37098251" w14:textId="77777777" w:rsidR="00CF1DDF" w:rsidRPr="003F7C26" w:rsidRDefault="00CF1DDF">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02D9206A"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5EBD44D1" w14:textId="77777777" w:rsidR="00CF1DDF" w:rsidRPr="003F7C26" w:rsidRDefault="00CF1DDF">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1E05FC9E" w14:textId="77777777" w:rsidR="00CF1DDF" w:rsidRPr="003F7C26" w:rsidRDefault="00CF1DDF">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66B8F916" w14:textId="77777777" w:rsidR="00CF1DDF" w:rsidRPr="003F7C26" w:rsidRDefault="00CF1DDF">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6138A9F7" w14:textId="77777777" w:rsidR="00CF1DDF" w:rsidRPr="003F7C26" w:rsidRDefault="00CF1DDF">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55DD54ED" w14:textId="77777777" w:rsidR="00CF1DDF" w:rsidRPr="003F7C26" w:rsidRDefault="00CF1DDF">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270FED07" w14:textId="77777777" w:rsidR="00CF1DDF" w:rsidRPr="003F7C26" w:rsidRDefault="00CF1DDF">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2904F2B9"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3DE05A21"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62EE834C" w14:textId="77777777" w:rsidR="00CF1DDF" w:rsidRPr="003F7C26" w:rsidRDefault="00CF1DDF">
            <w:pPr>
              <w:ind w:firstLine="0"/>
              <w:jc w:val="center"/>
              <w:rPr>
                <w:rFonts w:eastAsia="Times New Roman"/>
                <w:color w:val="000000"/>
                <w:sz w:val="18"/>
                <w:szCs w:val="18"/>
                <w:lang w:eastAsia="en-GB"/>
              </w:rPr>
            </w:pPr>
          </w:p>
        </w:tc>
        <w:tc>
          <w:tcPr>
            <w:tcW w:w="501" w:type="dxa"/>
            <w:shd w:val="clear" w:color="000000" w:fill="00B0F0"/>
            <w:noWrap/>
            <w:vAlign w:val="center"/>
            <w:hideMark/>
          </w:tcPr>
          <w:p w14:paraId="732FD63E"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0D3B0E59"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2DA22FB2"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420C7E74"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745C0A38"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0A00FDA2" w14:textId="77777777" w:rsidR="00CF1DDF" w:rsidRPr="003F7C26" w:rsidRDefault="00CF1DDF">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630EE9EB"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4E30D3CE" w14:textId="77777777" w:rsidR="00CF1DDF" w:rsidRPr="003F7C26" w:rsidRDefault="00CF1DDF">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423A7435" w14:textId="77777777" w:rsidR="00CF1DDF" w:rsidRPr="003F7C26" w:rsidRDefault="00CF1DDF">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5788DE15"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38BCBAC0" w14:textId="77777777" w:rsidR="00CF1DDF" w:rsidRPr="003F7C26" w:rsidRDefault="00CF1DDF">
            <w:pPr>
              <w:ind w:firstLine="0"/>
              <w:jc w:val="center"/>
              <w:rPr>
                <w:rFonts w:eastAsia="Times New Roman"/>
                <w:color w:val="000000"/>
                <w:sz w:val="18"/>
                <w:szCs w:val="18"/>
                <w:lang w:eastAsia="en-GB"/>
              </w:rPr>
            </w:pPr>
          </w:p>
        </w:tc>
        <w:tc>
          <w:tcPr>
            <w:tcW w:w="354" w:type="dxa"/>
            <w:shd w:val="clear" w:color="000000" w:fill="00B0F0"/>
            <w:noWrap/>
            <w:vAlign w:val="center"/>
            <w:hideMark/>
          </w:tcPr>
          <w:p w14:paraId="3B55198A" w14:textId="77777777" w:rsidR="00CF1DDF" w:rsidRPr="003F7C26" w:rsidRDefault="00CF1DDF">
            <w:pPr>
              <w:ind w:firstLine="0"/>
              <w:jc w:val="center"/>
              <w:rPr>
                <w:rFonts w:eastAsia="Times New Roman"/>
                <w:color w:val="000000"/>
                <w:sz w:val="18"/>
                <w:szCs w:val="18"/>
                <w:lang w:eastAsia="en-GB"/>
              </w:rPr>
            </w:pPr>
          </w:p>
        </w:tc>
        <w:tc>
          <w:tcPr>
            <w:tcW w:w="410" w:type="dxa"/>
            <w:shd w:val="clear" w:color="000000" w:fill="00B0F0"/>
            <w:noWrap/>
            <w:vAlign w:val="center"/>
            <w:hideMark/>
          </w:tcPr>
          <w:p w14:paraId="4AC1890A" w14:textId="77777777" w:rsidR="00CF1DDF" w:rsidRPr="003F7C26" w:rsidRDefault="00CF1DDF">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7DB33087" w14:textId="77777777" w:rsidR="00CF1DDF" w:rsidRPr="003F7C26" w:rsidRDefault="00CF1DDF">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5E599A76" w14:textId="77777777" w:rsidR="00CF1DDF" w:rsidRPr="003F7C26" w:rsidRDefault="00CF1DDF">
            <w:pPr>
              <w:ind w:firstLine="0"/>
              <w:jc w:val="center"/>
              <w:rPr>
                <w:rFonts w:eastAsia="Times New Roman"/>
                <w:color w:val="000000"/>
                <w:sz w:val="18"/>
                <w:szCs w:val="18"/>
                <w:lang w:eastAsia="en-GB"/>
              </w:rPr>
            </w:pPr>
          </w:p>
        </w:tc>
        <w:tc>
          <w:tcPr>
            <w:tcW w:w="266" w:type="dxa"/>
            <w:shd w:val="clear" w:color="000000" w:fill="00B0F0"/>
            <w:noWrap/>
            <w:vAlign w:val="center"/>
            <w:hideMark/>
          </w:tcPr>
          <w:p w14:paraId="2E877E9B"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1F10BCB4"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6024084D" w14:textId="77777777" w:rsidR="00CF1DDF" w:rsidRPr="003F7C26" w:rsidRDefault="00CF1DDF">
            <w:pPr>
              <w:ind w:firstLine="0"/>
              <w:jc w:val="center"/>
              <w:rPr>
                <w:rFonts w:eastAsia="Times New Roman"/>
                <w:color w:val="000000"/>
                <w:sz w:val="18"/>
                <w:szCs w:val="18"/>
                <w:lang w:eastAsia="en-GB"/>
              </w:rPr>
            </w:pPr>
          </w:p>
        </w:tc>
      </w:tr>
      <w:tr w:rsidR="007616F7" w:rsidRPr="003F7C26" w14:paraId="5EBD2402" w14:textId="77777777" w:rsidTr="00D36B70">
        <w:trPr>
          <w:trHeight w:val="930"/>
        </w:trPr>
        <w:tc>
          <w:tcPr>
            <w:tcW w:w="559" w:type="dxa"/>
            <w:shd w:val="clear" w:color="auto" w:fill="auto"/>
            <w:noWrap/>
            <w:vAlign w:val="center"/>
            <w:hideMark/>
          </w:tcPr>
          <w:p w14:paraId="211A0EA8" w14:textId="77777777" w:rsidR="00CF1DDF" w:rsidRPr="003F7C26" w:rsidRDefault="00CF1DDF">
            <w:pPr>
              <w:ind w:firstLine="0"/>
              <w:jc w:val="center"/>
              <w:rPr>
                <w:sz w:val="18"/>
                <w:szCs w:val="18"/>
              </w:rPr>
            </w:pPr>
            <w:r w:rsidRPr="003F7C26">
              <w:rPr>
                <w:sz w:val="18"/>
                <w:szCs w:val="18"/>
              </w:rPr>
              <w:t>3</w:t>
            </w:r>
          </w:p>
        </w:tc>
        <w:tc>
          <w:tcPr>
            <w:tcW w:w="2953" w:type="dxa"/>
            <w:shd w:val="clear" w:color="auto" w:fill="auto"/>
            <w:vAlign w:val="center"/>
            <w:hideMark/>
          </w:tcPr>
          <w:p w14:paraId="7FB111B4" w14:textId="77777777" w:rsidR="00CF1DDF" w:rsidRPr="003F7C26" w:rsidRDefault="00CF1DDF">
            <w:pPr>
              <w:ind w:firstLine="0"/>
              <w:jc w:val="center"/>
              <w:rPr>
                <w:sz w:val="18"/>
                <w:szCs w:val="18"/>
              </w:rPr>
            </w:pPr>
            <w:r w:rsidRPr="003F7C26">
              <w:rPr>
                <w:sz w:val="18"/>
                <w:szCs w:val="18"/>
              </w:rPr>
              <w:t>Передача звільненого об'єкту Підряднику (часткове+повне+часткове звільнення). Розробка Плану вимушеного переміщення (у випадку часткового звільнення)</w:t>
            </w:r>
          </w:p>
        </w:tc>
        <w:tc>
          <w:tcPr>
            <w:tcW w:w="730" w:type="dxa"/>
            <w:shd w:val="clear" w:color="auto" w:fill="auto"/>
            <w:vAlign w:val="center"/>
            <w:hideMark/>
          </w:tcPr>
          <w:p w14:paraId="47011BF4"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109A3955" w14:textId="77777777" w:rsidR="00CF1DDF" w:rsidRPr="003F7C26" w:rsidRDefault="00CF1DDF">
            <w:pPr>
              <w:ind w:firstLine="0"/>
              <w:jc w:val="center"/>
              <w:rPr>
                <w:rFonts w:eastAsia="Times New Roman"/>
                <w:color w:val="000000"/>
                <w:sz w:val="18"/>
                <w:szCs w:val="18"/>
                <w:lang w:eastAsia="en-GB"/>
              </w:rPr>
            </w:pPr>
          </w:p>
        </w:tc>
        <w:tc>
          <w:tcPr>
            <w:tcW w:w="367" w:type="dxa"/>
            <w:shd w:val="clear" w:color="000000" w:fill="FFFFFF"/>
            <w:noWrap/>
            <w:vAlign w:val="center"/>
            <w:hideMark/>
          </w:tcPr>
          <w:p w14:paraId="0796359E" w14:textId="77777777" w:rsidR="00CF1DDF" w:rsidRPr="003F7C26" w:rsidRDefault="00CF1DDF">
            <w:pPr>
              <w:ind w:firstLine="0"/>
              <w:jc w:val="center"/>
              <w:rPr>
                <w:rFonts w:eastAsia="Times New Roman"/>
                <w:color w:val="000000"/>
                <w:sz w:val="18"/>
                <w:szCs w:val="18"/>
                <w:lang w:eastAsia="en-GB"/>
              </w:rPr>
            </w:pPr>
          </w:p>
        </w:tc>
        <w:tc>
          <w:tcPr>
            <w:tcW w:w="372" w:type="dxa"/>
            <w:shd w:val="clear" w:color="000000" w:fill="FFFFFF"/>
            <w:noWrap/>
            <w:vAlign w:val="center"/>
            <w:hideMark/>
          </w:tcPr>
          <w:p w14:paraId="2893A9AB" w14:textId="77777777" w:rsidR="00CF1DDF" w:rsidRPr="003F7C26" w:rsidRDefault="00CF1DDF">
            <w:pPr>
              <w:ind w:firstLine="0"/>
              <w:jc w:val="center"/>
              <w:rPr>
                <w:rFonts w:eastAsia="Times New Roman"/>
                <w:sz w:val="18"/>
                <w:szCs w:val="18"/>
                <w:lang w:eastAsia="en-GB"/>
              </w:rPr>
            </w:pPr>
          </w:p>
        </w:tc>
        <w:tc>
          <w:tcPr>
            <w:tcW w:w="395" w:type="dxa"/>
            <w:shd w:val="clear" w:color="auto" w:fill="auto"/>
            <w:noWrap/>
            <w:vAlign w:val="center"/>
            <w:hideMark/>
          </w:tcPr>
          <w:p w14:paraId="43E0D299" w14:textId="77777777" w:rsidR="00CF1DDF" w:rsidRPr="003F7C26" w:rsidRDefault="00CF1DDF">
            <w:pPr>
              <w:ind w:firstLine="0"/>
              <w:jc w:val="center"/>
              <w:rPr>
                <w:rFonts w:eastAsia="Times New Roman"/>
                <w:sz w:val="18"/>
                <w:szCs w:val="18"/>
                <w:lang w:eastAsia="en-GB"/>
              </w:rPr>
            </w:pPr>
          </w:p>
        </w:tc>
        <w:tc>
          <w:tcPr>
            <w:tcW w:w="351" w:type="dxa"/>
            <w:shd w:val="clear" w:color="000000" w:fill="D9D9D9"/>
            <w:noWrap/>
            <w:vAlign w:val="center"/>
            <w:hideMark/>
          </w:tcPr>
          <w:p w14:paraId="22FC0A61" w14:textId="77777777" w:rsidR="00CF1DDF" w:rsidRPr="003F7C26" w:rsidRDefault="00CF1DDF">
            <w:pPr>
              <w:ind w:firstLine="0"/>
              <w:jc w:val="center"/>
              <w:rPr>
                <w:rFonts w:eastAsia="Times New Roman"/>
                <w:sz w:val="18"/>
                <w:szCs w:val="18"/>
                <w:lang w:eastAsia="en-GB"/>
              </w:rPr>
            </w:pPr>
          </w:p>
        </w:tc>
        <w:tc>
          <w:tcPr>
            <w:tcW w:w="358" w:type="dxa"/>
            <w:shd w:val="clear" w:color="000000" w:fill="D9D9D9"/>
            <w:noWrap/>
            <w:vAlign w:val="center"/>
            <w:hideMark/>
          </w:tcPr>
          <w:p w14:paraId="3A26FA10" w14:textId="77777777" w:rsidR="00CF1DDF" w:rsidRPr="003F7C26" w:rsidRDefault="00CF1DDF">
            <w:pPr>
              <w:ind w:firstLine="0"/>
              <w:jc w:val="center"/>
              <w:rPr>
                <w:rFonts w:eastAsia="Times New Roman"/>
                <w:sz w:val="18"/>
                <w:szCs w:val="18"/>
                <w:lang w:eastAsia="en-GB"/>
              </w:rPr>
            </w:pPr>
          </w:p>
        </w:tc>
        <w:tc>
          <w:tcPr>
            <w:tcW w:w="388" w:type="dxa"/>
            <w:shd w:val="clear" w:color="000000" w:fill="D9D9D9"/>
            <w:noWrap/>
            <w:vAlign w:val="center"/>
            <w:hideMark/>
          </w:tcPr>
          <w:p w14:paraId="045414F4" w14:textId="77777777" w:rsidR="00CF1DDF" w:rsidRPr="003F7C26" w:rsidRDefault="00CF1DDF">
            <w:pPr>
              <w:ind w:firstLine="0"/>
              <w:jc w:val="center"/>
              <w:rPr>
                <w:rFonts w:eastAsia="Times New Roman"/>
                <w:sz w:val="18"/>
                <w:szCs w:val="18"/>
                <w:lang w:eastAsia="en-GB"/>
              </w:rPr>
            </w:pPr>
          </w:p>
        </w:tc>
        <w:tc>
          <w:tcPr>
            <w:tcW w:w="462" w:type="dxa"/>
            <w:shd w:val="clear" w:color="000000" w:fill="D9D9D9"/>
            <w:noWrap/>
            <w:vAlign w:val="center"/>
            <w:hideMark/>
          </w:tcPr>
          <w:p w14:paraId="28B47FA7" w14:textId="77777777" w:rsidR="00CF1DDF" w:rsidRPr="003F7C26" w:rsidRDefault="00CF1DDF">
            <w:pPr>
              <w:ind w:firstLine="0"/>
              <w:jc w:val="center"/>
              <w:rPr>
                <w:rFonts w:eastAsia="Times New Roman"/>
                <w:sz w:val="18"/>
                <w:szCs w:val="18"/>
                <w:lang w:eastAsia="en-GB"/>
              </w:rPr>
            </w:pPr>
          </w:p>
        </w:tc>
        <w:tc>
          <w:tcPr>
            <w:tcW w:w="284" w:type="dxa"/>
            <w:shd w:val="clear" w:color="000000" w:fill="D9D9D9"/>
            <w:noWrap/>
            <w:vAlign w:val="center"/>
            <w:hideMark/>
          </w:tcPr>
          <w:p w14:paraId="2F91E72F" w14:textId="77777777" w:rsidR="00CF1DDF" w:rsidRPr="003F7C26" w:rsidRDefault="00CF1DDF">
            <w:pPr>
              <w:ind w:firstLine="0"/>
              <w:jc w:val="center"/>
              <w:rPr>
                <w:rFonts w:eastAsia="Times New Roman"/>
                <w:sz w:val="18"/>
                <w:szCs w:val="18"/>
                <w:lang w:eastAsia="en-GB"/>
              </w:rPr>
            </w:pPr>
          </w:p>
        </w:tc>
        <w:tc>
          <w:tcPr>
            <w:tcW w:w="425" w:type="dxa"/>
            <w:shd w:val="clear" w:color="000000" w:fill="D9D9D9"/>
            <w:noWrap/>
            <w:vAlign w:val="center"/>
            <w:hideMark/>
          </w:tcPr>
          <w:p w14:paraId="0B5ED4CA" w14:textId="77777777" w:rsidR="00CF1DDF" w:rsidRPr="003F7C26" w:rsidRDefault="00CF1DDF">
            <w:pPr>
              <w:ind w:firstLine="0"/>
              <w:jc w:val="center"/>
              <w:rPr>
                <w:rFonts w:eastAsia="Times New Roman"/>
                <w:sz w:val="18"/>
                <w:szCs w:val="18"/>
                <w:lang w:eastAsia="en-GB"/>
              </w:rPr>
            </w:pPr>
          </w:p>
        </w:tc>
        <w:tc>
          <w:tcPr>
            <w:tcW w:w="319" w:type="dxa"/>
            <w:shd w:val="clear" w:color="auto" w:fill="auto"/>
            <w:noWrap/>
            <w:vAlign w:val="center"/>
            <w:hideMark/>
          </w:tcPr>
          <w:p w14:paraId="5015ED46" w14:textId="77777777" w:rsidR="00CF1DDF" w:rsidRPr="003F7C26" w:rsidRDefault="00CF1DDF">
            <w:pPr>
              <w:ind w:firstLine="0"/>
              <w:jc w:val="center"/>
              <w:rPr>
                <w:rFonts w:eastAsia="Times New Roman"/>
                <w:sz w:val="18"/>
                <w:szCs w:val="18"/>
                <w:lang w:eastAsia="en-GB"/>
              </w:rPr>
            </w:pPr>
          </w:p>
        </w:tc>
        <w:tc>
          <w:tcPr>
            <w:tcW w:w="396" w:type="dxa"/>
            <w:shd w:val="clear" w:color="auto" w:fill="auto"/>
            <w:noWrap/>
            <w:vAlign w:val="center"/>
            <w:hideMark/>
          </w:tcPr>
          <w:p w14:paraId="743C707E" w14:textId="77777777" w:rsidR="00CF1DDF" w:rsidRPr="003F7C26" w:rsidRDefault="00CF1DDF">
            <w:pPr>
              <w:ind w:firstLine="0"/>
              <w:jc w:val="center"/>
              <w:rPr>
                <w:rFonts w:eastAsia="Times New Roman"/>
                <w:sz w:val="18"/>
                <w:szCs w:val="18"/>
                <w:lang w:eastAsia="en-GB"/>
              </w:rPr>
            </w:pPr>
          </w:p>
        </w:tc>
        <w:tc>
          <w:tcPr>
            <w:tcW w:w="350" w:type="dxa"/>
            <w:shd w:val="clear" w:color="auto" w:fill="auto"/>
            <w:noWrap/>
            <w:vAlign w:val="center"/>
            <w:hideMark/>
          </w:tcPr>
          <w:p w14:paraId="4DB4785A" w14:textId="77777777" w:rsidR="00CF1DDF" w:rsidRPr="003F7C26" w:rsidRDefault="00CF1DDF">
            <w:pPr>
              <w:ind w:firstLine="0"/>
              <w:jc w:val="center"/>
              <w:rPr>
                <w:rFonts w:eastAsia="Times New Roman"/>
                <w:sz w:val="18"/>
                <w:szCs w:val="18"/>
                <w:lang w:eastAsia="en-GB"/>
              </w:rPr>
            </w:pPr>
          </w:p>
        </w:tc>
        <w:tc>
          <w:tcPr>
            <w:tcW w:w="353" w:type="dxa"/>
            <w:shd w:val="clear" w:color="auto" w:fill="auto"/>
            <w:noWrap/>
            <w:vAlign w:val="center"/>
            <w:hideMark/>
          </w:tcPr>
          <w:p w14:paraId="1F79E1CD" w14:textId="77777777" w:rsidR="00CF1DDF" w:rsidRPr="003F7C26" w:rsidRDefault="00CF1DDF">
            <w:pPr>
              <w:ind w:firstLine="0"/>
              <w:jc w:val="center"/>
              <w:rPr>
                <w:rFonts w:eastAsia="Times New Roman"/>
                <w:sz w:val="18"/>
                <w:szCs w:val="18"/>
                <w:lang w:eastAsia="en-GB"/>
              </w:rPr>
            </w:pPr>
          </w:p>
        </w:tc>
        <w:tc>
          <w:tcPr>
            <w:tcW w:w="393" w:type="dxa"/>
            <w:shd w:val="clear" w:color="auto" w:fill="auto"/>
            <w:noWrap/>
            <w:vAlign w:val="center"/>
            <w:hideMark/>
          </w:tcPr>
          <w:p w14:paraId="21D8256E" w14:textId="77777777" w:rsidR="00CF1DDF" w:rsidRPr="003F7C26" w:rsidRDefault="00CF1DDF">
            <w:pPr>
              <w:ind w:firstLine="0"/>
              <w:jc w:val="center"/>
              <w:rPr>
                <w:rFonts w:eastAsia="Times New Roman"/>
                <w:sz w:val="18"/>
                <w:szCs w:val="18"/>
                <w:lang w:eastAsia="en-GB"/>
              </w:rPr>
            </w:pPr>
          </w:p>
        </w:tc>
        <w:tc>
          <w:tcPr>
            <w:tcW w:w="318" w:type="dxa"/>
            <w:shd w:val="clear" w:color="auto" w:fill="auto"/>
            <w:noWrap/>
            <w:vAlign w:val="center"/>
            <w:hideMark/>
          </w:tcPr>
          <w:p w14:paraId="7C20AA06" w14:textId="77777777" w:rsidR="00CF1DDF" w:rsidRPr="003F7C26" w:rsidRDefault="00CF1DDF">
            <w:pPr>
              <w:ind w:firstLine="0"/>
              <w:jc w:val="center"/>
              <w:rPr>
                <w:rFonts w:eastAsia="Times New Roman"/>
                <w:sz w:val="18"/>
                <w:szCs w:val="18"/>
                <w:lang w:eastAsia="en-GB"/>
              </w:rPr>
            </w:pPr>
          </w:p>
        </w:tc>
        <w:tc>
          <w:tcPr>
            <w:tcW w:w="429" w:type="dxa"/>
            <w:shd w:val="clear" w:color="auto" w:fill="auto"/>
            <w:noWrap/>
            <w:vAlign w:val="center"/>
            <w:hideMark/>
          </w:tcPr>
          <w:p w14:paraId="0C27A9CF" w14:textId="77777777" w:rsidR="00CF1DDF" w:rsidRPr="003F7C26" w:rsidRDefault="00CF1DDF">
            <w:pPr>
              <w:ind w:firstLine="0"/>
              <w:jc w:val="center"/>
              <w:rPr>
                <w:rFonts w:eastAsia="Times New Roman"/>
                <w:sz w:val="18"/>
                <w:szCs w:val="18"/>
                <w:lang w:eastAsia="en-GB"/>
              </w:rPr>
            </w:pPr>
          </w:p>
        </w:tc>
        <w:tc>
          <w:tcPr>
            <w:tcW w:w="280" w:type="dxa"/>
            <w:shd w:val="clear" w:color="auto" w:fill="auto"/>
            <w:noWrap/>
            <w:vAlign w:val="center"/>
            <w:hideMark/>
          </w:tcPr>
          <w:p w14:paraId="68AA26F7" w14:textId="77777777" w:rsidR="00CF1DDF" w:rsidRPr="003F7C26" w:rsidRDefault="00CF1DDF">
            <w:pPr>
              <w:ind w:firstLine="0"/>
              <w:jc w:val="center"/>
              <w:rPr>
                <w:rFonts w:eastAsia="Times New Roman"/>
                <w:sz w:val="18"/>
                <w:szCs w:val="18"/>
                <w:lang w:eastAsia="en-GB"/>
              </w:rPr>
            </w:pPr>
          </w:p>
        </w:tc>
        <w:tc>
          <w:tcPr>
            <w:tcW w:w="284" w:type="dxa"/>
            <w:shd w:val="clear" w:color="auto" w:fill="00B0F0"/>
            <w:noWrap/>
            <w:vAlign w:val="center"/>
            <w:hideMark/>
          </w:tcPr>
          <w:p w14:paraId="62A5B77B"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00B0F0"/>
            <w:noWrap/>
            <w:vAlign w:val="center"/>
            <w:hideMark/>
          </w:tcPr>
          <w:p w14:paraId="0A7CDD27"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733CD11F" w14:textId="77777777" w:rsidR="00CF1DDF" w:rsidRPr="003F7C26" w:rsidRDefault="00CF1DDF">
            <w:pPr>
              <w:ind w:firstLine="0"/>
              <w:jc w:val="center"/>
              <w:rPr>
                <w:rFonts w:eastAsia="Times New Roman"/>
                <w:sz w:val="18"/>
                <w:szCs w:val="18"/>
                <w:lang w:eastAsia="en-GB"/>
              </w:rPr>
            </w:pPr>
          </w:p>
        </w:tc>
        <w:tc>
          <w:tcPr>
            <w:tcW w:w="355" w:type="dxa"/>
            <w:shd w:val="clear" w:color="auto" w:fill="auto"/>
            <w:noWrap/>
            <w:vAlign w:val="center"/>
            <w:hideMark/>
          </w:tcPr>
          <w:p w14:paraId="7F2F75B0" w14:textId="77777777" w:rsidR="00CF1DDF" w:rsidRPr="003F7C26" w:rsidRDefault="00CF1DDF">
            <w:pPr>
              <w:ind w:firstLine="0"/>
              <w:jc w:val="center"/>
              <w:rPr>
                <w:rFonts w:eastAsia="Times New Roman"/>
                <w:sz w:val="18"/>
                <w:szCs w:val="18"/>
                <w:lang w:eastAsia="en-GB"/>
              </w:rPr>
            </w:pPr>
          </w:p>
        </w:tc>
        <w:tc>
          <w:tcPr>
            <w:tcW w:w="387" w:type="dxa"/>
            <w:shd w:val="clear" w:color="auto" w:fill="auto"/>
            <w:noWrap/>
            <w:vAlign w:val="center"/>
            <w:hideMark/>
          </w:tcPr>
          <w:p w14:paraId="5AC2E2A3" w14:textId="77777777" w:rsidR="00CF1DDF" w:rsidRPr="003F7C26" w:rsidRDefault="00CF1DDF">
            <w:pPr>
              <w:ind w:firstLine="0"/>
              <w:jc w:val="center"/>
              <w:rPr>
                <w:rFonts w:eastAsia="Times New Roman"/>
                <w:sz w:val="18"/>
                <w:szCs w:val="18"/>
                <w:lang w:eastAsia="en-GB"/>
              </w:rPr>
            </w:pPr>
          </w:p>
        </w:tc>
        <w:tc>
          <w:tcPr>
            <w:tcW w:w="464" w:type="dxa"/>
            <w:shd w:val="clear" w:color="auto" w:fill="auto"/>
            <w:noWrap/>
            <w:vAlign w:val="center"/>
            <w:hideMark/>
          </w:tcPr>
          <w:p w14:paraId="017D713E" w14:textId="77777777" w:rsidR="00CF1DDF" w:rsidRPr="003F7C26" w:rsidRDefault="00CF1DDF">
            <w:pPr>
              <w:ind w:firstLine="0"/>
              <w:jc w:val="center"/>
              <w:rPr>
                <w:rFonts w:eastAsia="Times New Roman"/>
                <w:sz w:val="18"/>
                <w:szCs w:val="18"/>
                <w:lang w:eastAsia="en-GB"/>
              </w:rPr>
            </w:pPr>
          </w:p>
        </w:tc>
        <w:tc>
          <w:tcPr>
            <w:tcW w:w="290" w:type="dxa"/>
            <w:shd w:val="clear" w:color="auto" w:fill="auto"/>
            <w:noWrap/>
            <w:vAlign w:val="center"/>
            <w:hideMark/>
          </w:tcPr>
          <w:p w14:paraId="446E0BD3" w14:textId="77777777" w:rsidR="00CF1DDF" w:rsidRPr="003F7C26" w:rsidRDefault="00CF1DDF">
            <w:pPr>
              <w:ind w:firstLine="0"/>
              <w:jc w:val="center"/>
              <w:rPr>
                <w:rFonts w:eastAsia="Times New Roman"/>
                <w:sz w:val="18"/>
                <w:szCs w:val="18"/>
                <w:lang w:eastAsia="en-GB"/>
              </w:rPr>
            </w:pPr>
          </w:p>
        </w:tc>
        <w:tc>
          <w:tcPr>
            <w:tcW w:w="277" w:type="dxa"/>
            <w:shd w:val="clear" w:color="auto" w:fill="auto"/>
            <w:noWrap/>
            <w:vAlign w:val="center"/>
            <w:hideMark/>
          </w:tcPr>
          <w:p w14:paraId="4CC86F40" w14:textId="77777777" w:rsidR="00CF1DDF" w:rsidRPr="003F7C26" w:rsidRDefault="00CF1DDF">
            <w:pPr>
              <w:ind w:firstLine="0"/>
              <w:jc w:val="center"/>
              <w:rPr>
                <w:rFonts w:eastAsia="Times New Roman"/>
                <w:sz w:val="18"/>
                <w:szCs w:val="18"/>
                <w:lang w:eastAsia="en-GB"/>
              </w:rPr>
            </w:pPr>
          </w:p>
        </w:tc>
        <w:tc>
          <w:tcPr>
            <w:tcW w:w="423" w:type="dxa"/>
            <w:shd w:val="clear" w:color="auto" w:fill="auto"/>
            <w:noWrap/>
            <w:vAlign w:val="center"/>
            <w:hideMark/>
          </w:tcPr>
          <w:p w14:paraId="4060C823" w14:textId="77777777" w:rsidR="00CF1DDF" w:rsidRPr="003F7C26" w:rsidRDefault="00CF1DDF">
            <w:pPr>
              <w:ind w:firstLine="0"/>
              <w:jc w:val="center"/>
              <w:rPr>
                <w:rFonts w:eastAsia="Times New Roman"/>
                <w:sz w:val="18"/>
                <w:szCs w:val="18"/>
                <w:lang w:eastAsia="en-GB"/>
              </w:rPr>
            </w:pPr>
          </w:p>
        </w:tc>
        <w:tc>
          <w:tcPr>
            <w:tcW w:w="286" w:type="dxa"/>
            <w:shd w:val="clear" w:color="auto" w:fill="auto"/>
            <w:noWrap/>
            <w:vAlign w:val="center"/>
            <w:hideMark/>
          </w:tcPr>
          <w:p w14:paraId="5BEAB10B" w14:textId="77777777" w:rsidR="00CF1DDF" w:rsidRPr="003F7C26" w:rsidRDefault="00CF1DDF">
            <w:pPr>
              <w:ind w:firstLine="0"/>
              <w:jc w:val="center"/>
              <w:rPr>
                <w:rFonts w:eastAsia="Times New Roman"/>
                <w:sz w:val="18"/>
                <w:szCs w:val="18"/>
                <w:lang w:eastAsia="en-GB"/>
              </w:rPr>
            </w:pPr>
          </w:p>
        </w:tc>
        <w:tc>
          <w:tcPr>
            <w:tcW w:w="283" w:type="dxa"/>
            <w:shd w:val="clear" w:color="auto" w:fill="auto"/>
            <w:noWrap/>
            <w:vAlign w:val="center"/>
            <w:hideMark/>
          </w:tcPr>
          <w:p w14:paraId="5596D407" w14:textId="77777777" w:rsidR="00CF1DDF" w:rsidRPr="003F7C26" w:rsidRDefault="00CF1DDF">
            <w:pPr>
              <w:ind w:firstLine="0"/>
              <w:jc w:val="center"/>
              <w:rPr>
                <w:rFonts w:eastAsia="Times New Roman"/>
                <w:sz w:val="18"/>
                <w:szCs w:val="18"/>
                <w:lang w:eastAsia="en-GB"/>
              </w:rPr>
            </w:pPr>
          </w:p>
        </w:tc>
        <w:tc>
          <w:tcPr>
            <w:tcW w:w="425" w:type="dxa"/>
            <w:shd w:val="clear" w:color="auto" w:fill="auto"/>
            <w:noWrap/>
            <w:vAlign w:val="center"/>
            <w:hideMark/>
          </w:tcPr>
          <w:p w14:paraId="1650F300" w14:textId="77777777" w:rsidR="00CF1DDF" w:rsidRPr="003F7C26" w:rsidRDefault="00CF1DDF">
            <w:pPr>
              <w:ind w:firstLine="0"/>
              <w:jc w:val="center"/>
              <w:rPr>
                <w:rFonts w:eastAsia="Times New Roman"/>
                <w:sz w:val="18"/>
                <w:szCs w:val="18"/>
                <w:lang w:eastAsia="en-GB"/>
              </w:rPr>
            </w:pPr>
          </w:p>
        </w:tc>
        <w:tc>
          <w:tcPr>
            <w:tcW w:w="501" w:type="dxa"/>
            <w:shd w:val="clear" w:color="auto" w:fill="auto"/>
            <w:noWrap/>
            <w:vAlign w:val="center"/>
            <w:hideMark/>
          </w:tcPr>
          <w:p w14:paraId="3A871467" w14:textId="77777777" w:rsidR="00CF1DDF" w:rsidRPr="003F7C26" w:rsidRDefault="00CF1DDF">
            <w:pPr>
              <w:ind w:firstLine="0"/>
              <w:jc w:val="center"/>
              <w:rPr>
                <w:rFonts w:eastAsia="Times New Roman"/>
                <w:sz w:val="18"/>
                <w:szCs w:val="18"/>
                <w:lang w:eastAsia="en-GB"/>
              </w:rPr>
            </w:pPr>
          </w:p>
        </w:tc>
        <w:tc>
          <w:tcPr>
            <w:tcW w:w="350" w:type="dxa"/>
            <w:shd w:val="clear" w:color="auto" w:fill="auto"/>
            <w:noWrap/>
            <w:vAlign w:val="center"/>
            <w:hideMark/>
          </w:tcPr>
          <w:p w14:paraId="6B267F3E" w14:textId="77777777" w:rsidR="00CF1DDF" w:rsidRPr="003F7C26" w:rsidRDefault="00CF1DDF">
            <w:pPr>
              <w:ind w:firstLine="0"/>
              <w:jc w:val="center"/>
              <w:rPr>
                <w:rFonts w:eastAsia="Times New Roman"/>
                <w:sz w:val="18"/>
                <w:szCs w:val="18"/>
                <w:lang w:eastAsia="en-GB"/>
              </w:rPr>
            </w:pPr>
          </w:p>
        </w:tc>
        <w:tc>
          <w:tcPr>
            <w:tcW w:w="392" w:type="dxa"/>
            <w:shd w:val="clear" w:color="auto" w:fill="auto"/>
            <w:noWrap/>
            <w:vAlign w:val="center"/>
            <w:hideMark/>
          </w:tcPr>
          <w:p w14:paraId="3EEC66D5" w14:textId="77777777" w:rsidR="00CF1DDF" w:rsidRPr="003F7C26" w:rsidRDefault="00CF1DDF">
            <w:pPr>
              <w:ind w:firstLine="0"/>
              <w:jc w:val="center"/>
              <w:rPr>
                <w:rFonts w:eastAsia="Times New Roman"/>
                <w:sz w:val="18"/>
                <w:szCs w:val="18"/>
                <w:lang w:eastAsia="en-GB"/>
              </w:rPr>
            </w:pPr>
          </w:p>
        </w:tc>
        <w:tc>
          <w:tcPr>
            <w:tcW w:w="317" w:type="dxa"/>
            <w:shd w:val="clear" w:color="auto" w:fill="auto"/>
            <w:noWrap/>
            <w:vAlign w:val="center"/>
            <w:hideMark/>
          </w:tcPr>
          <w:p w14:paraId="0E31D638" w14:textId="77777777" w:rsidR="00CF1DDF" w:rsidRPr="003F7C26" w:rsidRDefault="00CF1DDF">
            <w:pPr>
              <w:ind w:firstLine="0"/>
              <w:jc w:val="center"/>
              <w:rPr>
                <w:rFonts w:eastAsia="Times New Roman"/>
                <w:sz w:val="18"/>
                <w:szCs w:val="18"/>
                <w:lang w:eastAsia="en-GB"/>
              </w:rPr>
            </w:pPr>
          </w:p>
        </w:tc>
        <w:tc>
          <w:tcPr>
            <w:tcW w:w="425" w:type="dxa"/>
            <w:shd w:val="clear" w:color="auto" w:fill="auto"/>
            <w:noWrap/>
            <w:vAlign w:val="center"/>
            <w:hideMark/>
          </w:tcPr>
          <w:p w14:paraId="28F3D7D8" w14:textId="77777777" w:rsidR="00CF1DDF" w:rsidRPr="003F7C26" w:rsidRDefault="00CF1DDF">
            <w:pPr>
              <w:ind w:firstLine="0"/>
              <w:jc w:val="center"/>
              <w:rPr>
                <w:rFonts w:eastAsia="Times New Roman"/>
                <w:sz w:val="18"/>
                <w:szCs w:val="18"/>
                <w:lang w:eastAsia="en-GB"/>
              </w:rPr>
            </w:pPr>
          </w:p>
        </w:tc>
        <w:tc>
          <w:tcPr>
            <w:tcW w:w="283" w:type="dxa"/>
            <w:shd w:val="clear" w:color="auto" w:fill="auto"/>
            <w:noWrap/>
            <w:vAlign w:val="center"/>
            <w:hideMark/>
          </w:tcPr>
          <w:p w14:paraId="2DAC4778"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453EA3CE"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0F1EEE2E"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30A4141B"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21A42EE5"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32A7CDED"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6A93C28E"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419BAA09"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0BD6FD0E"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51B6B722"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699C8444"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348B1AA4"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5789DBAB" w14:textId="77777777" w:rsidR="00CF1DDF" w:rsidRPr="003F7C26" w:rsidRDefault="00CF1DDF">
            <w:pPr>
              <w:ind w:firstLine="0"/>
              <w:jc w:val="center"/>
              <w:rPr>
                <w:rFonts w:eastAsia="Times New Roman"/>
                <w:color w:val="000000"/>
                <w:sz w:val="18"/>
                <w:szCs w:val="18"/>
                <w:lang w:eastAsia="en-GB"/>
              </w:rPr>
            </w:pPr>
          </w:p>
        </w:tc>
      </w:tr>
      <w:tr w:rsidR="0091302B" w:rsidRPr="003F7C26" w14:paraId="1B1FA74C" w14:textId="77777777" w:rsidTr="00D36B70">
        <w:trPr>
          <w:trHeight w:val="300"/>
        </w:trPr>
        <w:tc>
          <w:tcPr>
            <w:tcW w:w="559" w:type="dxa"/>
            <w:shd w:val="clear" w:color="auto" w:fill="auto"/>
            <w:noWrap/>
            <w:vAlign w:val="center"/>
            <w:hideMark/>
          </w:tcPr>
          <w:p w14:paraId="191B485B" w14:textId="77777777" w:rsidR="00CF1DDF" w:rsidRPr="003F7C26" w:rsidRDefault="00CF1DDF">
            <w:pPr>
              <w:ind w:firstLine="0"/>
              <w:jc w:val="center"/>
              <w:rPr>
                <w:sz w:val="18"/>
                <w:szCs w:val="18"/>
              </w:rPr>
            </w:pPr>
            <w:r w:rsidRPr="003F7C26">
              <w:rPr>
                <w:sz w:val="18"/>
                <w:szCs w:val="18"/>
              </w:rPr>
              <w:t>4</w:t>
            </w:r>
          </w:p>
        </w:tc>
        <w:tc>
          <w:tcPr>
            <w:tcW w:w="2953" w:type="dxa"/>
            <w:shd w:val="clear" w:color="auto" w:fill="auto"/>
            <w:vAlign w:val="center"/>
            <w:hideMark/>
          </w:tcPr>
          <w:p w14:paraId="46B3868D" w14:textId="77777777" w:rsidR="00CF1DDF" w:rsidRPr="003F7C26" w:rsidRDefault="00CF1DDF">
            <w:pPr>
              <w:ind w:firstLine="0"/>
              <w:jc w:val="center"/>
              <w:rPr>
                <w:sz w:val="18"/>
                <w:szCs w:val="18"/>
              </w:rPr>
            </w:pPr>
            <w:r w:rsidRPr="003F7C26">
              <w:rPr>
                <w:sz w:val="18"/>
                <w:szCs w:val="18"/>
              </w:rPr>
              <w:t>Заміна вікон та дверей</w:t>
            </w:r>
          </w:p>
        </w:tc>
        <w:tc>
          <w:tcPr>
            <w:tcW w:w="730" w:type="dxa"/>
            <w:shd w:val="clear" w:color="auto" w:fill="auto"/>
            <w:vAlign w:val="center"/>
            <w:hideMark/>
          </w:tcPr>
          <w:p w14:paraId="703DB19A"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09D34DBF"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0A5A41FA"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43A1C007"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2F50ACD4"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45030427"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1FC31C6B"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1B25FCF4"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1B65EC71"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02C6FB0"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33C5751A"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392A28D5"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216D4AAC"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78D67369"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5616758F"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36A8D6E0"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064826BF"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190318EC"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26DFDDAB"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7547AAFB"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5977526C" w14:textId="77777777" w:rsidR="00CF1DDF" w:rsidRPr="003F7C26" w:rsidRDefault="00CF1DDF">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51A1E129"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4A47B943" w14:textId="77777777" w:rsidR="00CF1DDF" w:rsidRPr="003F7C26" w:rsidRDefault="00CF1DDF">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3C9B113D" w14:textId="77777777" w:rsidR="00CF1DDF" w:rsidRPr="003F7C26" w:rsidRDefault="00CF1DDF">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23F11918" w14:textId="77777777" w:rsidR="00CF1DDF" w:rsidRPr="003F7C26" w:rsidRDefault="00CF1DDF">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735C6F94" w14:textId="77777777" w:rsidR="00CF1DDF" w:rsidRPr="003F7C26" w:rsidRDefault="00CF1DDF">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3C317402" w14:textId="77777777" w:rsidR="00CF1DDF" w:rsidRPr="003F7C26" w:rsidRDefault="00CF1DDF">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503C324A" w14:textId="77777777" w:rsidR="00CF1DDF" w:rsidRPr="003F7C26" w:rsidRDefault="00CF1DDF">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30621840"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3E492126"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168976BD" w14:textId="77777777" w:rsidR="00CF1DDF" w:rsidRPr="003F7C26" w:rsidRDefault="00CF1DDF">
            <w:pPr>
              <w:ind w:firstLine="0"/>
              <w:jc w:val="center"/>
              <w:rPr>
                <w:rFonts w:eastAsia="Times New Roman"/>
                <w:color w:val="000000"/>
                <w:sz w:val="18"/>
                <w:szCs w:val="18"/>
                <w:lang w:eastAsia="en-GB"/>
              </w:rPr>
            </w:pPr>
          </w:p>
        </w:tc>
        <w:tc>
          <w:tcPr>
            <w:tcW w:w="501" w:type="dxa"/>
            <w:shd w:val="clear" w:color="000000" w:fill="00B0F0"/>
            <w:noWrap/>
            <w:vAlign w:val="center"/>
            <w:hideMark/>
          </w:tcPr>
          <w:p w14:paraId="329CF286"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4A10CB8E"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015DEE5E"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0B8E2F38"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68B62B1E"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2FA116F2"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51FA196E"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02AE70CC"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792A01CC"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5B93D816"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51D5A0D4"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0B87C0E2"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71FF45BC"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692340DE"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087C835B"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2BC7F375"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30D3883A"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3E1DDFCE" w14:textId="77777777" w:rsidR="00CF1DDF" w:rsidRPr="003F7C26" w:rsidRDefault="00CF1DDF">
            <w:pPr>
              <w:ind w:firstLine="0"/>
              <w:jc w:val="center"/>
              <w:rPr>
                <w:rFonts w:eastAsia="Times New Roman"/>
                <w:color w:val="000000"/>
                <w:sz w:val="18"/>
                <w:szCs w:val="18"/>
                <w:lang w:eastAsia="en-GB"/>
              </w:rPr>
            </w:pPr>
          </w:p>
        </w:tc>
      </w:tr>
      <w:tr w:rsidR="0091302B" w:rsidRPr="003F7C26" w14:paraId="0DAC36C1" w14:textId="77777777" w:rsidTr="00D36B70">
        <w:trPr>
          <w:trHeight w:val="300"/>
        </w:trPr>
        <w:tc>
          <w:tcPr>
            <w:tcW w:w="559" w:type="dxa"/>
            <w:shd w:val="clear" w:color="auto" w:fill="auto"/>
            <w:noWrap/>
            <w:vAlign w:val="center"/>
            <w:hideMark/>
          </w:tcPr>
          <w:p w14:paraId="2861D0B3" w14:textId="77777777" w:rsidR="00CF1DDF" w:rsidRPr="003F7C26" w:rsidRDefault="00CF1DDF">
            <w:pPr>
              <w:ind w:firstLine="0"/>
              <w:jc w:val="center"/>
              <w:rPr>
                <w:sz w:val="18"/>
                <w:szCs w:val="18"/>
              </w:rPr>
            </w:pPr>
            <w:r w:rsidRPr="003F7C26">
              <w:rPr>
                <w:sz w:val="18"/>
                <w:szCs w:val="18"/>
              </w:rPr>
              <w:t>5</w:t>
            </w:r>
          </w:p>
        </w:tc>
        <w:tc>
          <w:tcPr>
            <w:tcW w:w="2953" w:type="dxa"/>
            <w:shd w:val="clear" w:color="auto" w:fill="auto"/>
            <w:vAlign w:val="center"/>
            <w:hideMark/>
          </w:tcPr>
          <w:p w14:paraId="4B901E72" w14:textId="77777777" w:rsidR="00CF1DDF" w:rsidRPr="003F7C26" w:rsidRDefault="00CF1DDF">
            <w:pPr>
              <w:ind w:firstLine="0"/>
              <w:jc w:val="center"/>
              <w:rPr>
                <w:sz w:val="18"/>
                <w:szCs w:val="18"/>
              </w:rPr>
            </w:pPr>
            <w:r w:rsidRPr="003F7C26">
              <w:rPr>
                <w:sz w:val="18"/>
                <w:szCs w:val="18"/>
              </w:rPr>
              <w:t>Утеплення фасаду, даху, підвалу, горища, підлоги</w:t>
            </w:r>
          </w:p>
        </w:tc>
        <w:tc>
          <w:tcPr>
            <w:tcW w:w="730" w:type="dxa"/>
            <w:shd w:val="clear" w:color="auto" w:fill="auto"/>
            <w:vAlign w:val="center"/>
            <w:hideMark/>
          </w:tcPr>
          <w:p w14:paraId="72ECD6D3"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02FA4D93"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577EA9B0"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3140A201"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1793BB69"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198963B8"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46C342A4"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4BE05B47"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91A9A7E"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0CA5BC9A"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4D4117EB"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553F6025"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7B585A1B"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0785C8E1"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32781803"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443DEE60"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16EEB710"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5EF1A0A6"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76ACF736"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6494DCEF"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3DECA2A7" w14:textId="77777777" w:rsidR="00CF1DDF" w:rsidRPr="003F7C26" w:rsidRDefault="00CF1DDF">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3A28B4BD"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46AA88DB" w14:textId="77777777" w:rsidR="00CF1DDF" w:rsidRPr="003F7C26" w:rsidRDefault="00CF1DDF">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17511D5E" w14:textId="77777777" w:rsidR="00CF1DDF" w:rsidRPr="003F7C26" w:rsidRDefault="00CF1DDF">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1DE05087" w14:textId="77777777" w:rsidR="00CF1DDF" w:rsidRPr="003F7C26" w:rsidRDefault="00CF1DDF">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417E196B" w14:textId="77777777" w:rsidR="00CF1DDF" w:rsidRPr="003F7C26" w:rsidRDefault="00CF1DDF">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1DA1F790" w14:textId="77777777" w:rsidR="00CF1DDF" w:rsidRPr="003F7C26" w:rsidRDefault="00CF1DDF">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69A3130C" w14:textId="77777777" w:rsidR="00CF1DDF" w:rsidRPr="003F7C26" w:rsidRDefault="00CF1DDF">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301E94FE"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2046A1C0"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50B8158C" w14:textId="77777777" w:rsidR="00CF1DDF" w:rsidRPr="003F7C26" w:rsidRDefault="00CF1DDF">
            <w:pPr>
              <w:ind w:firstLine="0"/>
              <w:jc w:val="center"/>
              <w:rPr>
                <w:rFonts w:eastAsia="Times New Roman"/>
                <w:color w:val="000000"/>
                <w:sz w:val="18"/>
                <w:szCs w:val="18"/>
                <w:lang w:eastAsia="en-GB"/>
              </w:rPr>
            </w:pPr>
          </w:p>
        </w:tc>
        <w:tc>
          <w:tcPr>
            <w:tcW w:w="501" w:type="dxa"/>
            <w:shd w:val="clear" w:color="000000" w:fill="00B0F0"/>
            <w:noWrap/>
            <w:vAlign w:val="center"/>
            <w:hideMark/>
          </w:tcPr>
          <w:p w14:paraId="411F6AAF"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6D4C98B5"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2E8B4F7E"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31755271"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7CE87F55"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7E69C840"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3B344080"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5E9B5513"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081BAD4C"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28D3E599"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641BDFC5"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1C646375"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52483FA4"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38BE6300"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7AE8CA78"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4FAC44C5"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1ED7180E"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3CC2866F" w14:textId="77777777" w:rsidR="00CF1DDF" w:rsidRPr="003F7C26" w:rsidRDefault="00CF1DDF">
            <w:pPr>
              <w:ind w:firstLine="0"/>
              <w:jc w:val="center"/>
              <w:rPr>
                <w:rFonts w:eastAsia="Times New Roman"/>
                <w:color w:val="000000"/>
                <w:sz w:val="18"/>
                <w:szCs w:val="18"/>
                <w:lang w:eastAsia="en-GB"/>
              </w:rPr>
            </w:pPr>
          </w:p>
        </w:tc>
      </w:tr>
      <w:tr w:rsidR="0091302B" w:rsidRPr="003F7C26" w14:paraId="3BE3C641" w14:textId="77777777" w:rsidTr="00D36B70">
        <w:trPr>
          <w:trHeight w:val="300"/>
        </w:trPr>
        <w:tc>
          <w:tcPr>
            <w:tcW w:w="559" w:type="dxa"/>
            <w:shd w:val="clear" w:color="auto" w:fill="auto"/>
            <w:noWrap/>
            <w:vAlign w:val="center"/>
            <w:hideMark/>
          </w:tcPr>
          <w:p w14:paraId="22BD4934" w14:textId="77777777" w:rsidR="00CF1DDF" w:rsidRPr="003F7C26" w:rsidRDefault="00CF1DDF">
            <w:pPr>
              <w:ind w:firstLine="0"/>
              <w:jc w:val="center"/>
              <w:rPr>
                <w:sz w:val="18"/>
                <w:szCs w:val="18"/>
              </w:rPr>
            </w:pPr>
            <w:r w:rsidRPr="003F7C26">
              <w:rPr>
                <w:sz w:val="18"/>
                <w:szCs w:val="18"/>
              </w:rPr>
              <w:t>6</w:t>
            </w:r>
          </w:p>
        </w:tc>
        <w:tc>
          <w:tcPr>
            <w:tcW w:w="2953" w:type="dxa"/>
            <w:shd w:val="clear" w:color="auto" w:fill="auto"/>
            <w:vAlign w:val="center"/>
            <w:hideMark/>
          </w:tcPr>
          <w:p w14:paraId="52AE277B" w14:textId="77777777" w:rsidR="00CF1DDF" w:rsidRPr="003F7C26" w:rsidRDefault="00CF1DDF">
            <w:pPr>
              <w:ind w:firstLine="0"/>
              <w:jc w:val="center"/>
              <w:rPr>
                <w:sz w:val="18"/>
                <w:szCs w:val="18"/>
              </w:rPr>
            </w:pPr>
            <w:r w:rsidRPr="003F7C26">
              <w:rPr>
                <w:sz w:val="18"/>
                <w:szCs w:val="18"/>
              </w:rPr>
              <w:t>Система внутрішнього та зовнішнього освітлення</w:t>
            </w:r>
          </w:p>
        </w:tc>
        <w:tc>
          <w:tcPr>
            <w:tcW w:w="730" w:type="dxa"/>
            <w:shd w:val="clear" w:color="auto" w:fill="auto"/>
            <w:vAlign w:val="center"/>
            <w:hideMark/>
          </w:tcPr>
          <w:p w14:paraId="7E2D807B"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32A6F6FB"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4A5DBE3E"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0958402C"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19A27DD3"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09C1D714"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6C64E26B"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754F2000"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78B8706"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EC7E817"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161F9E63"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560C023F"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25BF1344"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2E52CC28"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396ED3B4"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6BBC6A91"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36513623"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6496A11F"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01B01C40"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5C386BA3"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7B862262"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63E1F619"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6EAAF785" w14:textId="77777777" w:rsidR="00CF1DDF" w:rsidRPr="003F7C26" w:rsidRDefault="00CF1DDF">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2FE68C5F" w14:textId="77777777" w:rsidR="00CF1DDF" w:rsidRPr="003F7C26" w:rsidRDefault="00CF1DDF">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3AA3F772" w14:textId="77777777" w:rsidR="00CF1DDF" w:rsidRPr="003F7C26" w:rsidRDefault="00CF1DDF">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3F58AF93" w14:textId="77777777" w:rsidR="00CF1DDF" w:rsidRPr="003F7C26" w:rsidRDefault="00CF1DDF">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4854681A" w14:textId="77777777" w:rsidR="00CF1DDF" w:rsidRPr="003F7C26" w:rsidRDefault="00CF1DDF">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692A9525" w14:textId="77777777" w:rsidR="00CF1DDF" w:rsidRPr="003F7C26" w:rsidRDefault="00CF1DDF">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21A89545"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5B732FF6"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6D03DD89" w14:textId="77777777" w:rsidR="00CF1DDF" w:rsidRPr="003F7C26" w:rsidRDefault="00CF1DDF">
            <w:pPr>
              <w:ind w:firstLine="0"/>
              <w:jc w:val="center"/>
              <w:rPr>
                <w:rFonts w:eastAsia="Times New Roman"/>
                <w:color w:val="000000"/>
                <w:sz w:val="18"/>
                <w:szCs w:val="18"/>
                <w:lang w:eastAsia="en-GB"/>
              </w:rPr>
            </w:pPr>
          </w:p>
        </w:tc>
        <w:tc>
          <w:tcPr>
            <w:tcW w:w="501" w:type="dxa"/>
            <w:shd w:val="clear" w:color="000000" w:fill="00B0F0"/>
            <w:noWrap/>
            <w:vAlign w:val="center"/>
            <w:hideMark/>
          </w:tcPr>
          <w:p w14:paraId="4856C38F"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43992947"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65D16AF2"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2E00C42B"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6E7281EE"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39EF7F46"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33F264FD"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75191F77"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5FD9051A"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23A58D70"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212FD71C"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435C0358"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3BF92D52"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614C8146"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4F083624"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0911E982"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0F37DF52"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6D7EFE04" w14:textId="77777777" w:rsidR="00CF1DDF" w:rsidRPr="003F7C26" w:rsidRDefault="00CF1DDF">
            <w:pPr>
              <w:ind w:firstLine="0"/>
              <w:jc w:val="center"/>
              <w:rPr>
                <w:rFonts w:eastAsia="Times New Roman"/>
                <w:color w:val="000000"/>
                <w:sz w:val="18"/>
                <w:szCs w:val="18"/>
                <w:lang w:eastAsia="en-GB"/>
              </w:rPr>
            </w:pPr>
          </w:p>
        </w:tc>
      </w:tr>
      <w:tr w:rsidR="007616F7" w:rsidRPr="003F7C26" w14:paraId="33D9488D" w14:textId="77777777" w:rsidTr="00D36B70">
        <w:trPr>
          <w:trHeight w:val="300"/>
        </w:trPr>
        <w:tc>
          <w:tcPr>
            <w:tcW w:w="559" w:type="dxa"/>
            <w:shd w:val="clear" w:color="auto" w:fill="auto"/>
            <w:noWrap/>
            <w:vAlign w:val="center"/>
            <w:hideMark/>
          </w:tcPr>
          <w:p w14:paraId="2C398D8C" w14:textId="77777777" w:rsidR="00CF1DDF" w:rsidRPr="003F7C26" w:rsidRDefault="00CF1DDF">
            <w:pPr>
              <w:ind w:firstLine="0"/>
              <w:jc w:val="center"/>
              <w:rPr>
                <w:sz w:val="18"/>
                <w:szCs w:val="18"/>
              </w:rPr>
            </w:pPr>
            <w:r w:rsidRPr="003F7C26">
              <w:rPr>
                <w:sz w:val="18"/>
                <w:szCs w:val="18"/>
              </w:rPr>
              <w:t>7</w:t>
            </w:r>
          </w:p>
        </w:tc>
        <w:tc>
          <w:tcPr>
            <w:tcW w:w="2953" w:type="dxa"/>
            <w:shd w:val="clear" w:color="auto" w:fill="auto"/>
            <w:vAlign w:val="center"/>
            <w:hideMark/>
          </w:tcPr>
          <w:p w14:paraId="36F7F6D9" w14:textId="77777777" w:rsidR="00CF1DDF" w:rsidRPr="003F7C26" w:rsidRDefault="00CF1DDF">
            <w:pPr>
              <w:ind w:firstLine="0"/>
              <w:jc w:val="center"/>
              <w:rPr>
                <w:sz w:val="18"/>
                <w:szCs w:val="18"/>
              </w:rPr>
            </w:pPr>
            <w:r w:rsidRPr="003F7C26">
              <w:rPr>
                <w:sz w:val="18"/>
                <w:szCs w:val="18"/>
              </w:rPr>
              <w:t>Реконструкція системи опалення, поставка і встановлення ІТП</w:t>
            </w:r>
          </w:p>
        </w:tc>
        <w:tc>
          <w:tcPr>
            <w:tcW w:w="730" w:type="dxa"/>
            <w:shd w:val="clear" w:color="auto" w:fill="auto"/>
            <w:vAlign w:val="center"/>
            <w:hideMark/>
          </w:tcPr>
          <w:p w14:paraId="61C5A524"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765D4CC3"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7456CA40"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4099EB5E"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6BE74133"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21BD2961"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70E93EC9"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3F1A88F9"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8059E48"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0A962A98"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3DECB534"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3CF05745"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6B50C190"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141EA6CE"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76F1D91E"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37233B27"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5DA10655"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057CC971"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1F48B05F"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42A2E874"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7EBC8FF7"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22EBF12A"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508FAA9A"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3290C7B0"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77497A6F"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58EAE9D0"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4718A335" w14:textId="77777777" w:rsidR="00CF1DDF" w:rsidRPr="003F7C26" w:rsidRDefault="00CF1DDF">
            <w:pPr>
              <w:ind w:firstLine="0"/>
              <w:jc w:val="center"/>
              <w:rPr>
                <w:rFonts w:eastAsia="Times New Roman"/>
                <w:color w:val="000000"/>
                <w:sz w:val="18"/>
                <w:szCs w:val="18"/>
                <w:lang w:eastAsia="en-GB"/>
              </w:rPr>
            </w:pPr>
          </w:p>
        </w:tc>
        <w:tc>
          <w:tcPr>
            <w:tcW w:w="423" w:type="dxa"/>
            <w:shd w:val="clear" w:color="auto" w:fill="auto"/>
            <w:noWrap/>
            <w:vAlign w:val="center"/>
            <w:hideMark/>
          </w:tcPr>
          <w:p w14:paraId="173A0F82" w14:textId="77777777" w:rsidR="00CF1DDF" w:rsidRPr="003F7C26" w:rsidRDefault="00CF1DDF">
            <w:pPr>
              <w:ind w:firstLine="0"/>
              <w:jc w:val="center"/>
              <w:rPr>
                <w:rFonts w:eastAsia="Times New Roman"/>
                <w:color w:val="000000"/>
                <w:sz w:val="18"/>
                <w:szCs w:val="18"/>
                <w:lang w:eastAsia="en-GB"/>
              </w:rPr>
            </w:pPr>
          </w:p>
        </w:tc>
        <w:tc>
          <w:tcPr>
            <w:tcW w:w="286" w:type="dxa"/>
            <w:shd w:val="clear" w:color="auto" w:fill="auto"/>
            <w:noWrap/>
            <w:vAlign w:val="center"/>
            <w:hideMark/>
          </w:tcPr>
          <w:p w14:paraId="2971AD3E"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090FF426"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44161A5D"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1EFE4358" w14:textId="77777777" w:rsidR="00CF1DDF" w:rsidRPr="003F7C26" w:rsidRDefault="00CF1DDF">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1B6A4D7B"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582B183C"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084DAA9D"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26970355"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0A67937F" w14:textId="77777777" w:rsidR="00CF1DDF" w:rsidRPr="003F7C26" w:rsidRDefault="00CF1DDF">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42922AC8"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7C80049B" w14:textId="77777777" w:rsidR="00CF1DDF" w:rsidRPr="003F7C26" w:rsidRDefault="00CF1DDF">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563DB93A"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18F7B6EC"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72312ED5"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63DE9CEF"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6E376AE4" w14:textId="77777777" w:rsidR="00CF1DDF" w:rsidRPr="003F7C26" w:rsidRDefault="00CF1DDF">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5F0CA683" w14:textId="77777777" w:rsidR="00CF1DDF" w:rsidRPr="003F7C26" w:rsidRDefault="00CF1DDF">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035CC8D5"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199153AC"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77439B1D"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77A29920" w14:textId="77777777" w:rsidR="00CF1DDF" w:rsidRPr="003F7C26" w:rsidRDefault="00CF1DDF">
            <w:pPr>
              <w:ind w:firstLine="0"/>
              <w:jc w:val="center"/>
              <w:rPr>
                <w:rFonts w:eastAsia="Times New Roman"/>
                <w:color w:val="000000"/>
                <w:sz w:val="18"/>
                <w:szCs w:val="18"/>
                <w:lang w:eastAsia="en-GB"/>
              </w:rPr>
            </w:pPr>
          </w:p>
        </w:tc>
      </w:tr>
      <w:tr w:rsidR="007616F7" w:rsidRPr="003F7C26" w14:paraId="171048CB" w14:textId="77777777" w:rsidTr="00D36B70">
        <w:trPr>
          <w:trHeight w:val="300"/>
        </w:trPr>
        <w:tc>
          <w:tcPr>
            <w:tcW w:w="559" w:type="dxa"/>
            <w:shd w:val="clear" w:color="auto" w:fill="auto"/>
            <w:noWrap/>
            <w:vAlign w:val="center"/>
            <w:hideMark/>
          </w:tcPr>
          <w:p w14:paraId="31C120AA" w14:textId="77777777" w:rsidR="00CF1DDF" w:rsidRPr="003F7C26" w:rsidRDefault="00CF1DDF">
            <w:pPr>
              <w:ind w:firstLine="0"/>
              <w:jc w:val="center"/>
              <w:rPr>
                <w:sz w:val="18"/>
                <w:szCs w:val="18"/>
              </w:rPr>
            </w:pPr>
            <w:r w:rsidRPr="003F7C26">
              <w:rPr>
                <w:sz w:val="18"/>
                <w:szCs w:val="18"/>
              </w:rPr>
              <w:t>8</w:t>
            </w:r>
          </w:p>
        </w:tc>
        <w:tc>
          <w:tcPr>
            <w:tcW w:w="2953" w:type="dxa"/>
            <w:shd w:val="clear" w:color="auto" w:fill="auto"/>
            <w:vAlign w:val="center"/>
            <w:hideMark/>
          </w:tcPr>
          <w:p w14:paraId="590EF29F" w14:textId="77777777" w:rsidR="00CF1DDF" w:rsidRPr="003F7C26" w:rsidRDefault="00CF1DDF">
            <w:pPr>
              <w:ind w:firstLine="0"/>
              <w:jc w:val="center"/>
              <w:rPr>
                <w:sz w:val="18"/>
                <w:szCs w:val="18"/>
              </w:rPr>
            </w:pPr>
            <w:r w:rsidRPr="003F7C26">
              <w:rPr>
                <w:sz w:val="18"/>
                <w:szCs w:val="18"/>
              </w:rPr>
              <w:t>Установка локальної та централізованої вентиляції</w:t>
            </w:r>
          </w:p>
        </w:tc>
        <w:tc>
          <w:tcPr>
            <w:tcW w:w="730" w:type="dxa"/>
            <w:shd w:val="clear" w:color="auto" w:fill="auto"/>
            <w:vAlign w:val="center"/>
            <w:hideMark/>
          </w:tcPr>
          <w:p w14:paraId="2D7EA7F0"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6EFD646C"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0A0272F5"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1B00CDE3"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08E74FBD"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2CEACA12"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4656E829"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0F153BA6"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3C9DFF1C"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1450AAAB"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75B01F42"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00AC2F93"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68A9D2F9"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560F799E"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2AB97B91"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28C622FF"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543968C0"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39747EF8"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4537B52D"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052E6B53"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60D7F8D0"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58711D1A"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06764A9C"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03190630"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720F05CC"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455E6350"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5114DCBD" w14:textId="77777777" w:rsidR="00CF1DDF" w:rsidRPr="003F7C26" w:rsidRDefault="00CF1DDF">
            <w:pPr>
              <w:ind w:firstLine="0"/>
              <w:jc w:val="center"/>
              <w:rPr>
                <w:rFonts w:eastAsia="Times New Roman"/>
                <w:color w:val="000000"/>
                <w:sz w:val="18"/>
                <w:szCs w:val="18"/>
                <w:lang w:eastAsia="en-GB"/>
              </w:rPr>
            </w:pPr>
          </w:p>
        </w:tc>
        <w:tc>
          <w:tcPr>
            <w:tcW w:w="423" w:type="dxa"/>
            <w:shd w:val="clear" w:color="auto" w:fill="auto"/>
            <w:noWrap/>
            <w:vAlign w:val="center"/>
            <w:hideMark/>
          </w:tcPr>
          <w:p w14:paraId="28650EFC" w14:textId="77777777" w:rsidR="00CF1DDF" w:rsidRPr="003F7C26" w:rsidRDefault="00CF1DDF">
            <w:pPr>
              <w:ind w:firstLine="0"/>
              <w:jc w:val="center"/>
              <w:rPr>
                <w:rFonts w:eastAsia="Times New Roman"/>
                <w:color w:val="000000"/>
                <w:sz w:val="18"/>
                <w:szCs w:val="18"/>
                <w:lang w:eastAsia="en-GB"/>
              </w:rPr>
            </w:pPr>
          </w:p>
        </w:tc>
        <w:tc>
          <w:tcPr>
            <w:tcW w:w="286" w:type="dxa"/>
            <w:shd w:val="clear" w:color="auto" w:fill="auto"/>
            <w:noWrap/>
            <w:vAlign w:val="center"/>
            <w:hideMark/>
          </w:tcPr>
          <w:p w14:paraId="47FCA899"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42DCC142"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29EEEC5A"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4DEDF756"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3D367263"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6CCF1921"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6003E6AC"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10B52CAE"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117FBAAC" w14:textId="77777777" w:rsidR="00CF1DDF" w:rsidRPr="003F7C26" w:rsidRDefault="00CF1DDF">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6C291972" w14:textId="77777777" w:rsidR="00CF1DDF" w:rsidRPr="003F7C26" w:rsidRDefault="00CF1DDF">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7FC216C2" w14:textId="77777777" w:rsidR="00CF1DDF" w:rsidRPr="003F7C26" w:rsidRDefault="00CF1DDF">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53F0037E" w14:textId="77777777" w:rsidR="00CF1DDF" w:rsidRPr="003F7C26" w:rsidRDefault="00CF1DDF">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39C2CBB8"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010E2E9C"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181EC535"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6F802E03"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2372116E" w14:textId="77777777" w:rsidR="00CF1DDF" w:rsidRPr="003F7C26" w:rsidRDefault="00CF1DDF">
            <w:pPr>
              <w:ind w:firstLine="0"/>
              <w:jc w:val="center"/>
              <w:rPr>
                <w:rFonts w:eastAsia="Times New Roman"/>
                <w:color w:val="000000"/>
                <w:sz w:val="18"/>
                <w:szCs w:val="18"/>
                <w:lang w:eastAsia="en-GB"/>
              </w:rPr>
            </w:pPr>
          </w:p>
        </w:tc>
        <w:tc>
          <w:tcPr>
            <w:tcW w:w="301" w:type="dxa"/>
            <w:shd w:val="clear" w:color="auto" w:fill="auto"/>
            <w:noWrap/>
            <w:vAlign w:val="center"/>
            <w:hideMark/>
          </w:tcPr>
          <w:p w14:paraId="6A136D38"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0651E965"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0F737853"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5BDBB735" w14:textId="77777777" w:rsidR="00CF1DDF" w:rsidRPr="003F7C26" w:rsidRDefault="00CF1DDF">
            <w:pPr>
              <w:ind w:firstLine="0"/>
              <w:jc w:val="center"/>
              <w:rPr>
                <w:rFonts w:eastAsia="Times New Roman"/>
                <w:color w:val="000000"/>
                <w:sz w:val="18"/>
                <w:szCs w:val="18"/>
                <w:lang w:eastAsia="en-GB"/>
              </w:rPr>
            </w:pPr>
          </w:p>
        </w:tc>
      </w:tr>
      <w:tr w:rsidR="005824C3" w:rsidRPr="003F7C26" w14:paraId="3158E1AB" w14:textId="77777777" w:rsidTr="00D36B70">
        <w:trPr>
          <w:trHeight w:val="300"/>
        </w:trPr>
        <w:tc>
          <w:tcPr>
            <w:tcW w:w="559" w:type="dxa"/>
            <w:shd w:val="clear" w:color="auto" w:fill="auto"/>
            <w:noWrap/>
            <w:vAlign w:val="center"/>
            <w:hideMark/>
          </w:tcPr>
          <w:p w14:paraId="66C553BC" w14:textId="77777777" w:rsidR="00CF1DDF" w:rsidRPr="003F7C26" w:rsidRDefault="00CF1DDF">
            <w:pPr>
              <w:ind w:firstLine="0"/>
              <w:jc w:val="center"/>
              <w:rPr>
                <w:sz w:val="18"/>
                <w:szCs w:val="18"/>
              </w:rPr>
            </w:pPr>
            <w:r w:rsidRPr="003F7C26">
              <w:rPr>
                <w:sz w:val="18"/>
                <w:szCs w:val="18"/>
              </w:rPr>
              <w:t>9</w:t>
            </w:r>
          </w:p>
        </w:tc>
        <w:tc>
          <w:tcPr>
            <w:tcW w:w="2953" w:type="dxa"/>
            <w:shd w:val="clear" w:color="auto" w:fill="auto"/>
            <w:vAlign w:val="center"/>
            <w:hideMark/>
          </w:tcPr>
          <w:p w14:paraId="3B2A31C8" w14:textId="77777777" w:rsidR="00CF1DDF" w:rsidRPr="003F7C26" w:rsidRDefault="00CF1DDF">
            <w:pPr>
              <w:ind w:firstLine="0"/>
              <w:jc w:val="center"/>
              <w:rPr>
                <w:sz w:val="18"/>
                <w:szCs w:val="18"/>
              </w:rPr>
            </w:pPr>
            <w:r w:rsidRPr="003F7C26">
              <w:rPr>
                <w:sz w:val="18"/>
                <w:szCs w:val="18"/>
              </w:rPr>
              <w:t>Автоматична система енергомоніторинга</w:t>
            </w:r>
          </w:p>
        </w:tc>
        <w:tc>
          <w:tcPr>
            <w:tcW w:w="730" w:type="dxa"/>
            <w:shd w:val="clear" w:color="auto" w:fill="auto"/>
            <w:vAlign w:val="center"/>
            <w:hideMark/>
          </w:tcPr>
          <w:p w14:paraId="5CC4A15E"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7E6F7992"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1597E1DC"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7EC0664C"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36216659"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3A603E2C"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193DEFA9"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781FD96B"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8E4D275"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7D6AC49E"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0405D3D1"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6E9BBA7C"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674E24C6"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3BE5B857"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76DDB778"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32D47CF1"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1CC9F741"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0B1F39F4"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47FF081A"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1DE6ABB5"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35560590"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402031BD"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2E2103FE"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43A2E311"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5AEDDB11"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71F9F77C"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1D9847DC" w14:textId="77777777" w:rsidR="00CF1DDF" w:rsidRPr="003F7C26" w:rsidRDefault="00CF1DDF">
            <w:pPr>
              <w:ind w:firstLine="0"/>
              <w:jc w:val="center"/>
              <w:rPr>
                <w:rFonts w:eastAsia="Times New Roman"/>
                <w:color w:val="000000"/>
                <w:sz w:val="18"/>
                <w:szCs w:val="18"/>
                <w:lang w:eastAsia="en-GB"/>
              </w:rPr>
            </w:pPr>
          </w:p>
        </w:tc>
        <w:tc>
          <w:tcPr>
            <w:tcW w:w="423" w:type="dxa"/>
            <w:shd w:val="clear" w:color="auto" w:fill="auto"/>
            <w:noWrap/>
            <w:vAlign w:val="center"/>
            <w:hideMark/>
          </w:tcPr>
          <w:p w14:paraId="7609877A" w14:textId="77777777" w:rsidR="00CF1DDF" w:rsidRPr="003F7C26" w:rsidRDefault="00CF1DDF">
            <w:pPr>
              <w:ind w:firstLine="0"/>
              <w:jc w:val="center"/>
              <w:rPr>
                <w:rFonts w:eastAsia="Times New Roman"/>
                <w:color w:val="000000"/>
                <w:sz w:val="18"/>
                <w:szCs w:val="18"/>
                <w:lang w:eastAsia="en-GB"/>
              </w:rPr>
            </w:pPr>
          </w:p>
        </w:tc>
        <w:tc>
          <w:tcPr>
            <w:tcW w:w="286" w:type="dxa"/>
            <w:shd w:val="clear" w:color="auto" w:fill="auto"/>
            <w:noWrap/>
            <w:vAlign w:val="center"/>
            <w:hideMark/>
          </w:tcPr>
          <w:p w14:paraId="669F5B3D"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0A7C202F"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56EB6990"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203DA5E3"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7811B081"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59AD4A29" w14:textId="77777777" w:rsidR="00CF1DDF" w:rsidRPr="003F7C26" w:rsidRDefault="00CF1DDF">
            <w:pPr>
              <w:ind w:firstLine="0"/>
              <w:jc w:val="center"/>
              <w:rPr>
                <w:rFonts w:eastAsia="Times New Roman"/>
                <w:color w:val="000000"/>
                <w:sz w:val="18"/>
                <w:szCs w:val="18"/>
                <w:lang w:eastAsia="en-GB"/>
              </w:rPr>
            </w:pPr>
          </w:p>
        </w:tc>
        <w:tc>
          <w:tcPr>
            <w:tcW w:w="317" w:type="dxa"/>
            <w:shd w:val="clear" w:color="auto" w:fill="auto"/>
            <w:noWrap/>
            <w:vAlign w:val="center"/>
            <w:hideMark/>
          </w:tcPr>
          <w:p w14:paraId="6802E620"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524354A8"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7C13949C"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16390DE0"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25D5FEC0"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1D9AE451"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5A35C5B9"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5BEF434A"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04F55C1B"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53DB32B4" w14:textId="77777777" w:rsidR="00CF1DDF" w:rsidRPr="003F7C26" w:rsidRDefault="00CF1DDF">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1B34F464" w14:textId="77777777" w:rsidR="00CF1DDF" w:rsidRPr="003F7C26" w:rsidRDefault="00CF1DDF">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5990615D"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12F4201A"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3A804DD4"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67368352" w14:textId="77777777" w:rsidR="00CF1DDF" w:rsidRPr="003F7C26" w:rsidRDefault="00CF1DDF">
            <w:pPr>
              <w:ind w:firstLine="0"/>
              <w:jc w:val="center"/>
              <w:rPr>
                <w:rFonts w:eastAsia="Times New Roman"/>
                <w:color w:val="000000"/>
                <w:sz w:val="18"/>
                <w:szCs w:val="18"/>
                <w:lang w:eastAsia="en-GB"/>
              </w:rPr>
            </w:pPr>
          </w:p>
        </w:tc>
      </w:tr>
      <w:tr w:rsidR="0091302B" w:rsidRPr="003F7C26" w14:paraId="3DC19075" w14:textId="77777777" w:rsidTr="00D36B70">
        <w:trPr>
          <w:trHeight w:val="300"/>
        </w:trPr>
        <w:tc>
          <w:tcPr>
            <w:tcW w:w="559" w:type="dxa"/>
            <w:shd w:val="clear" w:color="auto" w:fill="auto"/>
            <w:noWrap/>
            <w:vAlign w:val="center"/>
            <w:hideMark/>
          </w:tcPr>
          <w:p w14:paraId="39D620C8" w14:textId="77777777" w:rsidR="00CF1DDF" w:rsidRPr="003F7C26" w:rsidRDefault="00CF1DDF">
            <w:pPr>
              <w:ind w:left="-114" w:firstLine="0"/>
              <w:jc w:val="center"/>
              <w:rPr>
                <w:sz w:val="18"/>
                <w:szCs w:val="18"/>
              </w:rPr>
            </w:pPr>
            <w:r w:rsidRPr="003F7C26">
              <w:rPr>
                <w:sz w:val="18"/>
                <w:szCs w:val="18"/>
              </w:rPr>
              <w:t>10</w:t>
            </w:r>
          </w:p>
        </w:tc>
        <w:tc>
          <w:tcPr>
            <w:tcW w:w="2953" w:type="dxa"/>
            <w:shd w:val="clear" w:color="auto" w:fill="auto"/>
            <w:vAlign w:val="center"/>
            <w:hideMark/>
          </w:tcPr>
          <w:p w14:paraId="66B47351" w14:textId="77777777" w:rsidR="00CF1DDF" w:rsidRPr="003F7C26" w:rsidRDefault="00CF1DDF">
            <w:pPr>
              <w:ind w:firstLine="0"/>
              <w:jc w:val="center"/>
              <w:rPr>
                <w:sz w:val="18"/>
                <w:szCs w:val="18"/>
              </w:rPr>
            </w:pPr>
            <w:r w:rsidRPr="003F7C26">
              <w:rPr>
                <w:sz w:val="18"/>
                <w:szCs w:val="18"/>
              </w:rPr>
              <w:t>Інші роботи</w:t>
            </w:r>
          </w:p>
        </w:tc>
        <w:tc>
          <w:tcPr>
            <w:tcW w:w="730" w:type="dxa"/>
            <w:shd w:val="clear" w:color="auto" w:fill="auto"/>
            <w:vAlign w:val="center"/>
            <w:hideMark/>
          </w:tcPr>
          <w:p w14:paraId="33B8E263"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56D1C263"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481B2250"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54002271"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2436188D"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4A58A859"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463F30FA"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0146CE13"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145C6DEC"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8F1A0FF"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28BA26B3"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086B6AE9"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1BF123DF"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0CF9D079"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66BF56BF"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556FBE58"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3AE61175"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27388707"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3EA0E2FF"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3D31271B"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21B601D0"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5E705B95"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177646DC"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2F8936B2"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3E041D29"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3EDF8736"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2052E9E0" w14:textId="77777777" w:rsidR="00CF1DDF" w:rsidRPr="003F7C26" w:rsidRDefault="00CF1DDF">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27E30640" w14:textId="77777777" w:rsidR="00CF1DDF" w:rsidRPr="003F7C26" w:rsidRDefault="00CF1DDF">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4B7390DA"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2B88DF9A"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3CF6D9B5"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650AC886"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69BB995D"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5CF77913" w14:textId="77777777" w:rsidR="00CF1DDF" w:rsidRPr="003F7C26" w:rsidRDefault="00CF1DDF">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1CECA426"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3D61FBE7" w14:textId="77777777" w:rsidR="00CF1DDF" w:rsidRPr="003F7C26" w:rsidRDefault="00CF1DDF">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7309AC4D" w14:textId="77777777" w:rsidR="00CF1DDF" w:rsidRPr="003F7C26" w:rsidRDefault="00CF1DDF">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5523E894"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5D9E511A"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1D9A3C65" w14:textId="77777777" w:rsidR="00CF1DDF" w:rsidRPr="003F7C26" w:rsidRDefault="00CF1DDF">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410BC263" w14:textId="77777777" w:rsidR="00CF1DDF" w:rsidRPr="003F7C26" w:rsidRDefault="00CF1DDF">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7B2D25AE"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0E0B7CA0"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69B8B5B4" w14:textId="77777777" w:rsidR="00CF1DDF" w:rsidRPr="003F7C26" w:rsidRDefault="00CF1DDF">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6E1FA157" w14:textId="77777777" w:rsidR="00CF1DDF" w:rsidRPr="003F7C26" w:rsidRDefault="00CF1DDF">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4E7D7679" w14:textId="77777777" w:rsidR="00CF1DDF" w:rsidRPr="003F7C26" w:rsidRDefault="00CF1DDF">
            <w:pPr>
              <w:ind w:firstLine="0"/>
              <w:jc w:val="center"/>
              <w:rPr>
                <w:rFonts w:eastAsia="Times New Roman"/>
                <w:color w:val="000000"/>
                <w:sz w:val="18"/>
                <w:szCs w:val="18"/>
                <w:lang w:eastAsia="en-GB"/>
              </w:rPr>
            </w:pPr>
          </w:p>
        </w:tc>
        <w:tc>
          <w:tcPr>
            <w:tcW w:w="266" w:type="dxa"/>
            <w:shd w:val="clear" w:color="auto" w:fill="auto"/>
            <w:noWrap/>
            <w:vAlign w:val="center"/>
            <w:hideMark/>
          </w:tcPr>
          <w:p w14:paraId="3E36E124"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5A67EC1B"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5FD9B354" w14:textId="77777777" w:rsidR="00CF1DDF" w:rsidRPr="003F7C26" w:rsidRDefault="00CF1DDF">
            <w:pPr>
              <w:ind w:firstLine="0"/>
              <w:jc w:val="center"/>
              <w:rPr>
                <w:rFonts w:eastAsia="Times New Roman"/>
                <w:color w:val="000000"/>
                <w:sz w:val="18"/>
                <w:szCs w:val="18"/>
                <w:lang w:eastAsia="en-GB"/>
              </w:rPr>
            </w:pPr>
          </w:p>
        </w:tc>
      </w:tr>
      <w:tr w:rsidR="005824C3" w:rsidRPr="003F7C26" w14:paraId="6556E34B" w14:textId="77777777" w:rsidTr="00D36B70">
        <w:trPr>
          <w:trHeight w:val="300"/>
        </w:trPr>
        <w:tc>
          <w:tcPr>
            <w:tcW w:w="559" w:type="dxa"/>
            <w:shd w:val="clear" w:color="auto" w:fill="auto"/>
            <w:noWrap/>
            <w:vAlign w:val="center"/>
            <w:hideMark/>
          </w:tcPr>
          <w:p w14:paraId="45CFA468" w14:textId="77777777" w:rsidR="00CF1DDF" w:rsidRPr="003F7C26" w:rsidRDefault="00CF1DDF">
            <w:pPr>
              <w:ind w:left="-114" w:firstLine="0"/>
              <w:jc w:val="center"/>
              <w:rPr>
                <w:sz w:val="18"/>
                <w:szCs w:val="18"/>
              </w:rPr>
            </w:pPr>
            <w:r w:rsidRPr="003F7C26">
              <w:rPr>
                <w:sz w:val="18"/>
                <w:szCs w:val="18"/>
              </w:rPr>
              <w:t>11</w:t>
            </w:r>
          </w:p>
        </w:tc>
        <w:tc>
          <w:tcPr>
            <w:tcW w:w="2953" w:type="dxa"/>
            <w:shd w:val="clear" w:color="auto" w:fill="auto"/>
            <w:vAlign w:val="center"/>
            <w:hideMark/>
          </w:tcPr>
          <w:p w14:paraId="49E303B2" w14:textId="77777777" w:rsidR="00CF1DDF" w:rsidRPr="003F7C26" w:rsidRDefault="00CF1DDF">
            <w:pPr>
              <w:ind w:firstLine="0"/>
              <w:jc w:val="center"/>
              <w:rPr>
                <w:sz w:val="18"/>
                <w:szCs w:val="18"/>
              </w:rPr>
            </w:pPr>
            <w:r w:rsidRPr="003F7C26">
              <w:rPr>
                <w:sz w:val="18"/>
                <w:szCs w:val="18"/>
              </w:rPr>
              <w:t>Проведення енергоаудиту і отримання Енергосертифікату</w:t>
            </w:r>
          </w:p>
        </w:tc>
        <w:tc>
          <w:tcPr>
            <w:tcW w:w="730" w:type="dxa"/>
            <w:shd w:val="clear" w:color="auto" w:fill="auto"/>
            <w:vAlign w:val="center"/>
            <w:hideMark/>
          </w:tcPr>
          <w:p w14:paraId="25119C4E"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2FA6319B" w14:textId="77777777" w:rsidR="00CF1DDF" w:rsidRPr="003F7C26" w:rsidRDefault="00CF1DDF">
            <w:pPr>
              <w:ind w:firstLine="0"/>
              <w:jc w:val="center"/>
              <w:rPr>
                <w:rFonts w:eastAsia="Times New Roman"/>
                <w:color w:val="000000"/>
                <w:sz w:val="18"/>
                <w:szCs w:val="18"/>
                <w:lang w:eastAsia="en-GB"/>
              </w:rPr>
            </w:pPr>
          </w:p>
        </w:tc>
        <w:tc>
          <w:tcPr>
            <w:tcW w:w="367" w:type="dxa"/>
            <w:shd w:val="clear" w:color="auto" w:fill="auto"/>
            <w:noWrap/>
            <w:vAlign w:val="center"/>
            <w:hideMark/>
          </w:tcPr>
          <w:p w14:paraId="15C9D5E9" w14:textId="77777777" w:rsidR="00CF1DDF" w:rsidRPr="003F7C26" w:rsidRDefault="00CF1DDF">
            <w:pPr>
              <w:ind w:firstLine="0"/>
              <w:jc w:val="center"/>
              <w:rPr>
                <w:rFonts w:eastAsia="Times New Roman"/>
                <w:color w:val="000000"/>
                <w:sz w:val="18"/>
                <w:szCs w:val="18"/>
                <w:lang w:eastAsia="en-GB"/>
              </w:rPr>
            </w:pPr>
          </w:p>
        </w:tc>
        <w:tc>
          <w:tcPr>
            <w:tcW w:w="372" w:type="dxa"/>
            <w:shd w:val="clear" w:color="auto" w:fill="auto"/>
            <w:noWrap/>
            <w:vAlign w:val="center"/>
            <w:hideMark/>
          </w:tcPr>
          <w:p w14:paraId="7B2013DF" w14:textId="77777777" w:rsidR="00CF1DDF" w:rsidRPr="003F7C26" w:rsidRDefault="00CF1DDF">
            <w:pPr>
              <w:ind w:firstLine="0"/>
              <w:jc w:val="center"/>
              <w:rPr>
                <w:rFonts w:eastAsia="Times New Roman"/>
                <w:color w:val="000000"/>
                <w:sz w:val="18"/>
                <w:szCs w:val="18"/>
                <w:lang w:eastAsia="en-GB"/>
              </w:rPr>
            </w:pPr>
          </w:p>
        </w:tc>
        <w:tc>
          <w:tcPr>
            <w:tcW w:w="395" w:type="dxa"/>
            <w:shd w:val="clear" w:color="auto" w:fill="auto"/>
            <w:noWrap/>
            <w:vAlign w:val="center"/>
            <w:hideMark/>
          </w:tcPr>
          <w:p w14:paraId="18A7561D" w14:textId="77777777" w:rsidR="00CF1DDF" w:rsidRPr="003F7C26" w:rsidRDefault="00CF1DDF">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669F5300" w14:textId="77777777" w:rsidR="00CF1DDF" w:rsidRPr="003F7C26" w:rsidRDefault="00CF1DDF">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0940173F" w14:textId="77777777" w:rsidR="00CF1DDF" w:rsidRPr="003F7C26" w:rsidRDefault="00CF1DDF">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7AC8831B" w14:textId="77777777" w:rsidR="00CF1DDF" w:rsidRPr="003F7C26" w:rsidRDefault="00CF1DDF">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95A9DFD" w14:textId="77777777" w:rsidR="00CF1DDF" w:rsidRPr="003F7C26" w:rsidRDefault="00CF1DDF">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246BE46E" w14:textId="77777777" w:rsidR="00CF1DDF" w:rsidRPr="003F7C26" w:rsidRDefault="00CF1DDF">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5A270AA1" w14:textId="77777777" w:rsidR="00CF1DDF" w:rsidRPr="003F7C26" w:rsidRDefault="00CF1DDF">
            <w:pPr>
              <w:ind w:firstLine="0"/>
              <w:jc w:val="center"/>
              <w:rPr>
                <w:rFonts w:eastAsia="Times New Roman"/>
                <w:color w:val="000000"/>
                <w:sz w:val="18"/>
                <w:szCs w:val="18"/>
                <w:lang w:eastAsia="en-GB"/>
              </w:rPr>
            </w:pPr>
          </w:p>
        </w:tc>
        <w:tc>
          <w:tcPr>
            <w:tcW w:w="319" w:type="dxa"/>
            <w:shd w:val="clear" w:color="auto" w:fill="auto"/>
            <w:noWrap/>
            <w:vAlign w:val="center"/>
            <w:hideMark/>
          </w:tcPr>
          <w:p w14:paraId="26CFA4F2" w14:textId="77777777" w:rsidR="00CF1DDF" w:rsidRPr="003F7C26" w:rsidRDefault="00CF1DDF">
            <w:pPr>
              <w:ind w:firstLine="0"/>
              <w:jc w:val="center"/>
              <w:rPr>
                <w:rFonts w:eastAsia="Times New Roman"/>
                <w:color w:val="000000"/>
                <w:sz w:val="18"/>
                <w:szCs w:val="18"/>
                <w:lang w:eastAsia="en-GB"/>
              </w:rPr>
            </w:pPr>
          </w:p>
        </w:tc>
        <w:tc>
          <w:tcPr>
            <w:tcW w:w="396" w:type="dxa"/>
            <w:shd w:val="clear" w:color="auto" w:fill="auto"/>
            <w:noWrap/>
            <w:vAlign w:val="center"/>
            <w:hideMark/>
          </w:tcPr>
          <w:p w14:paraId="06F7A552"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658DE040" w14:textId="77777777" w:rsidR="00CF1DDF" w:rsidRPr="003F7C26" w:rsidRDefault="00CF1DDF">
            <w:pPr>
              <w:ind w:firstLine="0"/>
              <w:jc w:val="center"/>
              <w:rPr>
                <w:rFonts w:eastAsia="Times New Roman"/>
                <w:color w:val="000000"/>
                <w:sz w:val="18"/>
                <w:szCs w:val="18"/>
                <w:lang w:eastAsia="en-GB"/>
              </w:rPr>
            </w:pPr>
          </w:p>
        </w:tc>
        <w:tc>
          <w:tcPr>
            <w:tcW w:w="353" w:type="dxa"/>
            <w:shd w:val="clear" w:color="auto" w:fill="auto"/>
            <w:noWrap/>
            <w:vAlign w:val="center"/>
            <w:hideMark/>
          </w:tcPr>
          <w:p w14:paraId="0EE0F090" w14:textId="77777777" w:rsidR="00CF1DDF" w:rsidRPr="003F7C26" w:rsidRDefault="00CF1DDF">
            <w:pPr>
              <w:ind w:firstLine="0"/>
              <w:jc w:val="center"/>
              <w:rPr>
                <w:rFonts w:eastAsia="Times New Roman"/>
                <w:color w:val="000000"/>
                <w:sz w:val="18"/>
                <w:szCs w:val="18"/>
                <w:lang w:eastAsia="en-GB"/>
              </w:rPr>
            </w:pPr>
          </w:p>
        </w:tc>
        <w:tc>
          <w:tcPr>
            <w:tcW w:w="393" w:type="dxa"/>
            <w:shd w:val="clear" w:color="auto" w:fill="auto"/>
            <w:noWrap/>
            <w:vAlign w:val="center"/>
            <w:hideMark/>
          </w:tcPr>
          <w:p w14:paraId="66797AB5" w14:textId="77777777" w:rsidR="00CF1DDF" w:rsidRPr="003F7C26" w:rsidRDefault="00CF1DDF">
            <w:pPr>
              <w:ind w:firstLine="0"/>
              <w:jc w:val="center"/>
              <w:rPr>
                <w:rFonts w:eastAsia="Times New Roman"/>
                <w:color w:val="000000"/>
                <w:sz w:val="18"/>
                <w:szCs w:val="18"/>
                <w:lang w:eastAsia="en-GB"/>
              </w:rPr>
            </w:pPr>
          </w:p>
        </w:tc>
        <w:tc>
          <w:tcPr>
            <w:tcW w:w="318" w:type="dxa"/>
            <w:shd w:val="clear" w:color="auto" w:fill="auto"/>
            <w:noWrap/>
            <w:vAlign w:val="center"/>
            <w:hideMark/>
          </w:tcPr>
          <w:p w14:paraId="5D656D02" w14:textId="77777777" w:rsidR="00CF1DDF" w:rsidRPr="003F7C26" w:rsidRDefault="00CF1DDF">
            <w:pPr>
              <w:ind w:firstLine="0"/>
              <w:jc w:val="center"/>
              <w:rPr>
                <w:rFonts w:eastAsia="Times New Roman"/>
                <w:color w:val="000000"/>
                <w:sz w:val="18"/>
                <w:szCs w:val="18"/>
                <w:lang w:eastAsia="en-GB"/>
              </w:rPr>
            </w:pPr>
          </w:p>
        </w:tc>
        <w:tc>
          <w:tcPr>
            <w:tcW w:w="429" w:type="dxa"/>
            <w:shd w:val="clear" w:color="auto" w:fill="auto"/>
            <w:noWrap/>
            <w:vAlign w:val="center"/>
            <w:hideMark/>
          </w:tcPr>
          <w:p w14:paraId="1713DE37" w14:textId="77777777" w:rsidR="00CF1DDF" w:rsidRPr="003F7C26" w:rsidRDefault="00CF1DDF">
            <w:pPr>
              <w:ind w:firstLine="0"/>
              <w:jc w:val="center"/>
              <w:rPr>
                <w:rFonts w:eastAsia="Times New Roman"/>
                <w:color w:val="000000"/>
                <w:sz w:val="18"/>
                <w:szCs w:val="18"/>
                <w:lang w:eastAsia="en-GB"/>
              </w:rPr>
            </w:pPr>
          </w:p>
        </w:tc>
        <w:tc>
          <w:tcPr>
            <w:tcW w:w="280" w:type="dxa"/>
            <w:shd w:val="clear" w:color="auto" w:fill="auto"/>
            <w:noWrap/>
            <w:vAlign w:val="center"/>
            <w:hideMark/>
          </w:tcPr>
          <w:p w14:paraId="70409A73" w14:textId="77777777" w:rsidR="00CF1DDF" w:rsidRPr="003F7C26" w:rsidRDefault="00CF1DDF">
            <w:pPr>
              <w:ind w:firstLine="0"/>
              <w:jc w:val="center"/>
              <w:rPr>
                <w:rFonts w:eastAsia="Times New Roman"/>
                <w:color w:val="000000"/>
                <w:sz w:val="18"/>
                <w:szCs w:val="18"/>
                <w:lang w:eastAsia="en-GB"/>
              </w:rPr>
            </w:pPr>
          </w:p>
        </w:tc>
        <w:tc>
          <w:tcPr>
            <w:tcW w:w="284" w:type="dxa"/>
            <w:shd w:val="clear" w:color="auto" w:fill="auto"/>
            <w:noWrap/>
            <w:vAlign w:val="center"/>
            <w:hideMark/>
          </w:tcPr>
          <w:p w14:paraId="79723000" w14:textId="77777777" w:rsidR="00CF1DDF" w:rsidRPr="003F7C26" w:rsidRDefault="00CF1DDF">
            <w:pPr>
              <w:ind w:firstLine="0"/>
              <w:jc w:val="center"/>
              <w:rPr>
                <w:rFonts w:eastAsia="Times New Roman"/>
                <w:color w:val="000000"/>
                <w:sz w:val="18"/>
                <w:szCs w:val="18"/>
                <w:lang w:eastAsia="en-GB"/>
              </w:rPr>
            </w:pPr>
          </w:p>
        </w:tc>
        <w:tc>
          <w:tcPr>
            <w:tcW w:w="428" w:type="dxa"/>
            <w:shd w:val="clear" w:color="auto" w:fill="auto"/>
            <w:noWrap/>
            <w:vAlign w:val="center"/>
            <w:hideMark/>
          </w:tcPr>
          <w:p w14:paraId="2CA86484" w14:textId="77777777" w:rsidR="00CF1DDF" w:rsidRPr="003F7C26" w:rsidRDefault="00CF1DDF">
            <w:pPr>
              <w:ind w:firstLine="0"/>
              <w:jc w:val="center"/>
              <w:rPr>
                <w:rFonts w:eastAsia="Times New Roman"/>
                <w:color w:val="000000"/>
                <w:sz w:val="18"/>
                <w:szCs w:val="18"/>
                <w:lang w:eastAsia="en-GB"/>
              </w:rPr>
            </w:pPr>
          </w:p>
        </w:tc>
        <w:tc>
          <w:tcPr>
            <w:tcW w:w="495" w:type="dxa"/>
            <w:shd w:val="clear" w:color="auto" w:fill="auto"/>
            <w:noWrap/>
            <w:vAlign w:val="center"/>
            <w:hideMark/>
          </w:tcPr>
          <w:p w14:paraId="5324E0D0"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48D162A1" w14:textId="77777777" w:rsidR="00CF1DDF" w:rsidRPr="003F7C26" w:rsidRDefault="00CF1DDF">
            <w:pPr>
              <w:ind w:firstLine="0"/>
              <w:jc w:val="center"/>
              <w:rPr>
                <w:rFonts w:eastAsia="Times New Roman"/>
                <w:color w:val="000000"/>
                <w:sz w:val="18"/>
                <w:szCs w:val="18"/>
                <w:lang w:eastAsia="en-GB"/>
              </w:rPr>
            </w:pPr>
          </w:p>
        </w:tc>
        <w:tc>
          <w:tcPr>
            <w:tcW w:w="387" w:type="dxa"/>
            <w:shd w:val="clear" w:color="auto" w:fill="auto"/>
            <w:noWrap/>
            <w:vAlign w:val="center"/>
            <w:hideMark/>
          </w:tcPr>
          <w:p w14:paraId="23C196E0" w14:textId="77777777" w:rsidR="00CF1DDF" w:rsidRPr="003F7C26" w:rsidRDefault="00CF1DDF">
            <w:pPr>
              <w:ind w:firstLine="0"/>
              <w:jc w:val="center"/>
              <w:rPr>
                <w:rFonts w:eastAsia="Times New Roman"/>
                <w:color w:val="000000"/>
                <w:sz w:val="18"/>
                <w:szCs w:val="18"/>
                <w:lang w:eastAsia="en-GB"/>
              </w:rPr>
            </w:pPr>
          </w:p>
        </w:tc>
        <w:tc>
          <w:tcPr>
            <w:tcW w:w="464" w:type="dxa"/>
            <w:shd w:val="clear" w:color="auto" w:fill="auto"/>
            <w:noWrap/>
            <w:vAlign w:val="center"/>
            <w:hideMark/>
          </w:tcPr>
          <w:p w14:paraId="54C5E7CA" w14:textId="77777777" w:rsidR="00CF1DDF" w:rsidRPr="003F7C26" w:rsidRDefault="00CF1DDF">
            <w:pPr>
              <w:ind w:firstLine="0"/>
              <w:jc w:val="center"/>
              <w:rPr>
                <w:rFonts w:eastAsia="Times New Roman"/>
                <w:color w:val="000000"/>
                <w:sz w:val="18"/>
                <w:szCs w:val="18"/>
                <w:lang w:eastAsia="en-GB"/>
              </w:rPr>
            </w:pPr>
          </w:p>
        </w:tc>
        <w:tc>
          <w:tcPr>
            <w:tcW w:w="290" w:type="dxa"/>
            <w:shd w:val="clear" w:color="auto" w:fill="auto"/>
            <w:noWrap/>
            <w:vAlign w:val="center"/>
            <w:hideMark/>
          </w:tcPr>
          <w:p w14:paraId="475A171C" w14:textId="77777777" w:rsidR="00CF1DDF" w:rsidRPr="003F7C26" w:rsidRDefault="00CF1DDF">
            <w:pPr>
              <w:ind w:firstLine="0"/>
              <w:jc w:val="center"/>
              <w:rPr>
                <w:rFonts w:eastAsia="Times New Roman"/>
                <w:color w:val="000000"/>
                <w:sz w:val="18"/>
                <w:szCs w:val="18"/>
                <w:lang w:eastAsia="en-GB"/>
              </w:rPr>
            </w:pPr>
          </w:p>
        </w:tc>
        <w:tc>
          <w:tcPr>
            <w:tcW w:w="277" w:type="dxa"/>
            <w:shd w:val="clear" w:color="auto" w:fill="auto"/>
            <w:noWrap/>
            <w:vAlign w:val="center"/>
            <w:hideMark/>
          </w:tcPr>
          <w:p w14:paraId="66356822" w14:textId="77777777" w:rsidR="00CF1DDF" w:rsidRPr="003F7C26" w:rsidRDefault="00CF1DDF">
            <w:pPr>
              <w:ind w:firstLine="0"/>
              <w:jc w:val="center"/>
              <w:rPr>
                <w:rFonts w:eastAsia="Times New Roman"/>
                <w:color w:val="000000"/>
                <w:sz w:val="18"/>
                <w:szCs w:val="18"/>
                <w:lang w:eastAsia="en-GB"/>
              </w:rPr>
            </w:pPr>
          </w:p>
        </w:tc>
        <w:tc>
          <w:tcPr>
            <w:tcW w:w="423" w:type="dxa"/>
            <w:shd w:val="clear" w:color="auto" w:fill="auto"/>
            <w:noWrap/>
            <w:vAlign w:val="center"/>
            <w:hideMark/>
          </w:tcPr>
          <w:p w14:paraId="29E8CDD3" w14:textId="77777777" w:rsidR="00CF1DDF" w:rsidRPr="003F7C26" w:rsidRDefault="00CF1DDF">
            <w:pPr>
              <w:ind w:firstLine="0"/>
              <w:jc w:val="center"/>
              <w:rPr>
                <w:rFonts w:eastAsia="Times New Roman"/>
                <w:color w:val="000000"/>
                <w:sz w:val="18"/>
                <w:szCs w:val="18"/>
                <w:lang w:eastAsia="en-GB"/>
              </w:rPr>
            </w:pPr>
          </w:p>
        </w:tc>
        <w:tc>
          <w:tcPr>
            <w:tcW w:w="286" w:type="dxa"/>
            <w:shd w:val="clear" w:color="auto" w:fill="auto"/>
            <w:noWrap/>
            <w:vAlign w:val="center"/>
            <w:hideMark/>
          </w:tcPr>
          <w:p w14:paraId="632CD996"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4AA449B3"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1BAC3BAF" w14:textId="77777777" w:rsidR="00CF1DDF" w:rsidRPr="003F7C26" w:rsidRDefault="00CF1DDF">
            <w:pPr>
              <w:ind w:firstLine="0"/>
              <w:jc w:val="center"/>
              <w:rPr>
                <w:rFonts w:eastAsia="Times New Roman"/>
                <w:color w:val="000000"/>
                <w:sz w:val="18"/>
                <w:szCs w:val="18"/>
                <w:lang w:eastAsia="en-GB"/>
              </w:rPr>
            </w:pPr>
          </w:p>
        </w:tc>
        <w:tc>
          <w:tcPr>
            <w:tcW w:w="501" w:type="dxa"/>
            <w:shd w:val="clear" w:color="auto" w:fill="auto"/>
            <w:noWrap/>
            <w:vAlign w:val="center"/>
            <w:hideMark/>
          </w:tcPr>
          <w:p w14:paraId="397A7261" w14:textId="77777777" w:rsidR="00CF1DDF" w:rsidRPr="003F7C26" w:rsidRDefault="00CF1DDF">
            <w:pPr>
              <w:ind w:firstLine="0"/>
              <w:jc w:val="center"/>
              <w:rPr>
                <w:rFonts w:eastAsia="Times New Roman"/>
                <w:color w:val="000000"/>
                <w:sz w:val="18"/>
                <w:szCs w:val="18"/>
                <w:lang w:eastAsia="en-GB"/>
              </w:rPr>
            </w:pPr>
          </w:p>
        </w:tc>
        <w:tc>
          <w:tcPr>
            <w:tcW w:w="350" w:type="dxa"/>
            <w:shd w:val="clear" w:color="auto" w:fill="auto"/>
            <w:noWrap/>
            <w:vAlign w:val="center"/>
            <w:hideMark/>
          </w:tcPr>
          <w:p w14:paraId="2982C9DB"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1986AF80" w14:textId="77777777" w:rsidR="00CF1DDF" w:rsidRPr="003F7C26" w:rsidRDefault="00CF1DDF">
            <w:pPr>
              <w:ind w:firstLine="0"/>
              <w:jc w:val="center"/>
              <w:rPr>
                <w:rFonts w:eastAsia="Times New Roman"/>
                <w:color w:val="000000"/>
                <w:sz w:val="18"/>
                <w:szCs w:val="18"/>
                <w:lang w:eastAsia="en-GB"/>
              </w:rPr>
            </w:pPr>
          </w:p>
        </w:tc>
        <w:tc>
          <w:tcPr>
            <w:tcW w:w="317" w:type="dxa"/>
            <w:shd w:val="clear" w:color="auto" w:fill="auto"/>
            <w:noWrap/>
            <w:vAlign w:val="center"/>
            <w:hideMark/>
          </w:tcPr>
          <w:p w14:paraId="5F078C47" w14:textId="77777777" w:rsidR="00CF1DDF" w:rsidRPr="003F7C26" w:rsidRDefault="00CF1DDF">
            <w:pPr>
              <w:ind w:firstLine="0"/>
              <w:jc w:val="center"/>
              <w:rPr>
                <w:rFonts w:eastAsia="Times New Roman"/>
                <w:color w:val="000000"/>
                <w:sz w:val="18"/>
                <w:szCs w:val="18"/>
                <w:lang w:eastAsia="en-GB"/>
              </w:rPr>
            </w:pPr>
          </w:p>
        </w:tc>
        <w:tc>
          <w:tcPr>
            <w:tcW w:w="425" w:type="dxa"/>
            <w:shd w:val="clear" w:color="auto" w:fill="auto"/>
            <w:noWrap/>
            <w:vAlign w:val="center"/>
            <w:hideMark/>
          </w:tcPr>
          <w:p w14:paraId="3F9D6446" w14:textId="77777777" w:rsidR="00CF1DDF" w:rsidRPr="003F7C26" w:rsidRDefault="00CF1DDF">
            <w:pPr>
              <w:ind w:firstLine="0"/>
              <w:jc w:val="center"/>
              <w:rPr>
                <w:rFonts w:eastAsia="Times New Roman"/>
                <w:color w:val="000000"/>
                <w:sz w:val="18"/>
                <w:szCs w:val="18"/>
                <w:lang w:eastAsia="en-GB"/>
              </w:rPr>
            </w:pPr>
          </w:p>
        </w:tc>
        <w:tc>
          <w:tcPr>
            <w:tcW w:w="283" w:type="dxa"/>
            <w:shd w:val="clear" w:color="auto" w:fill="auto"/>
            <w:noWrap/>
            <w:vAlign w:val="center"/>
            <w:hideMark/>
          </w:tcPr>
          <w:p w14:paraId="141C9B2A" w14:textId="77777777" w:rsidR="00CF1DDF" w:rsidRPr="003F7C26" w:rsidRDefault="00CF1DDF">
            <w:pPr>
              <w:ind w:firstLine="0"/>
              <w:jc w:val="center"/>
              <w:rPr>
                <w:rFonts w:eastAsia="Times New Roman"/>
                <w:color w:val="000000"/>
                <w:sz w:val="18"/>
                <w:szCs w:val="18"/>
                <w:lang w:eastAsia="en-GB"/>
              </w:rPr>
            </w:pPr>
          </w:p>
        </w:tc>
        <w:tc>
          <w:tcPr>
            <w:tcW w:w="459" w:type="dxa"/>
            <w:shd w:val="clear" w:color="auto" w:fill="auto"/>
            <w:noWrap/>
            <w:vAlign w:val="center"/>
            <w:hideMark/>
          </w:tcPr>
          <w:p w14:paraId="2879438C" w14:textId="77777777" w:rsidR="00CF1DDF" w:rsidRPr="003F7C26" w:rsidRDefault="00CF1DDF">
            <w:pPr>
              <w:ind w:firstLine="0"/>
              <w:jc w:val="center"/>
              <w:rPr>
                <w:rFonts w:eastAsia="Times New Roman"/>
                <w:color w:val="000000"/>
                <w:sz w:val="18"/>
                <w:szCs w:val="18"/>
                <w:lang w:eastAsia="en-GB"/>
              </w:rPr>
            </w:pPr>
          </w:p>
        </w:tc>
        <w:tc>
          <w:tcPr>
            <w:tcW w:w="392" w:type="dxa"/>
            <w:shd w:val="clear" w:color="auto" w:fill="auto"/>
            <w:noWrap/>
            <w:vAlign w:val="center"/>
            <w:hideMark/>
          </w:tcPr>
          <w:p w14:paraId="4F21088E" w14:textId="77777777" w:rsidR="00CF1DDF" w:rsidRPr="003F7C26" w:rsidRDefault="00CF1DDF">
            <w:pPr>
              <w:ind w:firstLine="0"/>
              <w:jc w:val="center"/>
              <w:rPr>
                <w:rFonts w:eastAsia="Times New Roman"/>
                <w:color w:val="000000"/>
                <w:sz w:val="18"/>
                <w:szCs w:val="18"/>
                <w:lang w:eastAsia="en-GB"/>
              </w:rPr>
            </w:pPr>
          </w:p>
        </w:tc>
        <w:tc>
          <w:tcPr>
            <w:tcW w:w="382" w:type="dxa"/>
            <w:shd w:val="clear" w:color="auto" w:fill="auto"/>
            <w:noWrap/>
            <w:vAlign w:val="center"/>
            <w:hideMark/>
          </w:tcPr>
          <w:p w14:paraId="4152205A" w14:textId="77777777" w:rsidR="00CF1DDF" w:rsidRPr="003F7C26" w:rsidRDefault="00CF1DDF">
            <w:pPr>
              <w:ind w:firstLine="0"/>
              <w:jc w:val="center"/>
              <w:rPr>
                <w:rFonts w:eastAsia="Times New Roman"/>
                <w:color w:val="000000"/>
                <w:sz w:val="18"/>
                <w:szCs w:val="18"/>
                <w:lang w:eastAsia="en-GB"/>
              </w:rPr>
            </w:pPr>
          </w:p>
        </w:tc>
        <w:tc>
          <w:tcPr>
            <w:tcW w:w="468" w:type="dxa"/>
            <w:shd w:val="clear" w:color="auto" w:fill="auto"/>
            <w:noWrap/>
            <w:vAlign w:val="center"/>
            <w:hideMark/>
          </w:tcPr>
          <w:p w14:paraId="06B004B3" w14:textId="77777777" w:rsidR="00CF1DDF" w:rsidRPr="003F7C26" w:rsidRDefault="00CF1DDF">
            <w:pPr>
              <w:ind w:firstLine="0"/>
              <w:jc w:val="center"/>
              <w:rPr>
                <w:rFonts w:eastAsia="Times New Roman"/>
                <w:color w:val="000000"/>
                <w:sz w:val="18"/>
                <w:szCs w:val="18"/>
                <w:lang w:eastAsia="en-GB"/>
              </w:rPr>
            </w:pPr>
          </w:p>
        </w:tc>
        <w:tc>
          <w:tcPr>
            <w:tcW w:w="355" w:type="dxa"/>
            <w:shd w:val="clear" w:color="auto" w:fill="auto"/>
            <w:noWrap/>
            <w:vAlign w:val="center"/>
            <w:hideMark/>
          </w:tcPr>
          <w:p w14:paraId="29B0FF00" w14:textId="77777777" w:rsidR="00CF1DDF" w:rsidRPr="003F7C26" w:rsidRDefault="00CF1DDF">
            <w:pPr>
              <w:ind w:firstLine="0"/>
              <w:jc w:val="center"/>
              <w:rPr>
                <w:rFonts w:eastAsia="Times New Roman"/>
                <w:color w:val="000000"/>
                <w:sz w:val="18"/>
                <w:szCs w:val="18"/>
                <w:lang w:eastAsia="en-GB"/>
              </w:rPr>
            </w:pPr>
          </w:p>
        </w:tc>
        <w:tc>
          <w:tcPr>
            <w:tcW w:w="354" w:type="dxa"/>
            <w:shd w:val="clear" w:color="auto" w:fill="auto"/>
            <w:noWrap/>
            <w:vAlign w:val="center"/>
            <w:hideMark/>
          </w:tcPr>
          <w:p w14:paraId="063370C8" w14:textId="77777777" w:rsidR="00CF1DDF" w:rsidRPr="003F7C26" w:rsidRDefault="00CF1DDF">
            <w:pPr>
              <w:ind w:firstLine="0"/>
              <w:jc w:val="center"/>
              <w:rPr>
                <w:rFonts w:eastAsia="Times New Roman"/>
                <w:color w:val="000000"/>
                <w:sz w:val="18"/>
                <w:szCs w:val="18"/>
                <w:lang w:eastAsia="en-GB"/>
              </w:rPr>
            </w:pPr>
          </w:p>
        </w:tc>
        <w:tc>
          <w:tcPr>
            <w:tcW w:w="410" w:type="dxa"/>
            <w:shd w:val="clear" w:color="auto" w:fill="auto"/>
            <w:noWrap/>
            <w:vAlign w:val="center"/>
            <w:hideMark/>
          </w:tcPr>
          <w:p w14:paraId="7E7A4A98" w14:textId="77777777" w:rsidR="00CF1DDF" w:rsidRPr="003F7C26" w:rsidRDefault="00CF1DDF">
            <w:pPr>
              <w:ind w:firstLine="0"/>
              <w:jc w:val="center"/>
              <w:rPr>
                <w:rFonts w:eastAsia="Times New Roman"/>
                <w:color w:val="000000"/>
                <w:sz w:val="18"/>
                <w:szCs w:val="18"/>
                <w:lang w:eastAsia="en-GB"/>
              </w:rPr>
            </w:pPr>
          </w:p>
        </w:tc>
        <w:tc>
          <w:tcPr>
            <w:tcW w:w="441" w:type="dxa"/>
            <w:shd w:val="clear" w:color="auto" w:fill="auto"/>
            <w:noWrap/>
            <w:vAlign w:val="center"/>
            <w:hideMark/>
          </w:tcPr>
          <w:p w14:paraId="348CB449" w14:textId="77777777" w:rsidR="00CF1DDF" w:rsidRPr="003F7C26" w:rsidRDefault="00CF1DDF">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14ED3328" w14:textId="77777777" w:rsidR="00CF1DDF" w:rsidRPr="003F7C26" w:rsidRDefault="00CF1DDF">
            <w:pPr>
              <w:ind w:firstLine="0"/>
              <w:jc w:val="center"/>
              <w:rPr>
                <w:rFonts w:eastAsia="Times New Roman"/>
                <w:color w:val="000000"/>
                <w:sz w:val="18"/>
                <w:szCs w:val="18"/>
                <w:lang w:eastAsia="en-GB"/>
              </w:rPr>
            </w:pPr>
          </w:p>
        </w:tc>
        <w:tc>
          <w:tcPr>
            <w:tcW w:w="266" w:type="dxa"/>
            <w:shd w:val="clear" w:color="000000" w:fill="00B0F0"/>
            <w:noWrap/>
            <w:vAlign w:val="center"/>
            <w:hideMark/>
          </w:tcPr>
          <w:p w14:paraId="6AD048D1" w14:textId="77777777" w:rsidR="00CF1DDF" w:rsidRPr="003F7C26" w:rsidRDefault="00CF1DDF">
            <w:pPr>
              <w:ind w:firstLine="0"/>
              <w:jc w:val="center"/>
              <w:rPr>
                <w:rFonts w:eastAsia="Times New Roman"/>
                <w:color w:val="000000"/>
                <w:sz w:val="18"/>
                <w:szCs w:val="18"/>
                <w:lang w:eastAsia="en-GB"/>
              </w:rPr>
            </w:pPr>
          </w:p>
        </w:tc>
        <w:tc>
          <w:tcPr>
            <w:tcW w:w="424" w:type="dxa"/>
            <w:shd w:val="clear" w:color="auto" w:fill="auto"/>
            <w:noWrap/>
            <w:vAlign w:val="center"/>
            <w:hideMark/>
          </w:tcPr>
          <w:p w14:paraId="5386581C" w14:textId="77777777" w:rsidR="00CF1DDF" w:rsidRPr="003F7C26" w:rsidRDefault="00CF1DDF">
            <w:pPr>
              <w:ind w:firstLine="0"/>
              <w:jc w:val="center"/>
              <w:rPr>
                <w:rFonts w:eastAsia="Times New Roman"/>
                <w:color w:val="000000"/>
                <w:sz w:val="18"/>
                <w:szCs w:val="18"/>
                <w:lang w:eastAsia="en-GB"/>
              </w:rPr>
            </w:pPr>
          </w:p>
        </w:tc>
        <w:tc>
          <w:tcPr>
            <w:tcW w:w="345" w:type="dxa"/>
            <w:shd w:val="clear" w:color="auto" w:fill="auto"/>
            <w:noWrap/>
            <w:vAlign w:val="center"/>
            <w:hideMark/>
          </w:tcPr>
          <w:p w14:paraId="63EF1072" w14:textId="77777777" w:rsidR="00CF1DDF" w:rsidRPr="003F7C26" w:rsidRDefault="00CF1DDF">
            <w:pPr>
              <w:ind w:firstLine="0"/>
              <w:jc w:val="center"/>
              <w:rPr>
                <w:rFonts w:eastAsia="Times New Roman"/>
                <w:color w:val="000000"/>
                <w:sz w:val="18"/>
                <w:szCs w:val="18"/>
                <w:lang w:eastAsia="en-GB"/>
              </w:rPr>
            </w:pPr>
          </w:p>
        </w:tc>
      </w:tr>
    </w:tbl>
    <w:p w14:paraId="515A9414" w14:textId="77777777" w:rsidR="00CF1DDF" w:rsidRPr="003F7C26" w:rsidRDefault="00CF1DDF">
      <w:pPr>
        <w:ind w:firstLine="0"/>
        <w:rPr>
          <w:rFonts w:eastAsia="Times New Roman"/>
          <w:highlight w:val="yellow"/>
          <w:lang w:eastAsia="en-US"/>
        </w:rPr>
      </w:pPr>
    </w:p>
    <w:p w14:paraId="1AEFA952" w14:textId="77777777" w:rsidR="00CF1DDF" w:rsidRPr="003F7C26" w:rsidRDefault="00CF1DDF">
      <w:pPr>
        <w:ind w:firstLine="0"/>
        <w:rPr>
          <w:rFonts w:eastAsia="Times New Roman"/>
          <w:highlight w:val="yellow"/>
          <w:lang w:eastAsia="en-US"/>
        </w:rPr>
        <w:sectPr w:rsidR="00CF1DDF" w:rsidRPr="003F7C26" w:rsidSect="003F7C26">
          <w:headerReference w:type="default" r:id="rId22"/>
          <w:pgSz w:w="23814" w:h="16840" w:orient="landscape" w:code="9"/>
          <w:pgMar w:top="1134" w:right="567" w:bottom="1134" w:left="1134" w:header="567" w:footer="567" w:gutter="0"/>
          <w:cols w:space="708"/>
          <w:docGrid w:linePitch="360"/>
        </w:sectPr>
      </w:pPr>
    </w:p>
    <w:p w14:paraId="685BA59A" w14:textId="77777777" w:rsidR="009859D2" w:rsidRPr="003F7C26" w:rsidRDefault="009859D2">
      <w:pPr>
        <w:rPr>
          <w:lang w:eastAsia="en-US"/>
        </w:rPr>
      </w:pPr>
      <w:bookmarkStart w:id="39" w:name="_Toc71217133"/>
      <w:bookmarkStart w:id="40" w:name="_Toc112488121"/>
      <w:bookmarkStart w:id="41" w:name="_Toc112659934"/>
      <w:r w:rsidRPr="003F7C26">
        <w:rPr>
          <w:lang w:eastAsia="en-US"/>
        </w:rPr>
        <w:lastRenderedPageBreak/>
        <w:t>Можливі джерела екологічного та соціального впливу є тимчасовими та включають:</w:t>
      </w:r>
    </w:p>
    <w:p w14:paraId="1EECF8F0" w14:textId="77777777" w:rsidR="009859D2" w:rsidRPr="003F7C26" w:rsidRDefault="009859D2">
      <w:pPr>
        <w:pStyle w:val="a3"/>
        <w:numPr>
          <w:ilvl w:val="0"/>
          <w:numId w:val="6"/>
        </w:numPr>
        <w:ind w:left="1135" w:hanging="284"/>
        <w:rPr>
          <w:lang w:eastAsia="en-US"/>
        </w:rPr>
      </w:pPr>
      <w:r w:rsidRPr="003F7C26">
        <w:rPr>
          <w:lang w:eastAsia="en-US"/>
        </w:rPr>
        <w:t>шумове забруднення;</w:t>
      </w:r>
    </w:p>
    <w:p w14:paraId="0416C990" w14:textId="77777777" w:rsidR="009859D2" w:rsidRPr="003F7C26" w:rsidRDefault="009859D2">
      <w:pPr>
        <w:pStyle w:val="a3"/>
        <w:numPr>
          <w:ilvl w:val="0"/>
          <w:numId w:val="6"/>
        </w:numPr>
        <w:ind w:left="1135" w:hanging="284"/>
        <w:rPr>
          <w:lang w:eastAsia="en-US"/>
        </w:rPr>
      </w:pPr>
      <w:r w:rsidRPr="003F7C26">
        <w:rPr>
          <w:lang w:eastAsia="en-US"/>
        </w:rPr>
        <w:t>забруднення атмосферного повітря;</w:t>
      </w:r>
    </w:p>
    <w:p w14:paraId="793F3987" w14:textId="77777777" w:rsidR="009859D2" w:rsidRPr="003F7C26" w:rsidRDefault="009859D2">
      <w:pPr>
        <w:pStyle w:val="a3"/>
        <w:numPr>
          <w:ilvl w:val="0"/>
          <w:numId w:val="6"/>
        </w:numPr>
        <w:ind w:left="1135" w:hanging="284"/>
        <w:rPr>
          <w:lang w:eastAsia="en-US"/>
        </w:rPr>
      </w:pPr>
      <w:r w:rsidRPr="003F7C26">
        <w:rPr>
          <w:lang w:eastAsia="en-US"/>
        </w:rPr>
        <w:t>забруднення ґрунтів, пошкодження/видалення зелених насаджень,</w:t>
      </w:r>
    </w:p>
    <w:p w14:paraId="098EF44C" w14:textId="77777777" w:rsidR="009859D2" w:rsidRPr="003F7C26" w:rsidRDefault="009859D2">
      <w:pPr>
        <w:pStyle w:val="a3"/>
        <w:numPr>
          <w:ilvl w:val="0"/>
          <w:numId w:val="6"/>
        </w:numPr>
        <w:ind w:left="1135" w:hanging="284"/>
        <w:rPr>
          <w:lang w:eastAsia="en-US"/>
        </w:rPr>
      </w:pPr>
      <w:r w:rsidRPr="003F7C26">
        <w:rPr>
          <w:lang w:eastAsia="en-US"/>
        </w:rPr>
        <w:t>збільшення інтенсивності дорожнього руху;</w:t>
      </w:r>
    </w:p>
    <w:p w14:paraId="4C3EABA6" w14:textId="7C0EAA46" w:rsidR="009859D2" w:rsidRPr="003F7C26" w:rsidRDefault="009859D2">
      <w:pPr>
        <w:pStyle w:val="a3"/>
        <w:numPr>
          <w:ilvl w:val="0"/>
          <w:numId w:val="6"/>
        </w:numPr>
        <w:ind w:left="1135" w:hanging="284"/>
        <w:rPr>
          <w:lang w:eastAsia="en-US"/>
        </w:rPr>
      </w:pPr>
      <w:r w:rsidRPr="003F7C26">
        <w:rPr>
          <w:lang w:eastAsia="en-US"/>
        </w:rPr>
        <w:t xml:space="preserve">утворення та тимчасове зберігання побутових, будівельних, промислових і небезпечних відходів (в тому числі </w:t>
      </w:r>
      <w:r w:rsidR="00990588" w:rsidRPr="003F7C26">
        <w:rPr>
          <w:lang w:eastAsia="en-US"/>
        </w:rPr>
        <w:t xml:space="preserve">відходів </w:t>
      </w:r>
      <w:r w:rsidRPr="003F7C26">
        <w:rPr>
          <w:lang w:eastAsia="en-US"/>
        </w:rPr>
        <w:t>азбесту);</w:t>
      </w:r>
    </w:p>
    <w:p w14:paraId="1B4BE74F" w14:textId="77777777" w:rsidR="009859D2" w:rsidRPr="003F7C26" w:rsidRDefault="009859D2">
      <w:pPr>
        <w:pStyle w:val="a3"/>
        <w:numPr>
          <w:ilvl w:val="0"/>
          <w:numId w:val="6"/>
        </w:numPr>
        <w:ind w:left="1135" w:hanging="284"/>
        <w:rPr>
          <w:lang w:eastAsia="en-US"/>
        </w:rPr>
      </w:pPr>
      <w:r w:rsidRPr="003F7C26">
        <w:rPr>
          <w:lang w:eastAsia="en-US"/>
        </w:rPr>
        <w:t>відсутність можливості відвідувати дитячі дошкільні групи;</w:t>
      </w:r>
    </w:p>
    <w:p w14:paraId="49F579AC" w14:textId="77777777" w:rsidR="009859D2" w:rsidRPr="003F7C26" w:rsidRDefault="009859D2">
      <w:pPr>
        <w:pStyle w:val="a3"/>
        <w:numPr>
          <w:ilvl w:val="0"/>
          <w:numId w:val="6"/>
        </w:numPr>
        <w:ind w:left="1135" w:hanging="284"/>
        <w:rPr>
          <w:lang w:eastAsia="en-US"/>
        </w:rPr>
      </w:pPr>
      <w:r w:rsidRPr="003F7C26">
        <w:rPr>
          <w:lang w:eastAsia="en-US"/>
        </w:rPr>
        <w:t>зміщення в навчально-виховному процесі школярів;</w:t>
      </w:r>
    </w:p>
    <w:p w14:paraId="69498942" w14:textId="77777777" w:rsidR="009859D2" w:rsidRPr="003F7C26" w:rsidRDefault="009859D2">
      <w:pPr>
        <w:pStyle w:val="a3"/>
        <w:numPr>
          <w:ilvl w:val="0"/>
          <w:numId w:val="6"/>
        </w:numPr>
        <w:ind w:left="1135" w:hanging="284"/>
        <w:rPr>
          <w:lang w:eastAsia="en-US"/>
        </w:rPr>
      </w:pPr>
      <w:r w:rsidRPr="003F7C26">
        <w:t>обмеження в організації навчально-виховного процесу/доступу до частини будівлі внаслідок проведення будівельних робіт;</w:t>
      </w:r>
    </w:p>
    <w:p w14:paraId="452397A5" w14:textId="77777777" w:rsidR="009859D2" w:rsidRPr="003F7C26" w:rsidRDefault="009859D2">
      <w:pPr>
        <w:pStyle w:val="a3"/>
        <w:numPr>
          <w:ilvl w:val="0"/>
          <w:numId w:val="6"/>
        </w:numPr>
        <w:ind w:left="1135" w:hanging="284"/>
        <w:rPr>
          <w:lang w:eastAsia="en-US"/>
        </w:rPr>
      </w:pPr>
      <w:r w:rsidRPr="003F7C26">
        <w:t>безпека персоналу, дітей та будівельників, включно з ризиками реалізації Проєкту під час військових дій.</w:t>
      </w:r>
    </w:p>
    <w:p w14:paraId="354DD00E" w14:textId="28F15316" w:rsidR="0076646B" w:rsidRPr="003F7C26" w:rsidRDefault="0076646B">
      <w:pPr>
        <w:pStyle w:val="2"/>
      </w:pPr>
      <w:bookmarkStart w:id="42" w:name="_Toc117939322"/>
      <w:r w:rsidRPr="003F7C26">
        <w:t xml:space="preserve">Реалізація </w:t>
      </w:r>
      <w:bookmarkEnd w:id="39"/>
      <w:r w:rsidR="00FA5CBD" w:rsidRPr="003F7C26">
        <w:t>Плану екологічного та соціального управління</w:t>
      </w:r>
      <w:bookmarkEnd w:id="40"/>
      <w:bookmarkEnd w:id="41"/>
      <w:bookmarkEnd w:id="42"/>
    </w:p>
    <w:p w14:paraId="05338015" w14:textId="61F983A6" w:rsidR="0076646B" w:rsidRPr="003F7C26" w:rsidRDefault="008C6976">
      <w:r w:rsidRPr="003F7C26">
        <w:t>У</w:t>
      </w:r>
      <w:r w:rsidR="0076646B" w:rsidRPr="003F7C26">
        <w:t>спішн</w:t>
      </w:r>
      <w:r w:rsidR="00BF67B1" w:rsidRPr="003F7C26">
        <w:t>а</w:t>
      </w:r>
      <w:r w:rsidR="0076646B" w:rsidRPr="003F7C26">
        <w:t xml:space="preserve"> </w:t>
      </w:r>
      <w:r w:rsidRPr="003F7C26">
        <w:t xml:space="preserve">реалізація </w:t>
      </w:r>
      <w:r w:rsidR="0076646B" w:rsidRPr="003F7C26">
        <w:t>П</w:t>
      </w:r>
      <w:r w:rsidR="00FA5CBD" w:rsidRPr="003F7C26">
        <w:t>ЕСУ</w:t>
      </w:r>
      <w:r w:rsidR="0076646B" w:rsidRPr="003F7C26">
        <w:t xml:space="preserve"> </w:t>
      </w:r>
      <w:r w:rsidRPr="003F7C26">
        <w:t>передбачає виконання наступних ключових завдань</w:t>
      </w:r>
      <w:r w:rsidR="0076646B" w:rsidRPr="003F7C26">
        <w:t>:</w:t>
      </w:r>
    </w:p>
    <w:p w14:paraId="644E9A1C" w14:textId="59A72974" w:rsidR="0076646B" w:rsidRPr="003F7C26" w:rsidRDefault="008E538C">
      <w:pPr>
        <w:pStyle w:val="a3"/>
        <w:numPr>
          <w:ilvl w:val="0"/>
          <w:numId w:val="14"/>
        </w:numPr>
        <w:ind w:left="1135" w:hanging="284"/>
      </w:pPr>
      <w:r w:rsidRPr="003F7C26">
        <w:t>п</w:t>
      </w:r>
      <w:r w:rsidR="0076646B" w:rsidRPr="003F7C26">
        <w:t xml:space="preserve">роведення інспекції майданчику </w:t>
      </w:r>
      <w:r w:rsidR="00BE2628" w:rsidRPr="003F7C26">
        <w:t xml:space="preserve">та </w:t>
      </w:r>
      <w:r w:rsidR="0076646B" w:rsidRPr="003F7C26">
        <w:t>діяльності Проєкту, зокрема записів про навчання, утилізацію відходів тощо</w:t>
      </w:r>
      <w:r w:rsidRPr="003F7C26">
        <w:t>;</w:t>
      </w:r>
    </w:p>
    <w:p w14:paraId="367B0A86" w14:textId="26731FAD" w:rsidR="0076646B" w:rsidRPr="003F7C26" w:rsidRDefault="008E538C">
      <w:pPr>
        <w:pStyle w:val="a3"/>
        <w:numPr>
          <w:ilvl w:val="0"/>
          <w:numId w:val="14"/>
        </w:numPr>
        <w:ind w:left="1135" w:hanging="284"/>
      </w:pPr>
      <w:r w:rsidRPr="003F7C26">
        <w:t>п</w:t>
      </w:r>
      <w:r w:rsidR="0076646B" w:rsidRPr="003F7C26">
        <w:t>ідготовка звіту з детальним зазначенням зон відповідності/невідповідності</w:t>
      </w:r>
      <w:r w:rsidRPr="003F7C26">
        <w:t>;</w:t>
      </w:r>
    </w:p>
    <w:p w14:paraId="294F952A" w14:textId="2992E739" w:rsidR="0076646B" w:rsidRPr="003F7C26" w:rsidRDefault="008E538C">
      <w:pPr>
        <w:pStyle w:val="a3"/>
        <w:numPr>
          <w:ilvl w:val="0"/>
          <w:numId w:val="14"/>
        </w:numPr>
        <w:ind w:left="1135" w:hanging="284"/>
      </w:pPr>
      <w:r w:rsidRPr="003F7C26">
        <w:t>п</w:t>
      </w:r>
      <w:r w:rsidR="0076646B" w:rsidRPr="003F7C26">
        <w:t>ідготовка переліку заходів (плану заходів) для усунення невідповідностей із зазначеними термінами виконання</w:t>
      </w:r>
      <w:r w:rsidRPr="003F7C26">
        <w:t>;</w:t>
      </w:r>
    </w:p>
    <w:p w14:paraId="6D1A47F8" w14:textId="56968D4D" w:rsidR="0076646B" w:rsidRPr="003F7C26" w:rsidRDefault="00431F96">
      <w:pPr>
        <w:pStyle w:val="a3"/>
        <w:numPr>
          <w:ilvl w:val="0"/>
          <w:numId w:val="14"/>
        </w:numPr>
        <w:ind w:left="1135" w:hanging="284"/>
      </w:pPr>
      <w:r w:rsidRPr="003F7C26">
        <w:t xml:space="preserve">перевірка </w:t>
      </w:r>
      <w:r w:rsidR="0076646B" w:rsidRPr="003F7C26">
        <w:t>заходів з усунення невідповідностей для підтвердження їхньої ефективності.</w:t>
      </w:r>
    </w:p>
    <w:p w14:paraId="3BE76DBE" w14:textId="433CE6FB" w:rsidR="008B0D28" w:rsidRPr="003F7C26" w:rsidRDefault="003C3038">
      <w:pPr>
        <w:pStyle w:val="1"/>
      </w:pPr>
      <w:bookmarkStart w:id="43" w:name="_Toc112488122"/>
      <w:bookmarkStart w:id="44" w:name="_Toc112659935"/>
      <w:bookmarkStart w:id="45" w:name="_Toc117939323"/>
      <w:bookmarkStart w:id="46" w:name="_Toc71217136"/>
      <w:r w:rsidRPr="003F7C26">
        <w:t>ВИМОГ</w:t>
      </w:r>
      <w:r w:rsidR="00CF1DDF" w:rsidRPr="003F7C26">
        <w:t>И</w:t>
      </w:r>
      <w:r w:rsidRPr="003F7C26">
        <w:t xml:space="preserve"> ЗАКОНОДАВСТВА</w:t>
      </w:r>
      <w:bookmarkEnd w:id="43"/>
      <w:bookmarkEnd w:id="44"/>
      <w:bookmarkEnd w:id="45"/>
    </w:p>
    <w:p w14:paraId="3869E306" w14:textId="77777777" w:rsidR="008B0D28" w:rsidRPr="003F7C26" w:rsidRDefault="008B0D28">
      <w:pPr>
        <w:pStyle w:val="2"/>
      </w:pPr>
      <w:bookmarkStart w:id="47" w:name="_Toc112488123"/>
      <w:bookmarkStart w:id="48" w:name="_Toc112659936"/>
      <w:bookmarkStart w:id="49" w:name="_Toc117939324"/>
      <w:r w:rsidRPr="003F7C26">
        <w:t>Українське законодавство</w:t>
      </w:r>
      <w:bookmarkEnd w:id="47"/>
      <w:bookmarkEnd w:id="48"/>
      <w:bookmarkEnd w:id="49"/>
    </w:p>
    <w:p w14:paraId="51371E37" w14:textId="77777777" w:rsidR="008B0D28" w:rsidRPr="003F7C26" w:rsidRDefault="008B0D28">
      <w:r w:rsidRPr="003F7C26">
        <w:t>До Проєкту застосовуються такі національні закони та нормативно-правові акти:</w:t>
      </w:r>
    </w:p>
    <w:p w14:paraId="4A8F174B" w14:textId="5489B160" w:rsidR="008B0D28" w:rsidRPr="003F7C26" w:rsidRDefault="008B0D28">
      <w:pPr>
        <w:pStyle w:val="a3"/>
        <w:numPr>
          <w:ilvl w:val="0"/>
          <w:numId w:val="11"/>
        </w:numPr>
        <w:ind w:left="1134" w:hanging="283"/>
      </w:pPr>
      <w:r w:rsidRPr="003F7C26">
        <w:t>Закон України «Про Основи (стратегію) державної екологічної політики України» на період до 2030 року» № 2697-VIII від 28.02.2019 р.</w:t>
      </w:r>
      <w:r w:rsidR="00D36B70" w:rsidRPr="003F7C26">
        <w:t>;</w:t>
      </w:r>
    </w:p>
    <w:p w14:paraId="6E7D86FD" w14:textId="41669BB2" w:rsidR="008B0D28" w:rsidRPr="003F7C26" w:rsidRDefault="008B0D28">
      <w:pPr>
        <w:pStyle w:val="a3"/>
        <w:numPr>
          <w:ilvl w:val="0"/>
          <w:numId w:val="10"/>
        </w:numPr>
        <w:ind w:left="1134" w:hanging="283"/>
      </w:pPr>
      <w:r w:rsidRPr="003F7C26">
        <w:t>Закон України «Про енергоефективність будівель» № 2118-VIII від 22.06.2017 р.</w:t>
      </w:r>
      <w:r w:rsidR="00D36B70" w:rsidRPr="003F7C26">
        <w:t>;</w:t>
      </w:r>
    </w:p>
    <w:p w14:paraId="60B08395" w14:textId="3D8C09B2" w:rsidR="008B0D28" w:rsidRPr="003F7C26" w:rsidRDefault="008B0D28">
      <w:pPr>
        <w:pStyle w:val="a3"/>
        <w:numPr>
          <w:ilvl w:val="0"/>
          <w:numId w:val="10"/>
        </w:numPr>
        <w:ind w:left="1134" w:hanging="283"/>
      </w:pPr>
      <w:r w:rsidRPr="003F7C26">
        <w:t>Закон України «Про енергозбереження» (зі змінами) № 2095-VIII від</w:t>
      </w:r>
      <w:r w:rsidR="004632EA" w:rsidRPr="003F7C26">
        <w:br/>
      </w:r>
      <w:r w:rsidR="008E72D7" w:rsidRPr="003F7C26">
        <w:t>01</w:t>
      </w:r>
      <w:r w:rsidRPr="003F7C26">
        <w:t>.07.</w:t>
      </w:r>
      <w:r w:rsidR="008E72D7" w:rsidRPr="003F7C26">
        <w:t xml:space="preserve">1994 </w:t>
      </w:r>
      <w:r w:rsidRPr="003F7C26">
        <w:t>р.</w:t>
      </w:r>
      <w:r w:rsidR="00D36B70" w:rsidRPr="003F7C26">
        <w:t>;</w:t>
      </w:r>
    </w:p>
    <w:p w14:paraId="6EB4C5B7" w14:textId="178F0E52" w:rsidR="008B0D28" w:rsidRPr="003F7C26" w:rsidRDefault="008B0D28">
      <w:pPr>
        <w:pStyle w:val="a3"/>
        <w:numPr>
          <w:ilvl w:val="0"/>
          <w:numId w:val="10"/>
        </w:numPr>
        <w:ind w:left="1134" w:hanging="283"/>
      </w:pPr>
      <w:r w:rsidRPr="003F7C26">
        <w:t>Закон України «Про охорону навколишнього природного середовища»</w:t>
      </w:r>
      <w:r w:rsidRPr="003F7C26">
        <w:br/>
        <w:t xml:space="preserve">(зі змінами) № 1264-XII від </w:t>
      </w:r>
      <w:r w:rsidR="008E72D7" w:rsidRPr="003F7C26">
        <w:t>25</w:t>
      </w:r>
      <w:r w:rsidRPr="003F7C26">
        <w:t>.</w:t>
      </w:r>
      <w:r w:rsidR="008E72D7" w:rsidRPr="003F7C26">
        <w:t>06</w:t>
      </w:r>
      <w:r w:rsidRPr="003F7C26">
        <w:t>.</w:t>
      </w:r>
      <w:r w:rsidR="008E72D7" w:rsidRPr="003F7C26">
        <w:t xml:space="preserve">1991 </w:t>
      </w:r>
      <w:r w:rsidRPr="003F7C26">
        <w:t>р.</w:t>
      </w:r>
      <w:r w:rsidR="00D36B70" w:rsidRPr="003F7C26">
        <w:t>;</w:t>
      </w:r>
    </w:p>
    <w:p w14:paraId="2811EE79" w14:textId="379D46A9" w:rsidR="008B0D28" w:rsidRPr="003F7C26" w:rsidRDefault="008B0D28">
      <w:pPr>
        <w:pStyle w:val="a3"/>
        <w:numPr>
          <w:ilvl w:val="0"/>
          <w:numId w:val="10"/>
        </w:numPr>
        <w:ind w:left="1134" w:hanging="283"/>
      </w:pPr>
      <w:r w:rsidRPr="003F7C26">
        <w:t xml:space="preserve">Закон України «Про охорону атмосферного повітря» № 2707-XII від </w:t>
      </w:r>
      <w:r w:rsidR="008E72D7" w:rsidRPr="003F7C26">
        <w:t>16</w:t>
      </w:r>
      <w:r w:rsidRPr="003F7C26">
        <w:t>.</w:t>
      </w:r>
      <w:r w:rsidR="008E72D7" w:rsidRPr="003F7C26">
        <w:t>12</w:t>
      </w:r>
      <w:r w:rsidRPr="003F7C26">
        <w:t>.</w:t>
      </w:r>
      <w:r w:rsidR="008E72D7" w:rsidRPr="003F7C26">
        <w:t>19</w:t>
      </w:r>
      <w:r w:rsidR="00D36B70" w:rsidRPr="003F7C26">
        <w:t>9</w:t>
      </w:r>
      <w:r w:rsidR="008E72D7" w:rsidRPr="003F7C26">
        <w:t xml:space="preserve">2 </w:t>
      </w:r>
      <w:r w:rsidRPr="003F7C26">
        <w:t>р.</w:t>
      </w:r>
      <w:r w:rsidR="00D36B70" w:rsidRPr="003F7C26">
        <w:t>;</w:t>
      </w:r>
    </w:p>
    <w:p w14:paraId="52F66E80" w14:textId="27AC90F8" w:rsidR="008B0D28" w:rsidRPr="003F7C26" w:rsidRDefault="008B0D28">
      <w:pPr>
        <w:pStyle w:val="a3"/>
        <w:numPr>
          <w:ilvl w:val="0"/>
          <w:numId w:val="10"/>
        </w:numPr>
        <w:ind w:left="1134" w:hanging="283"/>
      </w:pPr>
      <w:r w:rsidRPr="003F7C26">
        <w:t>Закон України «Про відходи» № 187/98-ВР від</w:t>
      </w:r>
      <w:r w:rsidR="00DF3FB3" w:rsidRPr="003F7C26">
        <w:t xml:space="preserve"> </w:t>
      </w:r>
      <w:r w:rsidR="008E72D7" w:rsidRPr="003F7C26">
        <w:t>05</w:t>
      </w:r>
      <w:r w:rsidRPr="003F7C26">
        <w:t>.</w:t>
      </w:r>
      <w:r w:rsidR="008E72D7" w:rsidRPr="003F7C26">
        <w:t>03</w:t>
      </w:r>
      <w:r w:rsidRPr="003F7C26">
        <w:t>.</w:t>
      </w:r>
      <w:r w:rsidR="008E72D7" w:rsidRPr="003F7C26">
        <w:t xml:space="preserve">1998 </w:t>
      </w:r>
      <w:r w:rsidRPr="003F7C26">
        <w:t>р.</w:t>
      </w:r>
      <w:r w:rsidR="00D36B70" w:rsidRPr="003F7C26">
        <w:t>;</w:t>
      </w:r>
    </w:p>
    <w:p w14:paraId="52F9F679" w14:textId="22425030" w:rsidR="008B0D28" w:rsidRPr="003F7C26" w:rsidRDefault="008B0D28">
      <w:pPr>
        <w:pStyle w:val="a3"/>
        <w:numPr>
          <w:ilvl w:val="0"/>
          <w:numId w:val="10"/>
        </w:numPr>
        <w:ind w:left="1134" w:hanging="283"/>
      </w:pPr>
      <w:r w:rsidRPr="003F7C26">
        <w:t xml:space="preserve">Закон України «Про охорону земель» № 2321-IX від </w:t>
      </w:r>
      <w:r w:rsidR="008E72D7" w:rsidRPr="003F7C26">
        <w:t>19</w:t>
      </w:r>
      <w:r w:rsidRPr="003F7C26">
        <w:t>.06.</w:t>
      </w:r>
      <w:r w:rsidR="00A703FF" w:rsidRPr="003F7C26">
        <w:t xml:space="preserve">2003 </w:t>
      </w:r>
      <w:r w:rsidRPr="003F7C26">
        <w:t>р.</w:t>
      </w:r>
      <w:r w:rsidR="00D36B70" w:rsidRPr="003F7C26">
        <w:t>;</w:t>
      </w:r>
    </w:p>
    <w:p w14:paraId="5A714EDB" w14:textId="5E3DEEB4" w:rsidR="008B0D28" w:rsidRPr="003F7C26" w:rsidRDefault="008B0D28">
      <w:pPr>
        <w:pStyle w:val="a3"/>
        <w:numPr>
          <w:ilvl w:val="0"/>
          <w:numId w:val="10"/>
        </w:numPr>
        <w:ind w:left="1134" w:hanging="283"/>
      </w:pPr>
      <w:r w:rsidRPr="003F7C26">
        <w:t xml:space="preserve">Закон України «Про рослинний світ» № 1259-IX від </w:t>
      </w:r>
      <w:r w:rsidR="008E72D7" w:rsidRPr="003F7C26">
        <w:t>0</w:t>
      </w:r>
      <w:r w:rsidRPr="003F7C26">
        <w:t>9.</w:t>
      </w:r>
      <w:r w:rsidR="008E72D7" w:rsidRPr="003F7C26">
        <w:t>04</w:t>
      </w:r>
      <w:r w:rsidRPr="003F7C26">
        <w:t>.</w:t>
      </w:r>
      <w:r w:rsidR="00A703FF" w:rsidRPr="003F7C26">
        <w:t xml:space="preserve">1999 </w:t>
      </w:r>
      <w:r w:rsidRPr="003F7C26">
        <w:t>р.</w:t>
      </w:r>
    </w:p>
    <w:p w14:paraId="47EB0BAA" w14:textId="77777777" w:rsidR="008B0D28" w:rsidRPr="003F7C26" w:rsidRDefault="008B0D28">
      <w:r w:rsidRPr="003F7C26">
        <w:t>Крім того, при екологічній оцінці Проєкту враховуються вимоги таких нормативно-правових актів, як Державні стандарти України, Державні будівельні норми, Державні санітарні правила та норми тощо.</w:t>
      </w:r>
    </w:p>
    <w:p w14:paraId="1F2B4603" w14:textId="77777777" w:rsidR="008B0D28" w:rsidRPr="003F7C26" w:rsidRDefault="008B0D28">
      <w:r w:rsidRPr="003F7C26">
        <w:t>Загальне законодавство про охорону праці включає:</w:t>
      </w:r>
    </w:p>
    <w:p w14:paraId="5A299EFB" w14:textId="650B0FF6" w:rsidR="008B0D28" w:rsidRPr="003F7C26" w:rsidRDefault="008B0D28">
      <w:pPr>
        <w:pStyle w:val="a3"/>
        <w:numPr>
          <w:ilvl w:val="0"/>
          <w:numId w:val="12"/>
        </w:numPr>
        <w:ind w:left="1134" w:hanging="283"/>
      </w:pPr>
      <w:r w:rsidRPr="003F7C26">
        <w:t xml:space="preserve">Закон України «Про охорону праці» </w:t>
      </w:r>
      <w:hyperlink r:id="rId23" w:anchor="n146" w:tgtFrame="_blank" w:history="1">
        <w:r w:rsidRPr="003F7C26">
          <w:t xml:space="preserve">№ 2228-IX від </w:t>
        </w:r>
        <w:r w:rsidR="008E72D7" w:rsidRPr="003F7C26">
          <w:t>14</w:t>
        </w:r>
        <w:r w:rsidRPr="003F7C26">
          <w:t>.</w:t>
        </w:r>
        <w:r w:rsidR="008E72D7" w:rsidRPr="003F7C26">
          <w:t>10</w:t>
        </w:r>
        <w:r w:rsidRPr="003F7C26">
          <w:t>.</w:t>
        </w:r>
        <w:r w:rsidR="008E72D7" w:rsidRPr="003F7C26">
          <w:t>1992</w:t>
        </w:r>
      </w:hyperlink>
      <w:r w:rsidR="00A703FF" w:rsidRPr="003F7C26">
        <w:t xml:space="preserve"> </w:t>
      </w:r>
      <w:r w:rsidRPr="003F7C26">
        <w:t>р.</w:t>
      </w:r>
      <w:r w:rsidR="00D36B70" w:rsidRPr="003F7C26">
        <w:t>;</w:t>
      </w:r>
    </w:p>
    <w:p w14:paraId="09C4DE60" w14:textId="747037FD" w:rsidR="008B0D28" w:rsidRPr="003F7C26" w:rsidRDefault="008B0D28">
      <w:pPr>
        <w:pStyle w:val="a3"/>
        <w:numPr>
          <w:ilvl w:val="0"/>
          <w:numId w:val="12"/>
        </w:numPr>
        <w:ind w:left="1134" w:hanging="283"/>
      </w:pPr>
      <w:r w:rsidRPr="003F7C26">
        <w:t xml:space="preserve">Кодекс законів про працю України </w:t>
      </w:r>
      <w:hyperlink r:id="rId24" w:anchor="n2" w:tgtFrame="_blank" w:history="1">
        <w:r w:rsidRPr="003F7C26">
          <w:t xml:space="preserve">№ 2352-IX від </w:t>
        </w:r>
        <w:r w:rsidR="008E72D7" w:rsidRPr="003F7C26">
          <w:t>10</w:t>
        </w:r>
        <w:r w:rsidRPr="003F7C26">
          <w:t>.</w:t>
        </w:r>
        <w:r w:rsidR="008E72D7" w:rsidRPr="003F7C26">
          <w:t>12</w:t>
        </w:r>
        <w:r w:rsidRPr="003F7C26">
          <w:t>.</w:t>
        </w:r>
        <w:r w:rsidR="008E72D7" w:rsidRPr="003F7C26">
          <w:t>1971</w:t>
        </w:r>
      </w:hyperlink>
      <w:r w:rsidR="00A703FF" w:rsidRPr="003F7C26">
        <w:t xml:space="preserve"> </w:t>
      </w:r>
      <w:r w:rsidRPr="003F7C26">
        <w:t>р.</w:t>
      </w:r>
      <w:r w:rsidR="00D36B70" w:rsidRPr="003F7C26">
        <w:t>;</w:t>
      </w:r>
    </w:p>
    <w:p w14:paraId="6093BE86" w14:textId="5A35ED85" w:rsidR="008B0D28" w:rsidRPr="003F7C26" w:rsidRDefault="008B0D28">
      <w:pPr>
        <w:pStyle w:val="a3"/>
        <w:numPr>
          <w:ilvl w:val="0"/>
          <w:numId w:val="12"/>
        </w:numPr>
        <w:ind w:left="1134" w:hanging="283"/>
      </w:pPr>
      <w:r w:rsidRPr="003F7C26">
        <w:t>Закон України «Про загальнообов’язкове державне соціальне страхування»</w:t>
      </w:r>
      <w:r w:rsidRPr="003F7C26">
        <w:br/>
      </w:r>
      <w:hyperlink r:id="rId25" w:anchor="n22" w:tgtFrame="_blank" w:history="1">
        <w:r w:rsidRPr="003F7C26">
          <w:t xml:space="preserve">№ 2153-IX від </w:t>
        </w:r>
        <w:r w:rsidR="008E72D7" w:rsidRPr="003F7C26">
          <w:t>23</w:t>
        </w:r>
        <w:r w:rsidRPr="003F7C26">
          <w:t>.</w:t>
        </w:r>
        <w:r w:rsidR="008E72D7" w:rsidRPr="003F7C26">
          <w:t>09</w:t>
        </w:r>
        <w:r w:rsidRPr="003F7C26">
          <w:t>.</w:t>
        </w:r>
        <w:r w:rsidR="008E72D7" w:rsidRPr="003F7C26">
          <w:t>1999</w:t>
        </w:r>
        <w:r w:rsidR="005C3685" w:rsidRPr="003F7C26">
          <w:t xml:space="preserve"> </w:t>
        </w:r>
        <w:r w:rsidR="008E72D7" w:rsidRPr="003F7C26">
          <w:t>р.</w:t>
        </w:r>
      </w:hyperlink>
      <w:r w:rsidRPr="003F7C26">
        <w:t xml:space="preserve"> та основні нормативно-правові а</w:t>
      </w:r>
      <w:r w:rsidR="00D36B70" w:rsidRPr="003F7C26">
        <w:t>кти, прийняті відповідно до них;</w:t>
      </w:r>
    </w:p>
    <w:p w14:paraId="1F00F69E" w14:textId="7582FE5F" w:rsidR="008B0D28" w:rsidRPr="003F7C26" w:rsidRDefault="008B0D28">
      <w:pPr>
        <w:pStyle w:val="a3"/>
        <w:numPr>
          <w:ilvl w:val="0"/>
          <w:numId w:val="12"/>
        </w:numPr>
        <w:ind w:left="1134" w:hanging="283"/>
      </w:pPr>
      <w:r w:rsidRPr="003F7C26">
        <w:t>Закон України «Про регулювання містобудівної діяль</w:t>
      </w:r>
      <w:r w:rsidR="006520C9" w:rsidRPr="003F7C26">
        <w:t xml:space="preserve">ності» № 3038-VI від 17.02.2011 </w:t>
      </w:r>
      <w:r w:rsidRPr="003F7C26">
        <w:t>р.</w:t>
      </w:r>
    </w:p>
    <w:p w14:paraId="0301E05F" w14:textId="77777777" w:rsidR="008B0D28" w:rsidRPr="003F7C26" w:rsidRDefault="008B0D28">
      <w:r w:rsidRPr="003F7C26">
        <w:t>Нормативно-правові акти, які передбачають право на інформацію та публічні збори:</w:t>
      </w:r>
    </w:p>
    <w:p w14:paraId="7A094F3C" w14:textId="77777777" w:rsidR="008B0D28" w:rsidRPr="003F7C26" w:rsidRDefault="008B0D28">
      <w:pPr>
        <w:pStyle w:val="a3"/>
        <w:numPr>
          <w:ilvl w:val="1"/>
          <w:numId w:val="13"/>
        </w:numPr>
        <w:ind w:left="1134" w:hanging="283"/>
      </w:pPr>
      <w:r w:rsidRPr="003F7C26">
        <w:lastRenderedPageBreak/>
        <w:t>Стаття 140. Конституції України передбачає можливість «з ініціативи мешканців створювати будинкові, вуличні, райкоми та ін. органами самоорганізації та зробити їх частиною власної компетенції, фінансів та майна».</w:t>
      </w:r>
    </w:p>
    <w:p w14:paraId="5231AFE0" w14:textId="77777777" w:rsidR="008B0D28" w:rsidRPr="003F7C26" w:rsidRDefault="008B0D28">
      <w:pPr>
        <w:pStyle w:val="a3"/>
        <w:numPr>
          <w:ilvl w:val="1"/>
          <w:numId w:val="13"/>
        </w:numPr>
        <w:ind w:left="1134" w:hanging="283"/>
      </w:pPr>
      <w:r w:rsidRPr="003F7C26">
        <w:t>Закон України «Про місцеве самоврядування в Україні» № 280/97-ВР від</w:t>
      </w:r>
      <w:r w:rsidRPr="003F7C26">
        <w:br/>
        <w:t>21.05.1997 р.</w:t>
      </w:r>
    </w:p>
    <w:p w14:paraId="573517B0" w14:textId="06206301" w:rsidR="008B0D28" w:rsidRPr="003F7C26" w:rsidRDefault="008B0D28">
      <w:pPr>
        <w:pStyle w:val="a3"/>
        <w:numPr>
          <w:ilvl w:val="1"/>
          <w:numId w:val="13"/>
        </w:numPr>
        <w:ind w:left="1134" w:hanging="283"/>
      </w:pPr>
      <w:r w:rsidRPr="003F7C26">
        <w:t>Закон України «Про доступ до публічної інформації» № 2939-VI від 13.01.2011</w:t>
      </w:r>
      <w:r w:rsidR="005C3685" w:rsidRPr="003F7C26">
        <w:t xml:space="preserve"> </w:t>
      </w:r>
      <w:r w:rsidRPr="003F7C26">
        <w:t>р.</w:t>
      </w:r>
    </w:p>
    <w:p w14:paraId="2ADAA9AF" w14:textId="73CC0FCE" w:rsidR="008B0D28" w:rsidRPr="003F7C26" w:rsidRDefault="008B0D28">
      <w:pPr>
        <w:pStyle w:val="a3"/>
        <w:numPr>
          <w:ilvl w:val="1"/>
          <w:numId w:val="13"/>
        </w:numPr>
        <w:ind w:left="1134" w:hanging="283"/>
      </w:pPr>
      <w:r w:rsidRPr="003F7C26">
        <w:t xml:space="preserve">Закон України «Про інформацію» </w:t>
      </w:r>
      <w:r w:rsidR="003A2311" w:rsidRPr="003F7C26">
        <w:t>№</w:t>
      </w:r>
      <w:r w:rsidR="008214B3" w:rsidRPr="003F7C26">
        <w:t xml:space="preserve"> </w:t>
      </w:r>
      <w:r w:rsidRPr="003F7C26">
        <w:t>2657-XII від 02.10.1992</w:t>
      </w:r>
      <w:r w:rsidR="00A23091" w:rsidRPr="003F7C26">
        <w:t xml:space="preserve"> </w:t>
      </w:r>
      <w:r w:rsidR="008E72D7" w:rsidRPr="003F7C26">
        <w:t>р</w:t>
      </w:r>
      <w:r w:rsidRPr="003F7C26">
        <w:t>.</w:t>
      </w:r>
    </w:p>
    <w:p w14:paraId="21AC63E3" w14:textId="47E91CB7" w:rsidR="008B0D28" w:rsidRPr="003F7C26" w:rsidRDefault="008B0D28">
      <w:pPr>
        <w:pStyle w:val="a3"/>
        <w:numPr>
          <w:ilvl w:val="1"/>
          <w:numId w:val="13"/>
        </w:numPr>
        <w:ind w:left="1134" w:hanging="283"/>
      </w:pPr>
      <w:r w:rsidRPr="003F7C26">
        <w:t xml:space="preserve">Закон України </w:t>
      </w:r>
      <w:r w:rsidR="003A2311" w:rsidRPr="003F7C26">
        <w:t>«П</w:t>
      </w:r>
      <w:r w:rsidRPr="003F7C26">
        <w:t>ро звернення громадян</w:t>
      </w:r>
      <w:r w:rsidR="003A2311" w:rsidRPr="003F7C26">
        <w:t>»</w:t>
      </w:r>
      <w:r w:rsidR="00A23091" w:rsidRPr="003F7C26">
        <w:t xml:space="preserve"> № 393/96-ВР від 02.10.1996 </w:t>
      </w:r>
      <w:r w:rsidRPr="003F7C26">
        <w:t>р.</w:t>
      </w:r>
    </w:p>
    <w:p w14:paraId="6D80AF9D" w14:textId="77777777" w:rsidR="008B0D28" w:rsidRPr="003F7C26" w:rsidRDefault="008B0D28">
      <w:r w:rsidRPr="003F7C26">
        <w:t>Вимоги щодо інформування та врахування суспільних інтересів також встановлені Державними будівельними нормами України ДБН А.2.2-1-2003 «Склад і зміст оцінки впливу на навколишнє середовище (ОВНС) при проектуванні і будівництві підприємств, будинків і споруд».</w:t>
      </w:r>
    </w:p>
    <w:p w14:paraId="7CDE040E" w14:textId="77777777" w:rsidR="008B0D28" w:rsidRPr="003F7C26" w:rsidRDefault="008B0D28">
      <w:pPr>
        <w:pStyle w:val="2"/>
      </w:pPr>
      <w:bookmarkStart w:id="50" w:name="_Toc112488124"/>
      <w:bookmarkStart w:id="51" w:name="_Toc112659937"/>
      <w:bookmarkStart w:id="52" w:name="_Toc117939325"/>
      <w:r w:rsidRPr="003F7C26">
        <w:t>Вимоги Європейського інвестиційного банку</w:t>
      </w:r>
      <w:bookmarkEnd w:id="50"/>
      <w:bookmarkEnd w:id="51"/>
      <w:bookmarkEnd w:id="52"/>
    </w:p>
    <w:p w14:paraId="70EF93BF" w14:textId="77777777" w:rsidR="00C923EB" w:rsidRPr="003F7C26" w:rsidRDefault="008B0D28">
      <w:r w:rsidRPr="003F7C26">
        <w:t xml:space="preserve">Проєкти, що фінансуються міжнародними фінансовими установами мають відповідати кращим світовим практикам із забезпечення сталого розвитку </w:t>
      </w:r>
      <w:r w:rsidR="00C56C21" w:rsidRPr="003F7C26">
        <w:t>та збереження</w:t>
      </w:r>
      <w:r w:rsidR="00191C9A" w:rsidRPr="003F7C26">
        <w:t xml:space="preserve"> довкілля.</w:t>
      </w:r>
    </w:p>
    <w:p w14:paraId="6C4E8E2F" w14:textId="3203EE77" w:rsidR="008B0D28" w:rsidRPr="003F7C26" w:rsidRDefault="008B0D28">
      <w:r w:rsidRPr="003F7C26">
        <w:t>З метою допомоги своїм клієнтам в досягненні вищенаведеного, банки встановлюють спеціальні стандарти та вимоги.</w:t>
      </w:r>
    </w:p>
    <w:p w14:paraId="1CB1A015" w14:textId="4BA5BC9B" w:rsidR="008B0D28" w:rsidRPr="003F7C26" w:rsidRDefault="008B0D28">
      <w:r w:rsidRPr="003F7C26">
        <w:t>Запропонований Проєкт відповідатиме екологічній та соціальній політиці Кредитора – Європейського інвестиційного банку</w:t>
      </w:r>
      <w:r w:rsidR="00C8701C" w:rsidRPr="003F7C26">
        <w:t>.</w:t>
      </w:r>
      <w:r w:rsidRPr="003F7C26">
        <w:t xml:space="preserve"> Для реалізації Політики</w:t>
      </w:r>
      <w:r w:rsidR="00C56C21" w:rsidRPr="003F7C26">
        <w:t xml:space="preserve"> ЄІБ</w:t>
      </w:r>
      <w:r w:rsidRPr="003F7C26">
        <w:t xml:space="preserve"> розроблено ряд стандартів, які надають чіткі вказівки щод</w:t>
      </w:r>
      <w:r w:rsidR="00BD7BE5" w:rsidRPr="003F7C26">
        <w:t>о очікувань стосовно обсягу проє</w:t>
      </w:r>
      <w:r w:rsidRPr="003F7C26">
        <w:t>кту, оцінки та очікувань екологічної та соціальної ефективності, включаючи положення щодо значущого процесу взаємодії, який має на меті забезпечити ефективне</w:t>
      </w:r>
      <w:r w:rsidR="00BD7BE5" w:rsidRPr="003F7C26">
        <w:t xml:space="preserve"> впровадження фінансованого проє</w:t>
      </w:r>
      <w:r w:rsidRPr="003F7C26">
        <w:t>кту, зокрема, раннє та ефективне виявлення, оцінку та управління будь-якими екологічними та соціальними ризиками, впливами та можливостями.</w:t>
      </w:r>
    </w:p>
    <w:p w14:paraId="208ECF6B" w14:textId="4E03FA57" w:rsidR="00C8701C" w:rsidRPr="003F7C26" w:rsidRDefault="003D34CD">
      <w:r w:rsidRPr="003F7C26">
        <w:t xml:space="preserve">Як зазначено вище, </w:t>
      </w:r>
      <w:r w:rsidR="00C8701C" w:rsidRPr="003F7C26">
        <w:t xml:space="preserve">ПЕСУ </w:t>
      </w:r>
      <w:r w:rsidR="00C56C21" w:rsidRPr="003F7C26">
        <w:t xml:space="preserve">Проєкту </w:t>
      </w:r>
      <w:r w:rsidR="00C8701C" w:rsidRPr="003F7C26">
        <w:t>розроблено згідно останньої редакції</w:t>
      </w:r>
      <w:r w:rsidR="00140B18" w:rsidRPr="003F7C26">
        <w:t xml:space="preserve"> </w:t>
      </w:r>
      <w:r w:rsidR="00C56C21" w:rsidRPr="003F7C26">
        <w:t xml:space="preserve">екологічних </w:t>
      </w:r>
      <w:r w:rsidR="00140B18" w:rsidRPr="003F7C26">
        <w:t xml:space="preserve">та </w:t>
      </w:r>
      <w:r w:rsidR="00C56C21" w:rsidRPr="003F7C26">
        <w:t xml:space="preserve">соціальних </w:t>
      </w:r>
      <w:r w:rsidR="00140B18" w:rsidRPr="003F7C26">
        <w:t>стандартів ЄІБ від 02 лютого 2022</w:t>
      </w:r>
      <w:r w:rsidR="0048754D" w:rsidRPr="003F7C26">
        <w:t xml:space="preserve"> </w:t>
      </w:r>
      <w:r w:rsidR="00140B18" w:rsidRPr="003F7C26">
        <w:t>р</w:t>
      </w:r>
      <w:r w:rsidR="0048754D" w:rsidRPr="003F7C26">
        <w:t>.</w:t>
      </w:r>
      <w:r w:rsidR="0048754D" w:rsidRPr="003F7C26">
        <w:rPr>
          <w:rStyle w:val="af0"/>
        </w:rPr>
        <w:footnoteReference w:id="4"/>
      </w:r>
    </w:p>
    <w:p w14:paraId="6556F49B" w14:textId="1D545695" w:rsidR="008B0D28" w:rsidRPr="003F7C26" w:rsidRDefault="008B0D28">
      <w:r w:rsidRPr="003F7C26">
        <w:t>Екологічні та соціальні стандарти ЄІБ включають:</w:t>
      </w:r>
    </w:p>
    <w:p w14:paraId="53F2DA3D" w14:textId="53E6C73B" w:rsidR="008B0D28" w:rsidRPr="003F7C26" w:rsidRDefault="008B0D28">
      <w:pPr>
        <w:ind w:left="1134" w:hanging="283"/>
      </w:pPr>
      <w:r w:rsidRPr="003F7C26">
        <w:t>Стандарт 1</w:t>
      </w:r>
      <w:r w:rsidR="00194DE7" w:rsidRPr="003F7C26">
        <w:t>. «</w:t>
      </w:r>
      <w:r w:rsidRPr="003F7C26">
        <w:t>Екологічні та соціальні впливи та ризики</w:t>
      </w:r>
      <w:r w:rsidR="00194DE7" w:rsidRPr="003F7C26">
        <w:t>»</w:t>
      </w:r>
      <w:r w:rsidR="00FE7A9F" w:rsidRPr="003F7C26">
        <w:t>;</w:t>
      </w:r>
    </w:p>
    <w:p w14:paraId="26AB40A3" w14:textId="647FEEF0" w:rsidR="008B0D28" w:rsidRPr="003F7C26" w:rsidRDefault="008B0D28">
      <w:pPr>
        <w:ind w:left="1134" w:hanging="283"/>
      </w:pPr>
      <w:r w:rsidRPr="003F7C26">
        <w:t>Стандарт 2</w:t>
      </w:r>
      <w:r w:rsidR="00194DE7" w:rsidRPr="003F7C26">
        <w:t>. «</w:t>
      </w:r>
      <w:r w:rsidRPr="003F7C26">
        <w:t>Залучення зацікавлених сторін</w:t>
      </w:r>
      <w:r w:rsidR="00194DE7" w:rsidRPr="003F7C26">
        <w:t>»</w:t>
      </w:r>
      <w:r w:rsidR="00FE7A9F" w:rsidRPr="003F7C26">
        <w:t>;</w:t>
      </w:r>
    </w:p>
    <w:p w14:paraId="12DB64F7" w14:textId="00D187BD" w:rsidR="008B0D28" w:rsidRPr="003F7C26" w:rsidRDefault="008B0D28">
      <w:pPr>
        <w:ind w:left="1134" w:hanging="283"/>
      </w:pPr>
      <w:r w:rsidRPr="003F7C26">
        <w:t>Стандарт 3</w:t>
      </w:r>
      <w:r w:rsidR="00194DE7" w:rsidRPr="003F7C26">
        <w:t>. «</w:t>
      </w:r>
      <w:r w:rsidRPr="003F7C26">
        <w:t>Ефективне використання ресурсів і запобігання забрудненню</w:t>
      </w:r>
      <w:r w:rsidR="00194DE7" w:rsidRPr="003F7C26">
        <w:t>»</w:t>
      </w:r>
      <w:r w:rsidR="00FE7A9F" w:rsidRPr="003F7C26">
        <w:t>;</w:t>
      </w:r>
    </w:p>
    <w:p w14:paraId="05BD109B" w14:textId="294820DC" w:rsidR="008B0D28" w:rsidRPr="003F7C26" w:rsidRDefault="008B0D28">
      <w:pPr>
        <w:ind w:left="1134" w:hanging="283"/>
      </w:pPr>
      <w:r w:rsidRPr="003F7C26">
        <w:t>Стандарт 4</w:t>
      </w:r>
      <w:r w:rsidR="00194DE7" w:rsidRPr="003F7C26">
        <w:t>. «</w:t>
      </w:r>
      <w:r w:rsidRPr="003F7C26">
        <w:t>Біорізноманіття та екосистеми</w:t>
      </w:r>
      <w:r w:rsidR="00194DE7" w:rsidRPr="003F7C26">
        <w:t>»</w:t>
      </w:r>
      <w:r w:rsidR="00FE7A9F" w:rsidRPr="003F7C26">
        <w:t>;</w:t>
      </w:r>
    </w:p>
    <w:p w14:paraId="4132B89D" w14:textId="27BE7DF5" w:rsidR="008B0D28" w:rsidRPr="003F7C26" w:rsidRDefault="008B0D28">
      <w:pPr>
        <w:ind w:left="1134" w:hanging="283"/>
      </w:pPr>
      <w:r w:rsidRPr="003F7C26">
        <w:t>Стандарт 5</w:t>
      </w:r>
      <w:r w:rsidR="00194DE7" w:rsidRPr="003F7C26">
        <w:t>. «</w:t>
      </w:r>
      <w:r w:rsidRPr="003F7C26">
        <w:t>Зміна клімату</w:t>
      </w:r>
      <w:r w:rsidR="00194DE7" w:rsidRPr="003F7C26">
        <w:t>»</w:t>
      </w:r>
      <w:r w:rsidR="00FE7A9F" w:rsidRPr="003F7C26">
        <w:t>;</w:t>
      </w:r>
    </w:p>
    <w:p w14:paraId="51E1429D" w14:textId="3246EDB5" w:rsidR="008B0D28" w:rsidRPr="003F7C26" w:rsidRDefault="008B0D28">
      <w:pPr>
        <w:ind w:left="1134" w:hanging="283"/>
      </w:pPr>
      <w:r w:rsidRPr="003F7C26">
        <w:t>Стандарт 6</w:t>
      </w:r>
      <w:r w:rsidR="00194DE7" w:rsidRPr="003F7C26">
        <w:t>. «</w:t>
      </w:r>
      <w:r w:rsidRPr="003F7C26">
        <w:t>Вимушене переселення</w:t>
      </w:r>
      <w:r w:rsidR="00194DE7" w:rsidRPr="003F7C26">
        <w:t>»</w:t>
      </w:r>
      <w:r w:rsidR="00FE7A9F" w:rsidRPr="003F7C26">
        <w:t>;</w:t>
      </w:r>
    </w:p>
    <w:p w14:paraId="49C56A3C" w14:textId="61F14707" w:rsidR="008B0D28" w:rsidRPr="003F7C26" w:rsidRDefault="008B0D28">
      <w:pPr>
        <w:ind w:left="1134" w:hanging="283"/>
      </w:pPr>
      <w:r w:rsidRPr="003F7C26">
        <w:t>Стандарт 7</w:t>
      </w:r>
      <w:r w:rsidR="00194DE7" w:rsidRPr="003F7C26">
        <w:t>. «</w:t>
      </w:r>
      <w:r w:rsidRPr="003F7C26">
        <w:t>Уразливі групи населення, корінні народи та гендер</w:t>
      </w:r>
      <w:r w:rsidR="00194DE7" w:rsidRPr="003F7C26">
        <w:t>»</w:t>
      </w:r>
      <w:r w:rsidR="00FE7A9F" w:rsidRPr="003F7C26">
        <w:t>;</w:t>
      </w:r>
    </w:p>
    <w:p w14:paraId="35895A89" w14:textId="5593DD2C" w:rsidR="008B0D28" w:rsidRPr="003F7C26" w:rsidRDefault="008B0D28">
      <w:pPr>
        <w:ind w:left="1134" w:hanging="283"/>
      </w:pPr>
      <w:r w:rsidRPr="003F7C26">
        <w:t>Стандарт 8</w:t>
      </w:r>
      <w:r w:rsidR="00194DE7" w:rsidRPr="003F7C26">
        <w:t>. «</w:t>
      </w:r>
      <w:r w:rsidRPr="003F7C26">
        <w:t>Умови праці</w:t>
      </w:r>
      <w:r w:rsidR="00194DE7" w:rsidRPr="003F7C26">
        <w:t>»</w:t>
      </w:r>
      <w:r w:rsidR="00FE7A9F" w:rsidRPr="003F7C26">
        <w:t>;</w:t>
      </w:r>
    </w:p>
    <w:p w14:paraId="71631255" w14:textId="5660A8F8" w:rsidR="008B0D28" w:rsidRPr="003F7C26" w:rsidRDefault="008B0D28">
      <w:pPr>
        <w:ind w:left="1134" w:hanging="283"/>
      </w:pPr>
      <w:r w:rsidRPr="003F7C26">
        <w:t>Стандарт 9</w:t>
      </w:r>
      <w:r w:rsidR="00194DE7" w:rsidRPr="003F7C26">
        <w:t>. «</w:t>
      </w:r>
      <w:r w:rsidRPr="003F7C26">
        <w:t>Охорона здоров’я та безпека</w:t>
      </w:r>
      <w:r w:rsidR="00194DE7" w:rsidRPr="003F7C26">
        <w:t>»</w:t>
      </w:r>
      <w:r w:rsidR="00FE7A9F" w:rsidRPr="003F7C26">
        <w:t>;</w:t>
      </w:r>
    </w:p>
    <w:p w14:paraId="00C33B8C" w14:textId="4D6D838B" w:rsidR="008B0D28" w:rsidRPr="003F7C26" w:rsidRDefault="008B0D28">
      <w:pPr>
        <w:ind w:left="1134" w:hanging="283"/>
      </w:pPr>
      <w:r w:rsidRPr="003F7C26">
        <w:t>Стандарт 10</w:t>
      </w:r>
      <w:r w:rsidR="00194DE7" w:rsidRPr="003F7C26">
        <w:t>. «</w:t>
      </w:r>
      <w:r w:rsidRPr="003F7C26">
        <w:t>Культурна спадщина</w:t>
      </w:r>
      <w:r w:rsidR="00194DE7" w:rsidRPr="003F7C26">
        <w:t>»</w:t>
      </w:r>
      <w:r w:rsidR="00FE7A9F" w:rsidRPr="003F7C26">
        <w:t>;</w:t>
      </w:r>
    </w:p>
    <w:p w14:paraId="5CD0164A" w14:textId="757F8F6B" w:rsidR="008B0D28" w:rsidRPr="003F7C26" w:rsidRDefault="008B0D28">
      <w:pPr>
        <w:ind w:left="1134" w:hanging="283"/>
      </w:pPr>
      <w:r w:rsidRPr="003F7C26">
        <w:t>Стандарт 11</w:t>
      </w:r>
      <w:r w:rsidR="00194DE7" w:rsidRPr="003F7C26">
        <w:t>. «</w:t>
      </w:r>
      <w:r w:rsidRPr="003F7C26">
        <w:t>Посередницьке фінансування</w:t>
      </w:r>
      <w:r w:rsidR="00194DE7" w:rsidRPr="003F7C26">
        <w:t>».</w:t>
      </w:r>
    </w:p>
    <w:p w14:paraId="1DDE9486" w14:textId="41C0B3BB" w:rsidR="00C8701C" w:rsidRPr="003F7C26" w:rsidRDefault="008E709F">
      <w:r w:rsidRPr="003F7C26">
        <w:t>Загальна характеристика Стандартів та їх застосовність до Проєкту наведені в</w:t>
      </w:r>
      <w:r w:rsidR="0048754D" w:rsidRPr="003F7C26">
        <w:br/>
      </w:r>
      <w:r w:rsidR="00D601A3" w:rsidRPr="003F7C26">
        <w:fldChar w:fldCharType="begin"/>
      </w:r>
      <w:r w:rsidR="00D601A3" w:rsidRPr="003F7C26">
        <w:instrText xml:space="preserve"> REF _Ref112488941 \h </w:instrText>
      </w:r>
      <w:r w:rsidR="007B67A7" w:rsidRPr="003F7C26">
        <w:instrText xml:space="preserve"> \* MERGEFORMAT </w:instrText>
      </w:r>
      <w:r w:rsidR="00D601A3" w:rsidRPr="003F7C26">
        <w:fldChar w:fldCharType="separate"/>
      </w:r>
      <w:r w:rsidR="00E44973" w:rsidRPr="003F7C26">
        <w:t xml:space="preserve">Табл. </w:t>
      </w:r>
      <w:r w:rsidR="00E44973" w:rsidRPr="003F7C26">
        <w:rPr>
          <w:noProof/>
        </w:rPr>
        <w:t>3</w:t>
      </w:r>
      <w:r w:rsidR="00E44973" w:rsidRPr="003F7C26">
        <w:t>.</w:t>
      </w:r>
      <w:r w:rsidR="00E44973" w:rsidRPr="003F7C26">
        <w:rPr>
          <w:noProof/>
        </w:rPr>
        <w:t>1</w:t>
      </w:r>
      <w:r w:rsidR="00D601A3" w:rsidRPr="003F7C26">
        <w:fldChar w:fldCharType="end"/>
      </w:r>
      <w:r w:rsidR="0048754D" w:rsidRPr="003F7C26">
        <w:t>.</w:t>
      </w:r>
    </w:p>
    <w:p w14:paraId="20F9598F" w14:textId="42FBF83D" w:rsidR="004B4CBD" w:rsidRPr="003F7C26" w:rsidRDefault="00D601A3">
      <w:pPr>
        <w:pStyle w:val="table"/>
        <w:spacing w:before="120"/>
      </w:pPr>
      <w:bookmarkStart w:id="53" w:name="_Ref112488941"/>
      <w:r w:rsidRPr="003F7C26">
        <w:t xml:space="preserve">Табл. </w:t>
      </w:r>
      <w:r w:rsidR="004745A3" w:rsidRPr="003F7C26">
        <w:fldChar w:fldCharType="begin"/>
      </w:r>
      <w:r w:rsidR="004745A3" w:rsidRPr="003F7C26">
        <w:instrText xml:space="preserve"> STYLEREF 1 \s </w:instrText>
      </w:r>
      <w:r w:rsidR="004745A3" w:rsidRPr="003F7C26">
        <w:fldChar w:fldCharType="separate"/>
      </w:r>
      <w:r w:rsidR="00E44973" w:rsidRPr="003F7C26">
        <w:rPr>
          <w:noProof/>
        </w:rPr>
        <w:t>3</w:t>
      </w:r>
      <w:r w:rsidR="004745A3" w:rsidRPr="003F7C26">
        <w:fldChar w:fldCharType="end"/>
      </w:r>
      <w:r w:rsidR="004745A3" w:rsidRPr="003F7C26">
        <w:t>.</w:t>
      </w:r>
      <w:r w:rsidR="004745A3" w:rsidRPr="003F7C26">
        <w:fldChar w:fldCharType="begin"/>
      </w:r>
      <w:r w:rsidR="004745A3" w:rsidRPr="003F7C26">
        <w:instrText xml:space="preserve"> SEQ Табл. \* ARABIC \s 1 </w:instrText>
      </w:r>
      <w:r w:rsidR="004745A3" w:rsidRPr="003F7C26">
        <w:fldChar w:fldCharType="separate"/>
      </w:r>
      <w:r w:rsidR="00E44973" w:rsidRPr="003F7C26">
        <w:rPr>
          <w:noProof/>
        </w:rPr>
        <w:t>1</w:t>
      </w:r>
      <w:r w:rsidR="004745A3" w:rsidRPr="003F7C26">
        <w:fldChar w:fldCharType="end"/>
      </w:r>
      <w:bookmarkEnd w:id="53"/>
      <w:r w:rsidR="0048754D" w:rsidRPr="003F7C26">
        <w:t xml:space="preserve"> – Загальна характеристика </w:t>
      </w:r>
      <w:r w:rsidR="003266FB" w:rsidRPr="003F7C26">
        <w:t xml:space="preserve">екологічних та соціальних </w:t>
      </w:r>
      <w:r w:rsidR="006E73C0" w:rsidRPr="003F7C26">
        <w:t>стандартів</w:t>
      </w:r>
      <w:r w:rsidR="0048754D" w:rsidRPr="003F7C26">
        <w:t xml:space="preserve"> </w:t>
      </w:r>
      <w:r w:rsidR="003266FB" w:rsidRPr="003F7C26">
        <w:t xml:space="preserve">ЄІБ </w:t>
      </w:r>
      <w:r w:rsidR="0048754D" w:rsidRPr="003F7C26">
        <w:t>та їх застосовність до Проєкту</w:t>
      </w:r>
    </w:p>
    <w:tbl>
      <w:tblPr>
        <w:tblStyle w:val="a9"/>
        <w:tblW w:w="5000" w:type="pct"/>
        <w:tblLook w:val="04A0" w:firstRow="1" w:lastRow="0" w:firstColumn="1" w:lastColumn="0" w:noHBand="0" w:noVBand="1"/>
      </w:tblPr>
      <w:tblGrid>
        <w:gridCol w:w="7054"/>
        <w:gridCol w:w="3142"/>
      </w:tblGrid>
      <w:tr w:rsidR="003266FB" w:rsidRPr="003F7C26" w14:paraId="1604B31B" w14:textId="77777777" w:rsidTr="00000E4B">
        <w:trPr>
          <w:trHeight w:val="58"/>
          <w:tblHeader/>
        </w:trPr>
        <w:tc>
          <w:tcPr>
            <w:tcW w:w="7054" w:type="dxa"/>
            <w:shd w:val="clear" w:color="auto" w:fill="C2D69B" w:themeFill="accent3" w:themeFillTint="99"/>
          </w:tcPr>
          <w:p w14:paraId="596270D7" w14:textId="5CEE85F0" w:rsidR="003266FB" w:rsidRPr="003F7C26" w:rsidRDefault="003266FB">
            <w:pPr>
              <w:ind w:firstLine="0"/>
              <w:jc w:val="center"/>
              <w:rPr>
                <w:b/>
                <w:bCs/>
                <w:i/>
                <w:iCs/>
                <w:sz w:val="20"/>
                <w:szCs w:val="20"/>
              </w:rPr>
            </w:pPr>
            <w:r w:rsidRPr="003F7C26">
              <w:rPr>
                <w:b/>
                <w:bCs/>
                <w:i/>
                <w:iCs/>
                <w:sz w:val="20"/>
                <w:szCs w:val="20"/>
              </w:rPr>
              <w:t>Стандарт</w:t>
            </w:r>
          </w:p>
        </w:tc>
        <w:tc>
          <w:tcPr>
            <w:tcW w:w="3142" w:type="dxa"/>
            <w:shd w:val="clear" w:color="auto" w:fill="C2D69B" w:themeFill="accent3" w:themeFillTint="99"/>
          </w:tcPr>
          <w:p w14:paraId="308FC1A5" w14:textId="48F164A4" w:rsidR="003266FB" w:rsidRPr="003F7C26" w:rsidRDefault="003266FB">
            <w:pPr>
              <w:ind w:firstLine="0"/>
              <w:jc w:val="center"/>
              <w:rPr>
                <w:b/>
                <w:bCs/>
                <w:i/>
                <w:iCs/>
                <w:sz w:val="20"/>
                <w:szCs w:val="20"/>
              </w:rPr>
            </w:pPr>
            <w:r w:rsidRPr="003F7C26">
              <w:rPr>
                <w:b/>
                <w:bCs/>
                <w:i/>
                <w:iCs/>
                <w:sz w:val="20"/>
                <w:szCs w:val="20"/>
              </w:rPr>
              <w:t>Застосування у Проєкті</w:t>
            </w:r>
          </w:p>
        </w:tc>
      </w:tr>
      <w:tr w:rsidR="008B0D28" w:rsidRPr="003F7C26" w14:paraId="7809F08E" w14:textId="77777777" w:rsidTr="005A7264">
        <w:trPr>
          <w:trHeight w:val="467"/>
        </w:trPr>
        <w:tc>
          <w:tcPr>
            <w:tcW w:w="7054" w:type="dxa"/>
          </w:tcPr>
          <w:p w14:paraId="1DBCF264" w14:textId="27157CEB" w:rsidR="00160E22" w:rsidRPr="003F7C26" w:rsidRDefault="008B0D28">
            <w:pPr>
              <w:ind w:firstLine="0"/>
              <w:rPr>
                <w:sz w:val="20"/>
                <w:szCs w:val="20"/>
              </w:rPr>
            </w:pPr>
            <w:r w:rsidRPr="003F7C26">
              <w:rPr>
                <w:b/>
                <w:bCs/>
                <w:i/>
                <w:iCs/>
                <w:sz w:val="20"/>
                <w:szCs w:val="20"/>
              </w:rPr>
              <w:t>Стандарт 1</w:t>
            </w:r>
            <w:r w:rsidR="005A4CE8" w:rsidRPr="003F7C26">
              <w:rPr>
                <w:b/>
                <w:bCs/>
                <w:i/>
                <w:iCs/>
                <w:sz w:val="20"/>
                <w:szCs w:val="20"/>
              </w:rPr>
              <w:t>.</w:t>
            </w:r>
            <w:r w:rsidRPr="003F7C26">
              <w:rPr>
                <w:b/>
                <w:bCs/>
                <w:i/>
                <w:iCs/>
                <w:sz w:val="20"/>
                <w:szCs w:val="20"/>
              </w:rPr>
              <w:t xml:space="preserve"> «Екологічні та </w:t>
            </w:r>
            <w:r w:rsidR="003266FB" w:rsidRPr="003F7C26">
              <w:rPr>
                <w:b/>
                <w:bCs/>
                <w:i/>
                <w:iCs/>
                <w:sz w:val="20"/>
                <w:szCs w:val="20"/>
              </w:rPr>
              <w:t>с</w:t>
            </w:r>
            <w:r w:rsidRPr="003F7C26">
              <w:rPr>
                <w:b/>
                <w:bCs/>
                <w:i/>
                <w:iCs/>
                <w:sz w:val="20"/>
                <w:szCs w:val="20"/>
              </w:rPr>
              <w:t>оціальні впливи та ризики»</w:t>
            </w:r>
            <w:r w:rsidR="0048754D" w:rsidRPr="003F7C26">
              <w:rPr>
                <w:b/>
                <w:bCs/>
                <w:i/>
                <w:iCs/>
                <w:sz w:val="20"/>
                <w:szCs w:val="20"/>
              </w:rPr>
              <w:t>.</w:t>
            </w:r>
            <w:r w:rsidR="0048754D" w:rsidRPr="003F7C26">
              <w:rPr>
                <w:sz w:val="20"/>
                <w:szCs w:val="20"/>
              </w:rPr>
              <w:t xml:space="preserve"> </w:t>
            </w:r>
            <w:r w:rsidR="00160E22" w:rsidRPr="003F7C26">
              <w:rPr>
                <w:sz w:val="20"/>
                <w:szCs w:val="20"/>
              </w:rPr>
              <w:t xml:space="preserve">Цей стандарт підкреслює важливість оцінки та управління, а також моніторингу впливів і ризиків для довкілля та соціального середовища впродовж усього життєвого циклу Проєкту. Стандарт передбачає розробку заходів для уникнення/мінімізації впливів, або компенсації залишкових несприятливих впливів там, де інші заходи неможливі. </w:t>
            </w:r>
            <w:r w:rsidR="00160E22" w:rsidRPr="003F7C26">
              <w:rPr>
                <w:sz w:val="20"/>
                <w:szCs w:val="20"/>
              </w:rPr>
              <w:lastRenderedPageBreak/>
              <w:t>Стандарт відзначає ключову роль взаємодії</w:t>
            </w:r>
            <w:r w:rsidR="00BD7BE5" w:rsidRPr="003F7C26">
              <w:rPr>
                <w:sz w:val="20"/>
                <w:szCs w:val="20"/>
              </w:rPr>
              <w:t xml:space="preserve"> із зацікавленими сторонами проє</w:t>
            </w:r>
            <w:r w:rsidR="00160E22" w:rsidRPr="003F7C26">
              <w:rPr>
                <w:sz w:val="20"/>
                <w:szCs w:val="20"/>
              </w:rPr>
              <w:t>кту та розкриття інфор</w:t>
            </w:r>
            <w:r w:rsidR="00BD7BE5" w:rsidRPr="003F7C26">
              <w:rPr>
                <w:sz w:val="20"/>
                <w:szCs w:val="20"/>
              </w:rPr>
              <w:t>мації впродовж усього життя проє</w:t>
            </w:r>
            <w:r w:rsidR="00160E22" w:rsidRPr="003F7C26">
              <w:rPr>
                <w:sz w:val="20"/>
                <w:szCs w:val="20"/>
              </w:rPr>
              <w:t>кту.</w:t>
            </w:r>
          </w:p>
        </w:tc>
        <w:tc>
          <w:tcPr>
            <w:tcW w:w="3142" w:type="dxa"/>
          </w:tcPr>
          <w:p w14:paraId="74ABA5F0" w14:textId="04357B48" w:rsidR="008B0D28" w:rsidRPr="003F7C26" w:rsidRDefault="008B0D28">
            <w:pPr>
              <w:ind w:firstLine="0"/>
              <w:rPr>
                <w:sz w:val="20"/>
                <w:szCs w:val="20"/>
              </w:rPr>
            </w:pPr>
            <w:r w:rsidRPr="003F7C26">
              <w:rPr>
                <w:sz w:val="20"/>
                <w:szCs w:val="20"/>
              </w:rPr>
              <w:lastRenderedPageBreak/>
              <w:t>Впливи та ризики Проєкту було оцінено в рамках техніко-економічного обґрунтування, результати представлені в цьому ПЕСУ</w:t>
            </w:r>
            <w:r w:rsidR="0048754D" w:rsidRPr="003F7C26">
              <w:rPr>
                <w:sz w:val="20"/>
                <w:szCs w:val="20"/>
              </w:rPr>
              <w:t>.</w:t>
            </w:r>
          </w:p>
        </w:tc>
      </w:tr>
      <w:tr w:rsidR="008B0D28" w:rsidRPr="003F7C26" w14:paraId="0DD9EB87" w14:textId="77777777" w:rsidTr="005A7264">
        <w:tc>
          <w:tcPr>
            <w:tcW w:w="7054" w:type="dxa"/>
          </w:tcPr>
          <w:p w14:paraId="1E0BC23C" w14:textId="6DF25DD6" w:rsidR="008E709F" w:rsidRPr="003F7C26" w:rsidRDefault="008B0D28">
            <w:pPr>
              <w:ind w:firstLine="0"/>
              <w:rPr>
                <w:rFonts w:eastAsiaTheme="majorEastAsia"/>
                <w:sz w:val="20"/>
                <w:szCs w:val="20"/>
              </w:rPr>
            </w:pPr>
            <w:r w:rsidRPr="003F7C26">
              <w:rPr>
                <w:b/>
                <w:bCs/>
                <w:i/>
                <w:iCs/>
                <w:sz w:val="20"/>
                <w:szCs w:val="20"/>
              </w:rPr>
              <w:t>Стандарт 2</w:t>
            </w:r>
            <w:r w:rsidR="005A4CE8" w:rsidRPr="003F7C26">
              <w:rPr>
                <w:b/>
                <w:bCs/>
                <w:i/>
                <w:iCs/>
                <w:sz w:val="20"/>
                <w:szCs w:val="20"/>
              </w:rPr>
              <w:t>.</w:t>
            </w:r>
            <w:r w:rsidRPr="003F7C26">
              <w:rPr>
                <w:b/>
                <w:bCs/>
                <w:i/>
                <w:iCs/>
                <w:sz w:val="20"/>
                <w:szCs w:val="20"/>
              </w:rPr>
              <w:t xml:space="preserve"> «Залучення зацікавлених сторін»</w:t>
            </w:r>
            <w:r w:rsidR="0048754D" w:rsidRPr="003F7C26">
              <w:rPr>
                <w:b/>
                <w:bCs/>
                <w:i/>
                <w:iCs/>
                <w:sz w:val="20"/>
                <w:szCs w:val="20"/>
              </w:rPr>
              <w:t>.</w:t>
            </w:r>
            <w:r w:rsidR="0048754D" w:rsidRPr="003F7C26">
              <w:rPr>
                <w:rFonts w:eastAsiaTheme="majorEastAsia"/>
                <w:sz w:val="20"/>
                <w:szCs w:val="20"/>
              </w:rPr>
              <w:t xml:space="preserve"> </w:t>
            </w:r>
            <w:r w:rsidR="008E709F" w:rsidRPr="003F7C26">
              <w:rPr>
                <w:rFonts w:eastAsiaTheme="majorEastAsia"/>
                <w:sz w:val="20"/>
                <w:szCs w:val="20"/>
              </w:rPr>
              <w:t>Цей стандарт разом із політикою прозорості ЄІБ сприяє праву на доступ до інформації, а також громадських консультацій та участі в них. Він вимагає від організаторів (Проєкту) підтримувати змістовний, відкритий, прозорий та підзвітний діалог з особами/спільнотами, які постраждали від Проєкту/можуть зазнавати впливу та/або мають інтерес до Проєкту ефективним і належним чином. Цінність участі громадськості в процесі прийняття рішень підкреслюється на всіх етапах підготовки, реалізації та моніторингу Проєкту. Активно вимагається забезпечення права на доступ до засобів правового захисту, у тому числі шляхом розгляду скарг. Вимоги ЄІБ у більшості випадків співвідносяться з вимогами законодавства України, однак у ряді аспектів вони все ж відрізняються.</w:t>
            </w:r>
          </w:p>
          <w:p w14:paraId="4427419A" w14:textId="4266C967" w:rsidR="008E709F" w:rsidRPr="003F7C26" w:rsidRDefault="008E709F">
            <w:pPr>
              <w:ind w:firstLine="0"/>
              <w:rPr>
                <w:rFonts w:eastAsiaTheme="majorEastAsia"/>
                <w:sz w:val="20"/>
                <w:szCs w:val="20"/>
              </w:rPr>
            </w:pPr>
            <w:r w:rsidRPr="003F7C26">
              <w:rPr>
                <w:rFonts w:eastAsiaTheme="majorEastAsia"/>
                <w:sz w:val="20"/>
                <w:szCs w:val="20"/>
              </w:rPr>
              <w:t xml:space="preserve">Взаємодія з зацікавленими сторонами має проводитися на основі сучасної, актуальної, зрозумілої та доступної інформації, представленої у </w:t>
            </w:r>
            <w:r w:rsidR="005F4CDC" w:rsidRPr="003F7C26">
              <w:rPr>
                <w:rFonts w:eastAsiaTheme="majorEastAsia"/>
                <w:sz w:val="20"/>
                <w:szCs w:val="20"/>
              </w:rPr>
              <w:t xml:space="preserve">належному </w:t>
            </w:r>
            <w:r w:rsidRPr="003F7C26">
              <w:rPr>
                <w:rFonts w:eastAsiaTheme="majorEastAsia"/>
                <w:sz w:val="20"/>
                <w:szCs w:val="20"/>
              </w:rPr>
              <w:t>форматі. Головні вимоги щодо роботи з зацікавленими сторонами включають наступне:</w:t>
            </w:r>
          </w:p>
          <w:p w14:paraId="310C95F3" w14:textId="405CD671" w:rsidR="008E709F" w:rsidRPr="003F7C26" w:rsidRDefault="008E709F">
            <w:pPr>
              <w:pStyle w:val="a3"/>
              <w:numPr>
                <w:ilvl w:val="0"/>
                <w:numId w:val="5"/>
              </w:numPr>
              <w:tabs>
                <w:tab w:val="left" w:pos="306"/>
              </w:tabs>
              <w:ind w:left="22" w:firstLine="0"/>
              <w:rPr>
                <w:rFonts w:eastAsiaTheme="majorEastAsia"/>
                <w:sz w:val="20"/>
                <w:szCs w:val="20"/>
              </w:rPr>
            </w:pPr>
            <w:r w:rsidRPr="003F7C26">
              <w:rPr>
                <w:rFonts w:eastAsiaTheme="majorEastAsia"/>
                <w:sz w:val="20"/>
                <w:szCs w:val="20"/>
              </w:rPr>
              <w:t>прийняття інклюзивного та системного підходу до конструктивної взаємодії із зацікавленими сторонами, а саме осіб та/або спільнот, на яких Проєкт прямо чи опосередковано впливає, або т</w:t>
            </w:r>
            <w:r w:rsidR="001F6561" w:rsidRPr="003F7C26">
              <w:rPr>
                <w:rFonts w:eastAsiaTheme="majorEastAsia"/>
                <w:sz w:val="20"/>
                <w:szCs w:val="20"/>
              </w:rPr>
              <w:t>ими</w:t>
            </w:r>
            <w:r w:rsidRPr="003F7C26">
              <w:rPr>
                <w:rFonts w:eastAsiaTheme="majorEastAsia"/>
                <w:sz w:val="20"/>
                <w:szCs w:val="20"/>
              </w:rPr>
              <w:t>, хто може бути зацікавлений у Проєкті та/або мати можливість вплинути на його результат позитивно чи негативно;</w:t>
            </w:r>
          </w:p>
          <w:p w14:paraId="4AE15F6C" w14:textId="5073B767" w:rsidR="008E709F" w:rsidRPr="003F7C26" w:rsidRDefault="008E709F">
            <w:pPr>
              <w:pStyle w:val="a3"/>
              <w:numPr>
                <w:ilvl w:val="0"/>
                <w:numId w:val="5"/>
              </w:numPr>
              <w:tabs>
                <w:tab w:val="left" w:pos="306"/>
              </w:tabs>
              <w:ind w:left="22" w:firstLine="0"/>
              <w:rPr>
                <w:rFonts w:eastAsiaTheme="majorEastAsia"/>
                <w:sz w:val="20"/>
                <w:szCs w:val="20"/>
              </w:rPr>
            </w:pPr>
            <w:r w:rsidRPr="003F7C26">
              <w:rPr>
                <w:rFonts w:eastAsiaTheme="majorEastAsia"/>
                <w:sz w:val="20"/>
                <w:szCs w:val="20"/>
              </w:rPr>
              <w:t xml:space="preserve">забезпечення своєчасного доступу зацікавлених сторін до інформації про </w:t>
            </w:r>
            <w:r w:rsidR="002B431A" w:rsidRPr="003F7C26">
              <w:rPr>
                <w:rFonts w:eastAsiaTheme="majorEastAsia"/>
                <w:sz w:val="20"/>
                <w:szCs w:val="20"/>
              </w:rPr>
              <w:t>довкілля</w:t>
            </w:r>
            <w:r w:rsidRPr="003F7C26">
              <w:rPr>
                <w:rFonts w:eastAsiaTheme="majorEastAsia"/>
                <w:sz w:val="20"/>
                <w:szCs w:val="20"/>
              </w:rPr>
              <w:t>, кліматичні та/або соціальні ризики і впливи Проєкту у такий спосіб, який відповідає культурно та зрозумілий усім зацікавленим сторонам, у тому числі тим, хто потребує спеціальних заходів або допомоги;</w:t>
            </w:r>
          </w:p>
          <w:p w14:paraId="0EF7C5BB" w14:textId="2DC68573" w:rsidR="00CB01D9" w:rsidRPr="003F7C26" w:rsidRDefault="008E709F">
            <w:pPr>
              <w:pStyle w:val="a3"/>
              <w:numPr>
                <w:ilvl w:val="0"/>
                <w:numId w:val="5"/>
              </w:numPr>
              <w:tabs>
                <w:tab w:val="left" w:pos="306"/>
              </w:tabs>
              <w:ind w:left="22" w:firstLine="0"/>
              <w:rPr>
                <w:rFonts w:eastAsiaTheme="majorEastAsia"/>
                <w:sz w:val="20"/>
                <w:szCs w:val="20"/>
              </w:rPr>
            </w:pPr>
            <w:r w:rsidRPr="003F7C26">
              <w:rPr>
                <w:rFonts w:eastAsiaTheme="majorEastAsia"/>
                <w:sz w:val="20"/>
                <w:szCs w:val="20"/>
              </w:rPr>
              <w:t>сприяння та забезпечення значущої та вільної участі та внеску зацікавлених сторін у процеси пр</w:t>
            </w:r>
            <w:r w:rsidR="00BD7BE5" w:rsidRPr="003F7C26">
              <w:rPr>
                <w:rFonts w:eastAsiaTheme="majorEastAsia"/>
                <w:sz w:val="20"/>
                <w:szCs w:val="20"/>
              </w:rPr>
              <w:t>ийняття рішень, пов'язані з проє</w:t>
            </w:r>
            <w:r w:rsidRPr="003F7C26">
              <w:rPr>
                <w:rFonts w:eastAsiaTheme="majorEastAsia"/>
                <w:sz w:val="20"/>
                <w:szCs w:val="20"/>
              </w:rPr>
              <w:t xml:space="preserve">ктом та які можуть вплинути на них, </w:t>
            </w:r>
            <w:r w:rsidR="00F26670" w:rsidRPr="003F7C26">
              <w:rPr>
                <w:rFonts w:eastAsiaTheme="majorEastAsia"/>
                <w:sz w:val="20"/>
                <w:szCs w:val="20"/>
              </w:rPr>
              <w:t>прагнучі</w:t>
            </w:r>
            <w:r w:rsidRPr="003F7C26">
              <w:rPr>
                <w:rFonts w:eastAsiaTheme="majorEastAsia"/>
                <w:sz w:val="20"/>
                <w:szCs w:val="20"/>
              </w:rPr>
              <w:t xml:space="preserve"> будувати взаємну довіру та покращувати результати Проєкту;</w:t>
            </w:r>
          </w:p>
          <w:p w14:paraId="305E67E8" w14:textId="7C05B9AC" w:rsidR="008E709F" w:rsidRPr="003F7C26" w:rsidRDefault="008E709F">
            <w:pPr>
              <w:pStyle w:val="a3"/>
              <w:numPr>
                <w:ilvl w:val="0"/>
                <w:numId w:val="5"/>
              </w:numPr>
              <w:tabs>
                <w:tab w:val="left" w:pos="306"/>
              </w:tabs>
              <w:ind w:left="22" w:firstLine="0"/>
              <w:rPr>
                <w:rFonts w:eastAsiaTheme="majorEastAsia"/>
                <w:sz w:val="20"/>
                <w:szCs w:val="20"/>
              </w:rPr>
            </w:pPr>
            <w:r w:rsidRPr="003F7C26">
              <w:rPr>
                <w:rFonts w:eastAsiaTheme="majorEastAsia"/>
                <w:sz w:val="20"/>
                <w:szCs w:val="20"/>
              </w:rPr>
              <w:t>надання зацікавленим сторонам ефективних засобів для подання скарг/зауважень і пропозицій, доступу до засобів правового захисту, а також сприяння організаційній підзвітності та постійному навчанню та вдосконаленню</w:t>
            </w:r>
            <w:r w:rsidR="0048754D" w:rsidRPr="003F7C26">
              <w:rPr>
                <w:rFonts w:eastAsiaTheme="majorEastAsia"/>
                <w:sz w:val="20"/>
                <w:szCs w:val="20"/>
              </w:rPr>
              <w:t>.</w:t>
            </w:r>
          </w:p>
        </w:tc>
        <w:tc>
          <w:tcPr>
            <w:tcW w:w="3142" w:type="dxa"/>
          </w:tcPr>
          <w:p w14:paraId="30C4ED8C" w14:textId="246E0367" w:rsidR="008B0D28" w:rsidRPr="003F7C26" w:rsidRDefault="0089300C">
            <w:pPr>
              <w:ind w:firstLine="0"/>
              <w:rPr>
                <w:rFonts w:eastAsiaTheme="majorEastAsia"/>
                <w:sz w:val="20"/>
                <w:szCs w:val="20"/>
              </w:rPr>
            </w:pPr>
            <w:r w:rsidRPr="003F7C26">
              <w:rPr>
                <w:rFonts w:eastAsiaTheme="majorEastAsia"/>
                <w:sz w:val="20"/>
                <w:szCs w:val="20"/>
              </w:rPr>
              <w:t>Компанія</w:t>
            </w:r>
            <w:r w:rsidR="008B0D28" w:rsidRPr="003F7C26">
              <w:rPr>
                <w:rFonts w:eastAsiaTheme="majorEastAsia"/>
                <w:sz w:val="20"/>
                <w:szCs w:val="20"/>
              </w:rPr>
              <w:t xml:space="preserve"> та </w:t>
            </w:r>
            <w:r w:rsidR="00160E22" w:rsidRPr="003F7C26">
              <w:rPr>
                <w:rFonts w:eastAsiaTheme="majorEastAsia"/>
                <w:sz w:val="20"/>
                <w:szCs w:val="20"/>
              </w:rPr>
              <w:t xml:space="preserve">її підрядники </w:t>
            </w:r>
            <w:r w:rsidR="008B0D28" w:rsidRPr="003F7C26">
              <w:rPr>
                <w:rFonts w:eastAsiaTheme="majorEastAsia"/>
                <w:sz w:val="20"/>
                <w:szCs w:val="20"/>
              </w:rPr>
              <w:t>будуть дотримуватися вимог цього стандарту. Розроблений відповідний ПВЗС Проєкту, включаючи механізм подання та розгляду скарг, зауважень та пропозицій, для забезпечення виконання умови стандарту</w:t>
            </w:r>
            <w:r w:rsidR="00BE6385" w:rsidRPr="003F7C26">
              <w:rPr>
                <w:rFonts w:eastAsiaTheme="majorEastAsia"/>
                <w:sz w:val="20"/>
                <w:szCs w:val="20"/>
              </w:rPr>
              <w:t>.</w:t>
            </w:r>
          </w:p>
        </w:tc>
      </w:tr>
      <w:tr w:rsidR="008B0D28" w:rsidRPr="003F7C26" w14:paraId="4C06A237" w14:textId="77777777" w:rsidTr="005A7264">
        <w:tc>
          <w:tcPr>
            <w:tcW w:w="7054" w:type="dxa"/>
          </w:tcPr>
          <w:p w14:paraId="23D66B56" w14:textId="024FD9FE" w:rsidR="00814826" w:rsidRPr="003F7C26" w:rsidRDefault="008B0D28">
            <w:pPr>
              <w:ind w:firstLine="0"/>
              <w:rPr>
                <w:rFonts w:eastAsiaTheme="majorEastAsia"/>
                <w:sz w:val="20"/>
                <w:szCs w:val="20"/>
              </w:rPr>
            </w:pPr>
            <w:r w:rsidRPr="003F7C26">
              <w:rPr>
                <w:b/>
                <w:bCs/>
                <w:i/>
                <w:iCs/>
                <w:sz w:val="20"/>
                <w:szCs w:val="20"/>
              </w:rPr>
              <w:t>Стандарт 3</w:t>
            </w:r>
            <w:r w:rsidR="005A4CE8" w:rsidRPr="003F7C26">
              <w:rPr>
                <w:b/>
                <w:bCs/>
                <w:i/>
                <w:iCs/>
                <w:sz w:val="20"/>
                <w:szCs w:val="20"/>
              </w:rPr>
              <w:t>.</w:t>
            </w:r>
            <w:r w:rsidRPr="003F7C26">
              <w:rPr>
                <w:b/>
                <w:bCs/>
                <w:i/>
                <w:iCs/>
                <w:sz w:val="20"/>
                <w:szCs w:val="20"/>
              </w:rPr>
              <w:t xml:space="preserve"> «Ефективне використання ресурсів і запобігання забрудненню»</w:t>
            </w:r>
            <w:r w:rsidR="0048754D" w:rsidRPr="003F7C26">
              <w:rPr>
                <w:b/>
                <w:bCs/>
                <w:i/>
                <w:iCs/>
                <w:sz w:val="20"/>
                <w:szCs w:val="20"/>
              </w:rPr>
              <w:t>.</w:t>
            </w:r>
            <w:r w:rsidR="0048754D" w:rsidRPr="003F7C26">
              <w:rPr>
                <w:rFonts w:eastAsiaTheme="majorEastAsia"/>
                <w:sz w:val="20"/>
                <w:szCs w:val="20"/>
              </w:rPr>
              <w:t xml:space="preserve"> </w:t>
            </w:r>
            <w:r w:rsidR="00814826" w:rsidRPr="003F7C26">
              <w:rPr>
                <w:rFonts w:eastAsiaTheme="majorEastAsia"/>
                <w:sz w:val="20"/>
                <w:szCs w:val="20"/>
              </w:rPr>
              <w:t xml:space="preserve">Цей стандарт визнає внесок ефективності використання ресурсів для зменшення тиску на </w:t>
            </w:r>
            <w:r w:rsidR="002B431A" w:rsidRPr="003F7C26">
              <w:rPr>
                <w:rFonts w:eastAsiaTheme="majorEastAsia"/>
                <w:sz w:val="20"/>
                <w:szCs w:val="20"/>
              </w:rPr>
              <w:t>довкілля</w:t>
            </w:r>
            <w:r w:rsidR="00814826" w:rsidRPr="003F7C26">
              <w:rPr>
                <w:rFonts w:eastAsiaTheme="majorEastAsia"/>
                <w:sz w:val="20"/>
                <w:szCs w:val="20"/>
              </w:rPr>
              <w:t xml:space="preserve"> та </w:t>
            </w:r>
            <w:r w:rsidR="005F4CDC" w:rsidRPr="003F7C26">
              <w:rPr>
                <w:rFonts w:eastAsiaTheme="majorEastAsia"/>
                <w:sz w:val="20"/>
                <w:szCs w:val="20"/>
              </w:rPr>
              <w:t xml:space="preserve">зміну </w:t>
            </w:r>
            <w:r w:rsidR="00814826" w:rsidRPr="003F7C26">
              <w:rPr>
                <w:rFonts w:eastAsiaTheme="majorEastAsia"/>
                <w:sz w:val="20"/>
                <w:szCs w:val="20"/>
              </w:rPr>
              <w:t xml:space="preserve">клімату, водночас збільшуючи конкурентоспроможність за рахунок економії коштів від підвищення ефективності, інновацій та кращого управління ресурсами </w:t>
            </w:r>
            <w:r w:rsidR="008214B3" w:rsidRPr="003F7C26">
              <w:rPr>
                <w:rFonts w:eastAsiaTheme="majorEastAsia"/>
                <w:sz w:val="20"/>
                <w:szCs w:val="20"/>
              </w:rPr>
              <w:t xml:space="preserve">впродовж </w:t>
            </w:r>
            <w:r w:rsidR="00814826" w:rsidRPr="003F7C26">
              <w:rPr>
                <w:rFonts w:eastAsiaTheme="majorEastAsia"/>
                <w:sz w:val="20"/>
                <w:szCs w:val="20"/>
              </w:rPr>
              <w:t xml:space="preserve">усього життєвого циклу. </w:t>
            </w:r>
            <w:r w:rsidR="00D8789B" w:rsidRPr="003F7C26">
              <w:rPr>
                <w:rFonts w:eastAsiaTheme="majorEastAsia"/>
                <w:sz w:val="20"/>
                <w:szCs w:val="20"/>
              </w:rPr>
              <w:t>С</w:t>
            </w:r>
            <w:r w:rsidR="00814826" w:rsidRPr="003F7C26">
              <w:rPr>
                <w:rFonts w:eastAsiaTheme="majorEastAsia"/>
                <w:sz w:val="20"/>
                <w:szCs w:val="20"/>
              </w:rPr>
              <w:t xml:space="preserve">тандарт заохочує </w:t>
            </w:r>
            <w:r w:rsidR="00D8789B" w:rsidRPr="003F7C26">
              <w:rPr>
                <w:rFonts w:eastAsiaTheme="majorEastAsia"/>
                <w:sz w:val="20"/>
                <w:szCs w:val="20"/>
              </w:rPr>
              <w:t xml:space="preserve">до </w:t>
            </w:r>
            <w:r w:rsidR="00814826" w:rsidRPr="003F7C26">
              <w:rPr>
                <w:rFonts w:eastAsiaTheme="majorEastAsia"/>
                <w:sz w:val="20"/>
                <w:szCs w:val="20"/>
              </w:rPr>
              <w:t>ідентифікац</w:t>
            </w:r>
            <w:r w:rsidR="00D8789B" w:rsidRPr="003F7C26">
              <w:rPr>
                <w:rFonts w:eastAsiaTheme="majorEastAsia"/>
                <w:sz w:val="20"/>
                <w:szCs w:val="20"/>
              </w:rPr>
              <w:t>ії</w:t>
            </w:r>
            <w:r w:rsidR="00780321" w:rsidRPr="003F7C26">
              <w:rPr>
                <w:rFonts w:eastAsiaTheme="majorEastAsia"/>
                <w:sz w:val="20"/>
                <w:szCs w:val="20"/>
              </w:rPr>
              <w:t>, проє</w:t>
            </w:r>
            <w:r w:rsidR="00814826" w:rsidRPr="003F7C26">
              <w:rPr>
                <w:rFonts w:eastAsiaTheme="majorEastAsia"/>
                <w:sz w:val="20"/>
                <w:szCs w:val="20"/>
              </w:rPr>
              <w:t>ктування та використання відповідних технологій, процес</w:t>
            </w:r>
            <w:r w:rsidR="00D8789B" w:rsidRPr="003F7C26">
              <w:rPr>
                <w:rFonts w:eastAsiaTheme="majorEastAsia"/>
                <w:sz w:val="20"/>
                <w:szCs w:val="20"/>
              </w:rPr>
              <w:t>ів</w:t>
            </w:r>
            <w:r w:rsidR="00814826" w:rsidRPr="003F7C26">
              <w:rPr>
                <w:rFonts w:eastAsiaTheme="majorEastAsia"/>
                <w:sz w:val="20"/>
                <w:szCs w:val="20"/>
              </w:rPr>
              <w:t xml:space="preserve"> та послуги для досягнення цілей </w:t>
            </w:r>
            <w:r w:rsidR="00D8789B" w:rsidRPr="003F7C26">
              <w:rPr>
                <w:rFonts w:eastAsiaTheme="majorEastAsia"/>
                <w:sz w:val="20"/>
                <w:szCs w:val="20"/>
              </w:rPr>
              <w:t xml:space="preserve">щодо </w:t>
            </w:r>
            <w:r w:rsidR="00814826" w:rsidRPr="003F7C26">
              <w:rPr>
                <w:rFonts w:eastAsiaTheme="majorEastAsia"/>
                <w:sz w:val="20"/>
                <w:szCs w:val="20"/>
              </w:rPr>
              <w:t xml:space="preserve">якості </w:t>
            </w:r>
            <w:r w:rsidR="00D8789B" w:rsidRPr="003F7C26">
              <w:rPr>
                <w:rFonts w:eastAsiaTheme="majorEastAsia"/>
                <w:sz w:val="20"/>
                <w:szCs w:val="20"/>
              </w:rPr>
              <w:t>довкілля</w:t>
            </w:r>
            <w:r w:rsidR="00814826" w:rsidRPr="003F7C26">
              <w:rPr>
                <w:rFonts w:eastAsiaTheme="majorEastAsia"/>
                <w:sz w:val="20"/>
                <w:szCs w:val="20"/>
              </w:rPr>
              <w:t xml:space="preserve">, включаючи використання </w:t>
            </w:r>
            <w:r w:rsidR="00D8789B" w:rsidRPr="003F7C26">
              <w:rPr>
                <w:rFonts w:eastAsiaTheme="majorEastAsia"/>
                <w:sz w:val="20"/>
                <w:szCs w:val="20"/>
              </w:rPr>
              <w:t>найкращих д</w:t>
            </w:r>
            <w:r w:rsidR="00814826" w:rsidRPr="003F7C26">
              <w:rPr>
                <w:rFonts w:eastAsiaTheme="majorEastAsia"/>
                <w:sz w:val="20"/>
                <w:szCs w:val="20"/>
              </w:rPr>
              <w:t>оступн</w:t>
            </w:r>
            <w:r w:rsidR="00D8789B" w:rsidRPr="003F7C26">
              <w:rPr>
                <w:rFonts w:eastAsiaTheme="majorEastAsia"/>
                <w:sz w:val="20"/>
                <w:szCs w:val="20"/>
              </w:rPr>
              <w:t>их</w:t>
            </w:r>
            <w:r w:rsidR="00814826" w:rsidRPr="003F7C26">
              <w:rPr>
                <w:rFonts w:eastAsiaTheme="majorEastAsia"/>
                <w:sz w:val="20"/>
                <w:szCs w:val="20"/>
              </w:rPr>
              <w:t xml:space="preserve"> метод</w:t>
            </w:r>
            <w:r w:rsidR="00D8789B" w:rsidRPr="003F7C26">
              <w:rPr>
                <w:rFonts w:eastAsiaTheme="majorEastAsia"/>
                <w:sz w:val="20"/>
                <w:szCs w:val="20"/>
              </w:rPr>
              <w:t xml:space="preserve">ів </w:t>
            </w:r>
            <w:r w:rsidR="005F4CDC" w:rsidRPr="003F7C26">
              <w:rPr>
                <w:rFonts w:eastAsiaTheme="majorEastAsia"/>
                <w:sz w:val="20"/>
                <w:szCs w:val="20"/>
              </w:rPr>
              <w:t>а</w:t>
            </w:r>
            <w:r w:rsidR="00814826" w:rsidRPr="003F7C26">
              <w:rPr>
                <w:rFonts w:eastAsiaTheme="majorEastAsia"/>
                <w:sz w:val="20"/>
                <w:szCs w:val="20"/>
              </w:rPr>
              <w:t>бо нов</w:t>
            </w:r>
            <w:r w:rsidR="00D8789B" w:rsidRPr="003F7C26">
              <w:rPr>
                <w:rFonts w:eastAsiaTheme="majorEastAsia"/>
                <w:sz w:val="20"/>
                <w:szCs w:val="20"/>
              </w:rPr>
              <w:t>их</w:t>
            </w:r>
            <w:r w:rsidR="00814826" w:rsidRPr="003F7C26">
              <w:rPr>
                <w:rFonts w:eastAsiaTheme="majorEastAsia"/>
                <w:sz w:val="20"/>
                <w:szCs w:val="20"/>
              </w:rPr>
              <w:t xml:space="preserve"> метод</w:t>
            </w:r>
            <w:r w:rsidR="00D8789B" w:rsidRPr="003F7C26">
              <w:rPr>
                <w:rFonts w:eastAsiaTheme="majorEastAsia"/>
                <w:sz w:val="20"/>
                <w:szCs w:val="20"/>
              </w:rPr>
              <w:t>ів</w:t>
            </w:r>
            <w:r w:rsidR="00814826" w:rsidRPr="003F7C26">
              <w:rPr>
                <w:rFonts w:eastAsiaTheme="majorEastAsia"/>
                <w:sz w:val="20"/>
                <w:szCs w:val="20"/>
              </w:rPr>
              <w:t xml:space="preserve">, залежно від обставин. </w:t>
            </w:r>
            <w:r w:rsidR="00D8789B" w:rsidRPr="003F7C26">
              <w:rPr>
                <w:rFonts w:eastAsiaTheme="majorEastAsia"/>
                <w:sz w:val="20"/>
                <w:szCs w:val="20"/>
              </w:rPr>
              <w:t>С</w:t>
            </w:r>
            <w:r w:rsidR="00814826" w:rsidRPr="003F7C26">
              <w:rPr>
                <w:rFonts w:eastAsiaTheme="majorEastAsia"/>
                <w:sz w:val="20"/>
                <w:szCs w:val="20"/>
              </w:rPr>
              <w:t>тандарт сприяє переходу до економіки замкн</w:t>
            </w:r>
            <w:r w:rsidR="00D8789B" w:rsidRPr="003F7C26">
              <w:rPr>
                <w:rFonts w:eastAsiaTheme="majorEastAsia"/>
                <w:sz w:val="20"/>
                <w:szCs w:val="20"/>
              </w:rPr>
              <w:t>еного ци</w:t>
            </w:r>
            <w:r w:rsidR="00814826" w:rsidRPr="003F7C26">
              <w:rPr>
                <w:rFonts w:eastAsiaTheme="majorEastAsia"/>
                <w:sz w:val="20"/>
                <w:szCs w:val="20"/>
              </w:rPr>
              <w:t>клу шляхом розробки та використання існуючих та/або нових бізнес-моделей, які прагнуть збільшити циркулярність (</w:t>
            </w:r>
            <w:r w:rsidR="00E44063" w:rsidRPr="003F7C26">
              <w:rPr>
                <w:rFonts w:eastAsiaTheme="majorEastAsia"/>
                <w:sz w:val="20"/>
                <w:szCs w:val="20"/>
              </w:rPr>
              <w:t>збереження цінності</w:t>
            </w:r>
            <w:r w:rsidR="00814826" w:rsidRPr="003F7C26">
              <w:rPr>
                <w:rFonts w:eastAsiaTheme="majorEastAsia"/>
                <w:sz w:val="20"/>
                <w:szCs w:val="20"/>
              </w:rPr>
              <w:t xml:space="preserve"> продуктів, матеріал</w:t>
            </w:r>
            <w:r w:rsidR="00E44063" w:rsidRPr="003F7C26">
              <w:rPr>
                <w:rFonts w:eastAsiaTheme="majorEastAsia"/>
                <w:sz w:val="20"/>
                <w:szCs w:val="20"/>
              </w:rPr>
              <w:t>ів</w:t>
            </w:r>
            <w:r w:rsidR="00814826" w:rsidRPr="003F7C26">
              <w:rPr>
                <w:rFonts w:eastAsiaTheme="majorEastAsia"/>
                <w:sz w:val="20"/>
                <w:szCs w:val="20"/>
              </w:rPr>
              <w:t xml:space="preserve"> та інш</w:t>
            </w:r>
            <w:r w:rsidR="00E44063" w:rsidRPr="003F7C26">
              <w:rPr>
                <w:rFonts w:eastAsiaTheme="majorEastAsia"/>
                <w:sz w:val="20"/>
                <w:szCs w:val="20"/>
              </w:rPr>
              <w:t>их</w:t>
            </w:r>
            <w:r w:rsidR="00814826" w:rsidRPr="003F7C26">
              <w:rPr>
                <w:rFonts w:eastAsiaTheme="majorEastAsia"/>
                <w:sz w:val="20"/>
                <w:szCs w:val="20"/>
              </w:rPr>
              <w:t xml:space="preserve"> ресурс</w:t>
            </w:r>
            <w:r w:rsidR="00E44063" w:rsidRPr="003F7C26">
              <w:rPr>
                <w:rFonts w:eastAsiaTheme="majorEastAsia"/>
                <w:sz w:val="20"/>
                <w:szCs w:val="20"/>
              </w:rPr>
              <w:t>ів</w:t>
            </w:r>
            <w:r w:rsidR="00814826" w:rsidRPr="003F7C26">
              <w:rPr>
                <w:rFonts w:eastAsiaTheme="majorEastAsia"/>
                <w:sz w:val="20"/>
                <w:szCs w:val="20"/>
              </w:rPr>
              <w:t xml:space="preserve"> якомога довше), що може забезпечити значні результати заощадження матеріалів у всьому ланцюжку створення вартості та виробничих процесах.</w:t>
            </w:r>
          </w:p>
          <w:p w14:paraId="7C2D6172" w14:textId="4C6A8425" w:rsidR="00E44063" w:rsidRPr="003F7C26" w:rsidRDefault="00E44063">
            <w:pPr>
              <w:ind w:firstLine="0"/>
              <w:rPr>
                <w:rFonts w:eastAsiaTheme="majorEastAsia"/>
                <w:sz w:val="20"/>
                <w:szCs w:val="20"/>
              </w:rPr>
            </w:pPr>
            <w:r w:rsidRPr="003F7C26">
              <w:rPr>
                <w:rFonts w:eastAsiaTheme="majorEastAsia"/>
                <w:sz w:val="20"/>
                <w:szCs w:val="20"/>
              </w:rPr>
              <w:t xml:space="preserve">Стандарт визначає обов’язки Компанії щодо забезпечення комплексного підходу до ресурсоефективності, запобіганню забруднення та контроль викидів у повітря, </w:t>
            </w:r>
            <w:r w:rsidR="00137C01" w:rsidRPr="003F7C26">
              <w:rPr>
                <w:rFonts w:eastAsiaTheme="majorEastAsia"/>
                <w:sz w:val="20"/>
                <w:szCs w:val="20"/>
              </w:rPr>
              <w:t xml:space="preserve">скидів </w:t>
            </w:r>
            <w:r w:rsidRPr="003F7C26">
              <w:rPr>
                <w:rFonts w:eastAsiaTheme="majorEastAsia"/>
                <w:sz w:val="20"/>
                <w:szCs w:val="20"/>
              </w:rPr>
              <w:t>та</w:t>
            </w:r>
            <w:r w:rsidR="00137C01" w:rsidRPr="003F7C26">
              <w:rPr>
                <w:rFonts w:eastAsiaTheme="majorEastAsia"/>
                <w:sz w:val="20"/>
                <w:szCs w:val="20"/>
              </w:rPr>
              <w:t xml:space="preserve"> </w:t>
            </w:r>
            <w:r w:rsidR="00F26670" w:rsidRPr="003F7C26">
              <w:rPr>
                <w:rFonts w:eastAsiaTheme="majorEastAsia"/>
                <w:sz w:val="20"/>
                <w:szCs w:val="20"/>
              </w:rPr>
              <w:t>ґрунт</w:t>
            </w:r>
            <w:r w:rsidR="00137C01" w:rsidRPr="003F7C26">
              <w:rPr>
                <w:rFonts w:eastAsiaTheme="majorEastAsia"/>
                <w:sz w:val="20"/>
                <w:szCs w:val="20"/>
              </w:rPr>
              <w:t>,</w:t>
            </w:r>
            <w:r w:rsidRPr="003F7C26">
              <w:rPr>
                <w:rFonts w:eastAsiaTheme="majorEastAsia"/>
                <w:sz w:val="20"/>
                <w:szCs w:val="20"/>
              </w:rPr>
              <w:t xml:space="preserve"> шум</w:t>
            </w:r>
            <w:r w:rsidR="005F4CDC" w:rsidRPr="003F7C26">
              <w:rPr>
                <w:rFonts w:eastAsiaTheme="majorEastAsia"/>
                <w:sz w:val="20"/>
                <w:szCs w:val="20"/>
              </w:rPr>
              <w:t>у,</w:t>
            </w:r>
            <w:r w:rsidRPr="003F7C26">
              <w:rPr>
                <w:rFonts w:eastAsiaTheme="majorEastAsia"/>
                <w:sz w:val="20"/>
                <w:szCs w:val="20"/>
              </w:rPr>
              <w:t xml:space="preserve"> </w:t>
            </w:r>
            <w:r w:rsidR="005F4CDC" w:rsidRPr="003F7C26">
              <w:rPr>
                <w:rFonts w:eastAsiaTheme="majorEastAsia"/>
                <w:sz w:val="20"/>
                <w:szCs w:val="20"/>
              </w:rPr>
              <w:t>радіації</w:t>
            </w:r>
            <w:r w:rsidRPr="003F7C26">
              <w:rPr>
                <w:rFonts w:eastAsiaTheme="majorEastAsia"/>
                <w:sz w:val="20"/>
                <w:szCs w:val="20"/>
              </w:rPr>
              <w:t>, запобіганн</w:t>
            </w:r>
            <w:r w:rsidR="00137C01" w:rsidRPr="003F7C26">
              <w:rPr>
                <w:rFonts w:eastAsiaTheme="majorEastAsia"/>
                <w:sz w:val="20"/>
                <w:szCs w:val="20"/>
              </w:rPr>
              <w:t>ю</w:t>
            </w:r>
            <w:r w:rsidRPr="003F7C26">
              <w:rPr>
                <w:rFonts w:eastAsiaTheme="majorEastAsia"/>
                <w:sz w:val="20"/>
                <w:szCs w:val="20"/>
              </w:rPr>
              <w:t xml:space="preserve"> нещасним випадкам, а також управління відходами та безпечне використання небезпечних речовин і пестицидів, уникаючи перенесення забруднення з одн</w:t>
            </w:r>
            <w:r w:rsidR="005F4CDC" w:rsidRPr="003F7C26">
              <w:rPr>
                <w:rFonts w:eastAsiaTheme="majorEastAsia"/>
                <w:sz w:val="20"/>
                <w:szCs w:val="20"/>
              </w:rPr>
              <w:t>ієї частини</w:t>
            </w:r>
            <w:r w:rsidRPr="003F7C26">
              <w:rPr>
                <w:rFonts w:eastAsiaTheme="majorEastAsia"/>
                <w:sz w:val="20"/>
                <w:szCs w:val="20"/>
              </w:rPr>
              <w:t xml:space="preserve"> </w:t>
            </w:r>
            <w:r w:rsidR="002B431A" w:rsidRPr="003F7C26">
              <w:rPr>
                <w:rFonts w:eastAsiaTheme="majorEastAsia"/>
                <w:sz w:val="20"/>
                <w:szCs w:val="20"/>
              </w:rPr>
              <w:t>довкілля</w:t>
            </w:r>
            <w:r w:rsidRPr="003F7C26">
              <w:rPr>
                <w:rFonts w:eastAsiaTheme="majorEastAsia"/>
                <w:sz w:val="20"/>
                <w:szCs w:val="20"/>
              </w:rPr>
              <w:t xml:space="preserve"> до </w:t>
            </w:r>
            <w:r w:rsidR="005F4CDC" w:rsidRPr="003F7C26">
              <w:rPr>
                <w:rFonts w:eastAsiaTheme="majorEastAsia"/>
                <w:sz w:val="20"/>
                <w:szCs w:val="20"/>
              </w:rPr>
              <w:t>іншої</w:t>
            </w:r>
            <w:r w:rsidRPr="003F7C26">
              <w:rPr>
                <w:rFonts w:eastAsiaTheme="majorEastAsia"/>
                <w:sz w:val="20"/>
                <w:szCs w:val="20"/>
              </w:rPr>
              <w:t>, забезпечуючи узгодженість із принципом «Не завдай значної шкоди» і таким чином сприяння досягненню цілі ЄС «нульового забруднення»</w:t>
            </w:r>
          </w:p>
        </w:tc>
        <w:tc>
          <w:tcPr>
            <w:tcW w:w="3142" w:type="dxa"/>
          </w:tcPr>
          <w:p w14:paraId="74005696" w14:textId="3110CDFB" w:rsidR="008B0D28" w:rsidRPr="003F7C26" w:rsidRDefault="0089300C">
            <w:pPr>
              <w:ind w:firstLine="0"/>
              <w:rPr>
                <w:rFonts w:eastAsiaTheme="majorEastAsia"/>
                <w:sz w:val="20"/>
                <w:szCs w:val="20"/>
              </w:rPr>
            </w:pPr>
            <w:r w:rsidRPr="003F7C26">
              <w:rPr>
                <w:rFonts w:eastAsiaTheme="majorEastAsia"/>
                <w:sz w:val="20"/>
                <w:szCs w:val="20"/>
              </w:rPr>
              <w:t>Компанія</w:t>
            </w:r>
            <w:r w:rsidR="008B0D28" w:rsidRPr="003F7C26">
              <w:rPr>
                <w:rFonts w:eastAsiaTheme="majorEastAsia"/>
                <w:sz w:val="20"/>
                <w:szCs w:val="20"/>
              </w:rPr>
              <w:t xml:space="preserve"> та </w:t>
            </w:r>
            <w:r w:rsidR="00160E22" w:rsidRPr="003F7C26">
              <w:rPr>
                <w:rFonts w:eastAsiaTheme="majorEastAsia"/>
                <w:sz w:val="20"/>
                <w:szCs w:val="20"/>
              </w:rPr>
              <w:t xml:space="preserve">її підрядники </w:t>
            </w:r>
            <w:r w:rsidR="008B0D28" w:rsidRPr="003F7C26">
              <w:rPr>
                <w:rFonts w:eastAsiaTheme="majorEastAsia"/>
                <w:sz w:val="20"/>
                <w:szCs w:val="20"/>
              </w:rPr>
              <w:t>будуть дотримуватися вимог цього стандарту</w:t>
            </w:r>
            <w:r w:rsidR="005305BB" w:rsidRPr="003F7C26">
              <w:rPr>
                <w:rFonts w:eastAsiaTheme="majorEastAsia"/>
                <w:sz w:val="20"/>
                <w:szCs w:val="20"/>
              </w:rPr>
              <w:t>.</w:t>
            </w:r>
            <w:r w:rsidR="008B0D28" w:rsidRPr="003F7C26">
              <w:rPr>
                <w:rFonts w:eastAsiaTheme="majorEastAsia"/>
                <w:sz w:val="20"/>
                <w:szCs w:val="20"/>
              </w:rPr>
              <w:t xml:space="preserve"> Дотримання вимог стандарту буде деталізовано у ПЕСУ та у окремих Планах, де це потрібно (</w:t>
            </w:r>
            <w:r w:rsidR="00A46EAC" w:rsidRPr="003F7C26">
              <w:rPr>
                <w:rFonts w:eastAsiaTheme="majorEastAsia"/>
                <w:sz w:val="20"/>
                <w:szCs w:val="20"/>
              </w:rPr>
              <w:t>наприклад</w:t>
            </w:r>
            <w:r w:rsidR="008B0D28" w:rsidRPr="003F7C26">
              <w:rPr>
                <w:rFonts w:eastAsiaTheme="majorEastAsia"/>
                <w:sz w:val="20"/>
                <w:szCs w:val="20"/>
              </w:rPr>
              <w:t xml:space="preserve">, План </w:t>
            </w:r>
            <w:r w:rsidR="005F4CDC" w:rsidRPr="003F7C26">
              <w:rPr>
                <w:rFonts w:eastAsiaTheme="majorEastAsia"/>
                <w:sz w:val="20"/>
                <w:szCs w:val="20"/>
              </w:rPr>
              <w:t>управління</w:t>
            </w:r>
            <w:r w:rsidR="008B0D28" w:rsidRPr="003F7C26">
              <w:rPr>
                <w:rFonts w:eastAsiaTheme="majorEastAsia"/>
                <w:sz w:val="20"/>
                <w:szCs w:val="20"/>
              </w:rPr>
              <w:t xml:space="preserve"> відходами).</w:t>
            </w:r>
          </w:p>
        </w:tc>
      </w:tr>
      <w:tr w:rsidR="008B0D28" w:rsidRPr="003F7C26" w14:paraId="36285423" w14:textId="77777777" w:rsidTr="005A7264">
        <w:tc>
          <w:tcPr>
            <w:tcW w:w="7054" w:type="dxa"/>
          </w:tcPr>
          <w:p w14:paraId="3589FD36" w14:textId="3470C528" w:rsidR="008328F0" w:rsidRPr="003F7C26" w:rsidRDefault="008B0D28">
            <w:pPr>
              <w:ind w:firstLine="0"/>
              <w:rPr>
                <w:sz w:val="20"/>
                <w:szCs w:val="20"/>
              </w:rPr>
            </w:pPr>
            <w:r w:rsidRPr="003F7C26">
              <w:rPr>
                <w:b/>
                <w:bCs/>
                <w:i/>
                <w:iCs/>
                <w:sz w:val="20"/>
                <w:szCs w:val="20"/>
              </w:rPr>
              <w:lastRenderedPageBreak/>
              <w:t>Стандарт 4</w:t>
            </w:r>
            <w:r w:rsidR="005A4CE8" w:rsidRPr="003F7C26">
              <w:rPr>
                <w:b/>
                <w:bCs/>
                <w:i/>
                <w:iCs/>
                <w:sz w:val="20"/>
                <w:szCs w:val="20"/>
              </w:rPr>
              <w:t>.</w:t>
            </w:r>
            <w:r w:rsidRPr="003F7C26">
              <w:rPr>
                <w:b/>
                <w:bCs/>
                <w:i/>
                <w:iCs/>
                <w:sz w:val="20"/>
                <w:szCs w:val="20"/>
              </w:rPr>
              <w:t xml:space="preserve"> «Біорізноманіття та екосистеми»</w:t>
            </w:r>
            <w:r w:rsidR="0048754D" w:rsidRPr="003F7C26">
              <w:rPr>
                <w:b/>
                <w:bCs/>
                <w:i/>
                <w:iCs/>
                <w:sz w:val="20"/>
                <w:szCs w:val="20"/>
              </w:rPr>
              <w:t>.</w:t>
            </w:r>
            <w:r w:rsidR="0048754D" w:rsidRPr="003F7C26">
              <w:rPr>
                <w:rFonts w:eastAsiaTheme="majorEastAsia"/>
                <w:color w:val="000000"/>
                <w:sz w:val="20"/>
                <w:szCs w:val="20"/>
              </w:rPr>
              <w:t xml:space="preserve"> </w:t>
            </w:r>
            <w:r w:rsidR="008328F0" w:rsidRPr="003F7C26">
              <w:rPr>
                <w:rFonts w:eastAsiaTheme="majorEastAsia"/>
                <w:color w:val="000000"/>
                <w:sz w:val="20"/>
                <w:szCs w:val="20"/>
              </w:rPr>
              <w:t>Цей стандарт визнає, що захист і збереження біорізноманіття та екосистем і підтримання екологічних функцій і процесів таких екосистем є основою екологічного та соціального сталого розвитку. Цей стандарт визнає, що зростаючий тиск на природні ресурси та екосистеми призводить до безпрецедентних втрат біорізноманіття, які посилюються несприятливими впливами на змін</w:t>
            </w:r>
            <w:r w:rsidR="005F4CDC" w:rsidRPr="003F7C26">
              <w:rPr>
                <w:rFonts w:eastAsiaTheme="majorEastAsia"/>
                <w:color w:val="000000"/>
                <w:sz w:val="20"/>
                <w:szCs w:val="20"/>
              </w:rPr>
              <w:t>у</w:t>
            </w:r>
            <w:r w:rsidR="008328F0" w:rsidRPr="003F7C26">
              <w:rPr>
                <w:rFonts w:eastAsiaTheme="majorEastAsia"/>
                <w:color w:val="000000"/>
                <w:sz w:val="20"/>
                <w:szCs w:val="20"/>
              </w:rPr>
              <w:t xml:space="preserve"> клімату, і що деградація екосистем може мати непропорційний вплив на </w:t>
            </w:r>
            <w:r w:rsidR="005F4CDC" w:rsidRPr="003F7C26">
              <w:rPr>
                <w:rFonts w:eastAsiaTheme="majorEastAsia"/>
                <w:color w:val="000000"/>
                <w:sz w:val="20"/>
                <w:szCs w:val="20"/>
              </w:rPr>
              <w:t xml:space="preserve">малі </w:t>
            </w:r>
            <w:r w:rsidR="008328F0" w:rsidRPr="003F7C26">
              <w:rPr>
                <w:rFonts w:eastAsiaTheme="majorEastAsia"/>
                <w:color w:val="000000"/>
                <w:sz w:val="20"/>
                <w:szCs w:val="20"/>
              </w:rPr>
              <w:t>домогосподарства та вразливі та корінні групи населення, які залежать від екосистемних послуг та впливають на їх існування та добробут.</w:t>
            </w:r>
          </w:p>
        </w:tc>
        <w:tc>
          <w:tcPr>
            <w:tcW w:w="3142" w:type="dxa"/>
          </w:tcPr>
          <w:p w14:paraId="09C3C34F" w14:textId="27ED6536" w:rsidR="008B0D28" w:rsidRPr="003F7C26" w:rsidRDefault="008B0D28">
            <w:pPr>
              <w:pStyle w:val="Default"/>
              <w:jc w:val="both"/>
              <w:rPr>
                <w:rFonts w:ascii="Arial" w:eastAsiaTheme="majorEastAsia" w:hAnsi="Arial" w:cs="Arial"/>
                <w:sz w:val="20"/>
                <w:szCs w:val="20"/>
                <w:lang w:val="uk-UA"/>
              </w:rPr>
            </w:pPr>
            <w:r w:rsidRPr="003F7C26">
              <w:rPr>
                <w:rFonts w:ascii="Arial" w:eastAsiaTheme="majorEastAsia" w:hAnsi="Arial" w:cs="Arial"/>
                <w:color w:val="auto"/>
                <w:sz w:val="20"/>
                <w:szCs w:val="20"/>
                <w:lang w:val="uk-UA"/>
              </w:rPr>
              <w:t xml:space="preserve">Стандарт не застосовується до Проєкту. </w:t>
            </w:r>
            <w:r w:rsidR="005F4CDC" w:rsidRPr="003F7C26">
              <w:rPr>
                <w:rFonts w:ascii="Arial" w:eastAsiaTheme="majorEastAsia" w:hAnsi="Arial" w:cs="Arial"/>
                <w:sz w:val="20"/>
                <w:szCs w:val="20"/>
                <w:lang w:val="uk-UA"/>
              </w:rPr>
              <w:t>о</w:t>
            </w:r>
            <w:r w:rsidRPr="003F7C26">
              <w:rPr>
                <w:rFonts w:ascii="Arial" w:eastAsiaTheme="majorEastAsia" w:hAnsi="Arial" w:cs="Arial"/>
                <w:sz w:val="20"/>
                <w:szCs w:val="20"/>
                <w:lang w:val="uk-UA"/>
              </w:rPr>
              <w:t xml:space="preserve">скільки запропонований </w:t>
            </w:r>
            <w:r w:rsidRPr="003F7C26">
              <w:rPr>
                <w:rFonts w:ascii="Arial" w:eastAsiaTheme="majorEastAsia" w:hAnsi="Arial" w:cs="Arial"/>
                <w:color w:val="auto"/>
                <w:sz w:val="20"/>
                <w:szCs w:val="20"/>
                <w:lang w:val="uk-UA"/>
              </w:rPr>
              <w:t>П</w:t>
            </w:r>
            <w:r w:rsidRPr="003F7C26">
              <w:rPr>
                <w:rFonts w:ascii="Arial" w:eastAsiaTheme="majorEastAsia" w:hAnsi="Arial" w:cs="Arial"/>
                <w:sz w:val="20"/>
                <w:szCs w:val="20"/>
                <w:lang w:val="uk-UA"/>
              </w:rPr>
              <w:t>ро</w:t>
            </w:r>
            <w:r w:rsidRPr="003F7C26">
              <w:rPr>
                <w:rFonts w:ascii="Arial" w:eastAsiaTheme="majorEastAsia" w:hAnsi="Arial" w:cs="Arial"/>
                <w:color w:val="auto"/>
                <w:sz w:val="20"/>
                <w:szCs w:val="20"/>
                <w:lang w:val="uk-UA"/>
              </w:rPr>
              <w:t>є</w:t>
            </w:r>
            <w:r w:rsidRPr="003F7C26">
              <w:rPr>
                <w:rFonts w:ascii="Arial" w:eastAsiaTheme="majorEastAsia" w:hAnsi="Arial" w:cs="Arial"/>
                <w:sz w:val="20"/>
                <w:szCs w:val="20"/>
                <w:lang w:val="uk-UA"/>
              </w:rPr>
              <w:t>кт включає реконструкцію/модернізацію існуючих громадських будівель в урбанізованих територіях і не вимагає додаткового відводу землі, жодного впливу не буде на цінне біорізноманіття та екосистеми, включно з міськими середовищами існування або на об’єкти природоохоронної цінності (наприклад, території, що охороняються законом або</w:t>
            </w:r>
            <w:r w:rsidRPr="003F7C26">
              <w:rPr>
                <w:rFonts w:ascii="Arial" w:eastAsiaTheme="majorEastAsia" w:hAnsi="Arial" w:cs="Arial"/>
                <w:color w:val="auto"/>
                <w:sz w:val="20"/>
                <w:szCs w:val="20"/>
                <w:lang w:val="uk-UA"/>
              </w:rPr>
              <w:t xml:space="preserve"> </w:t>
            </w:r>
            <w:r w:rsidRPr="003F7C26">
              <w:rPr>
                <w:rFonts w:ascii="Arial" w:eastAsiaTheme="majorEastAsia" w:hAnsi="Arial" w:cs="Arial"/>
                <w:sz w:val="20"/>
                <w:szCs w:val="20"/>
                <w:lang w:val="uk-UA"/>
              </w:rPr>
              <w:t>міжнародно визнані території для збереження біорізноманіття</w:t>
            </w:r>
            <w:r w:rsidR="00BE6385" w:rsidRPr="003F7C26">
              <w:rPr>
                <w:rFonts w:ascii="Arial" w:eastAsiaTheme="majorEastAsia" w:hAnsi="Arial" w:cs="Arial"/>
                <w:sz w:val="20"/>
                <w:szCs w:val="20"/>
                <w:lang w:val="uk-UA"/>
              </w:rPr>
              <w:t>.</w:t>
            </w:r>
          </w:p>
        </w:tc>
      </w:tr>
      <w:tr w:rsidR="008B0D28" w:rsidRPr="003F7C26" w14:paraId="671AC632" w14:textId="77777777" w:rsidTr="005A7264">
        <w:tc>
          <w:tcPr>
            <w:tcW w:w="7054" w:type="dxa"/>
          </w:tcPr>
          <w:p w14:paraId="53021205" w14:textId="35C18623" w:rsidR="000E2047" w:rsidRPr="003F7C26" w:rsidRDefault="008B0D28">
            <w:pPr>
              <w:ind w:firstLine="0"/>
              <w:rPr>
                <w:rFonts w:eastAsiaTheme="majorEastAsia"/>
                <w:sz w:val="20"/>
                <w:szCs w:val="20"/>
              </w:rPr>
            </w:pPr>
            <w:r w:rsidRPr="003F7C26">
              <w:rPr>
                <w:b/>
                <w:bCs/>
                <w:i/>
                <w:iCs/>
                <w:sz w:val="20"/>
                <w:szCs w:val="20"/>
              </w:rPr>
              <w:t>Стандарт 5</w:t>
            </w:r>
            <w:r w:rsidR="005A4CE8" w:rsidRPr="003F7C26">
              <w:rPr>
                <w:b/>
                <w:bCs/>
                <w:i/>
                <w:iCs/>
                <w:sz w:val="20"/>
                <w:szCs w:val="20"/>
              </w:rPr>
              <w:t>.</w:t>
            </w:r>
            <w:r w:rsidRPr="003F7C26">
              <w:rPr>
                <w:b/>
                <w:bCs/>
                <w:i/>
                <w:iCs/>
                <w:sz w:val="20"/>
                <w:szCs w:val="20"/>
              </w:rPr>
              <w:t xml:space="preserve"> «Зміна клімату»</w:t>
            </w:r>
            <w:r w:rsidR="0048754D" w:rsidRPr="003F7C26">
              <w:rPr>
                <w:b/>
                <w:bCs/>
                <w:i/>
                <w:iCs/>
                <w:sz w:val="20"/>
                <w:szCs w:val="20"/>
              </w:rPr>
              <w:t>.</w:t>
            </w:r>
            <w:r w:rsidR="0048754D" w:rsidRPr="003F7C26">
              <w:rPr>
                <w:rFonts w:eastAsiaTheme="majorEastAsia"/>
                <w:sz w:val="20"/>
                <w:szCs w:val="20"/>
              </w:rPr>
              <w:t xml:space="preserve"> </w:t>
            </w:r>
            <w:r w:rsidR="000E2047" w:rsidRPr="003F7C26">
              <w:rPr>
                <w:rFonts w:eastAsiaTheme="majorEastAsia"/>
                <w:sz w:val="20"/>
                <w:szCs w:val="20"/>
              </w:rPr>
              <w:t>Цей Стандарт визнає важливість і невідкладність боротьби зі зміною клімату, яка є головною глобальною загрозою та є спільною проблемою людства, оскільки підвищення температури дедалі більше призводить до серйозних і незворотних негативних наслідків для людей, економічної діяльності, екосистем і регенераційної здатності планети. Стандарт також визнає роль фінансів у підтримці низьковуглецевого і стійкого до зміни клімату розвитку, тобто</w:t>
            </w:r>
            <w:r w:rsidR="0048754D" w:rsidRPr="003F7C26">
              <w:rPr>
                <w:rFonts w:eastAsiaTheme="majorEastAsia"/>
                <w:sz w:val="20"/>
                <w:szCs w:val="20"/>
              </w:rPr>
              <w:t>:</w:t>
            </w:r>
          </w:p>
          <w:p w14:paraId="1C9FA2A0" w14:textId="3ADF7C29" w:rsidR="000E2047" w:rsidRPr="003F7C26" w:rsidRDefault="000E2047">
            <w:pPr>
              <w:pStyle w:val="a3"/>
              <w:numPr>
                <w:ilvl w:val="0"/>
                <w:numId w:val="39"/>
              </w:numPr>
              <w:tabs>
                <w:tab w:val="left" w:pos="306"/>
              </w:tabs>
              <w:ind w:left="22" w:firstLine="0"/>
              <w:rPr>
                <w:rFonts w:eastAsiaTheme="majorEastAsia"/>
                <w:sz w:val="20"/>
                <w:szCs w:val="20"/>
              </w:rPr>
            </w:pPr>
            <w:r w:rsidRPr="003F7C26">
              <w:rPr>
                <w:rFonts w:eastAsiaTheme="majorEastAsia"/>
                <w:sz w:val="20"/>
                <w:szCs w:val="20"/>
              </w:rPr>
              <w:t>вирішення проблеми зміни клімату шляхом скорочення викидів парникових газів (ПГ); та</w:t>
            </w:r>
          </w:p>
          <w:p w14:paraId="4430A386" w14:textId="4A4999C4" w:rsidR="000E2047" w:rsidRPr="003F7C26" w:rsidRDefault="000E2047">
            <w:pPr>
              <w:pStyle w:val="a3"/>
              <w:numPr>
                <w:ilvl w:val="0"/>
                <w:numId w:val="39"/>
              </w:numPr>
              <w:tabs>
                <w:tab w:val="left" w:pos="306"/>
              </w:tabs>
              <w:ind w:left="22" w:firstLine="0"/>
              <w:rPr>
                <w:sz w:val="20"/>
                <w:szCs w:val="20"/>
              </w:rPr>
            </w:pPr>
            <w:r w:rsidRPr="003F7C26">
              <w:rPr>
                <w:rFonts w:eastAsiaTheme="majorEastAsia"/>
                <w:sz w:val="20"/>
                <w:szCs w:val="20"/>
              </w:rPr>
              <w:t>формування стійкості та адаптаційної здатності людей, природи та активів, щоб справлятися з поточними та майбутні наслідками зміни клімату</w:t>
            </w:r>
            <w:r w:rsidR="008214B3" w:rsidRPr="003F7C26">
              <w:rPr>
                <w:rFonts w:eastAsiaTheme="majorEastAsia"/>
                <w:sz w:val="20"/>
                <w:szCs w:val="20"/>
              </w:rPr>
              <w:t>.</w:t>
            </w:r>
          </w:p>
        </w:tc>
        <w:tc>
          <w:tcPr>
            <w:tcW w:w="3142" w:type="dxa"/>
          </w:tcPr>
          <w:p w14:paraId="18FE193C" w14:textId="62AAE4DE" w:rsidR="008B0D28" w:rsidRPr="003F7C26" w:rsidRDefault="008B0D28">
            <w:pPr>
              <w:ind w:firstLine="0"/>
              <w:rPr>
                <w:rFonts w:eastAsiaTheme="majorEastAsia"/>
                <w:sz w:val="20"/>
                <w:szCs w:val="20"/>
              </w:rPr>
            </w:pPr>
            <w:r w:rsidRPr="003F7C26">
              <w:rPr>
                <w:rFonts w:eastAsiaTheme="majorEastAsia"/>
                <w:sz w:val="20"/>
                <w:szCs w:val="20"/>
              </w:rPr>
              <w:t>ПЕСУ підтверджує, що заходи енергоефективності, запропоновані в Проєкті, сприятимуть енергозбереженню та зменшенню викидів ПГ.</w:t>
            </w:r>
          </w:p>
        </w:tc>
      </w:tr>
      <w:tr w:rsidR="008B0D28" w:rsidRPr="003F7C26" w14:paraId="74FF7AC3" w14:textId="77777777" w:rsidTr="005A7264">
        <w:tc>
          <w:tcPr>
            <w:tcW w:w="7054" w:type="dxa"/>
          </w:tcPr>
          <w:p w14:paraId="248AE239" w14:textId="179ED4C8" w:rsidR="00CB01D9" w:rsidRPr="003F7C26" w:rsidRDefault="008B0D28">
            <w:pPr>
              <w:ind w:firstLine="0"/>
              <w:rPr>
                <w:rFonts w:eastAsiaTheme="majorEastAsia"/>
                <w:sz w:val="20"/>
                <w:szCs w:val="20"/>
              </w:rPr>
            </w:pPr>
            <w:r w:rsidRPr="003F7C26">
              <w:rPr>
                <w:rFonts w:eastAsiaTheme="majorEastAsia"/>
                <w:b/>
                <w:bCs/>
                <w:i/>
                <w:iCs/>
                <w:sz w:val="20"/>
                <w:szCs w:val="20"/>
              </w:rPr>
              <w:t>Стандарт 6</w:t>
            </w:r>
            <w:r w:rsidR="005A4CE8" w:rsidRPr="003F7C26">
              <w:rPr>
                <w:rFonts w:eastAsiaTheme="majorEastAsia"/>
                <w:b/>
                <w:bCs/>
                <w:i/>
                <w:iCs/>
                <w:sz w:val="20"/>
                <w:szCs w:val="20"/>
              </w:rPr>
              <w:t>.</w:t>
            </w:r>
            <w:r w:rsidRPr="003F7C26">
              <w:rPr>
                <w:rFonts w:eastAsiaTheme="majorEastAsia"/>
                <w:b/>
                <w:bCs/>
                <w:i/>
                <w:iCs/>
                <w:sz w:val="20"/>
                <w:szCs w:val="20"/>
              </w:rPr>
              <w:t xml:space="preserve"> «Вимушене переселення»</w:t>
            </w:r>
            <w:r w:rsidR="0048754D" w:rsidRPr="003F7C26">
              <w:rPr>
                <w:rFonts w:eastAsiaTheme="majorEastAsia"/>
                <w:b/>
                <w:bCs/>
                <w:i/>
                <w:iCs/>
                <w:sz w:val="20"/>
                <w:szCs w:val="20"/>
              </w:rPr>
              <w:t>.</w:t>
            </w:r>
            <w:r w:rsidR="0048754D" w:rsidRPr="003F7C26">
              <w:rPr>
                <w:rFonts w:eastAsiaTheme="majorEastAsia"/>
                <w:sz w:val="20"/>
                <w:szCs w:val="20"/>
              </w:rPr>
              <w:t xml:space="preserve"> </w:t>
            </w:r>
            <w:r w:rsidR="00CB01D9" w:rsidRPr="003F7C26">
              <w:rPr>
                <w:rFonts w:eastAsiaTheme="majorEastAsia"/>
                <w:sz w:val="20"/>
                <w:szCs w:val="20"/>
              </w:rPr>
              <w:t>Стандарт визначає вимушеним переселенням переміщення, яке відбувається як прямий результат пов’язаного з Проєктом придбання землі або обмеження землекористування.</w:t>
            </w:r>
            <w:r w:rsidR="0048754D" w:rsidRPr="003F7C26">
              <w:rPr>
                <w:rFonts w:eastAsiaTheme="majorEastAsia"/>
                <w:sz w:val="20"/>
                <w:szCs w:val="20"/>
              </w:rPr>
              <w:t xml:space="preserve"> </w:t>
            </w:r>
            <w:r w:rsidR="00CB01D9" w:rsidRPr="003F7C26">
              <w:rPr>
                <w:rFonts w:eastAsiaTheme="majorEastAsia"/>
                <w:sz w:val="20"/>
                <w:szCs w:val="20"/>
              </w:rPr>
              <w:t>Це включає: фізичне переміщення (тобто втрата місця проживання); та/або економічне переміщення (тобто втрата активів або доступу до активів, що призводить до втрати джерел доходу або засобів до існування). Переселення є вимушеним, якщо постраждалі особи чи громади не мають права відмовитися від нього.</w:t>
            </w:r>
          </w:p>
          <w:p w14:paraId="09325D3C" w14:textId="540E3001" w:rsidR="00CB01D9" w:rsidRPr="003F7C26" w:rsidRDefault="00CB01D9">
            <w:pPr>
              <w:ind w:firstLine="0"/>
              <w:rPr>
                <w:rFonts w:eastAsiaTheme="majorEastAsia"/>
                <w:sz w:val="20"/>
                <w:szCs w:val="20"/>
              </w:rPr>
            </w:pPr>
            <w:r w:rsidRPr="003F7C26">
              <w:rPr>
                <w:rFonts w:eastAsiaTheme="majorEastAsia"/>
                <w:sz w:val="20"/>
                <w:szCs w:val="20"/>
              </w:rPr>
              <w:t>Таким чином, насамперед, слід докладати зусиль, щоб уникнути вимушеного переселення. Якщо неможливо уникнути вимушеного переселення, його слід звести до мінімуму та вжити відповідних заходів для пом’якшення негативного впливу з метою покращення або, принаймні, відновлення соціально-економічних і культурних умов. Управління вимушеним переселенням має ґрунтуватися на консультаціях із постраждалими особами та розкритті інформації.</w:t>
            </w:r>
          </w:p>
        </w:tc>
        <w:tc>
          <w:tcPr>
            <w:tcW w:w="3142" w:type="dxa"/>
          </w:tcPr>
          <w:p w14:paraId="38B42CA7" w14:textId="00A9CB67" w:rsidR="008B0D28" w:rsidRPr="003F7C26" w:rsidRDefault="008B0D28">
            <w:pPr>
              <w:ind w:firstLine="0"/>
              <w:rPr>
                <w:rFonts w:eastAsiaTheme="majorEastAsia"/>
                <w:sz w:val="20"/>
                <w:szCs w:val="20"/>
              </w:rPr>
            </w:pPr>
            <w:r w:rsidRPr="003F7C26">
              <w:rPr>
                <w:rFonts w:eastAsiaTheme="majorEastAsia"/>
                <w:sz w:val="20"/>
                <w:szCs w:val="20"/>
              </w:rPr>
              <w:t>Стандарт не застосовується до Проєкту через відсутність будь-яких обмежень щодо виділення землі та/або обмежень щодо землекористування</w:t>
            </w:r>
            <w:r w:rsidR="00D55A65" w:rsidRPr="003F7C26">
              <w:rPr>
                <w:rFonts w:eastAsiaTheme="majorEastAsia"/>
                <w:sz w:val="20"/>
                <w:szCs w:val="20"/>
              </w:rPr>
              <w:t>.</w:t>
            </w:r>
          </w:p>
          <w:p w14:paraId="6C2F7DF1" w14:textId="43A4E8BA" w:rsidR="00D55A65" w:rsidRPr="003F7C26" w:rsidRDefault="00D55A65">
            <w:pPr>
              <w:ind w:firstLine="0"/>
              <w:rPr>
                <w:rFonts w:eastAsiaTheme="majorEastAsia"/>
                <w:sz w:val="20"/>
                <w:szCs w:val="20"/>
              </w:rPr>
            </w:pPr>
            <w:r w:rsidRPr="003F7C26">
              <w:rPr>
                <w:rFonts w:eastAsiaTheme="majorEastAsia"/>
                <w:sz w:val="20"/>
                <w:szCs w:val="20"/>
              </w:rPr>
              <w:t>Хоча Проєктом передбачено часткове переміщення дітей шкільного віку до інших закладів освіти для проведення безпечних для працівників</w:t>
            </w:r>
            <w:r w:rsidR="00BE6385" w:rsidRPr="003F7C26">
              <w:rPr>
                <w:rFonts w:eastAsiaTheme="majorEastAsia"/>
                <w:sz w:val="20"/>
                <w:szCs w:val="20"/>
              </w:rPr>
              <w:t>, персоналу</w:t>
            </w:r>
            <w:r w:rsidRPr="003F7C26">
              <w:rPr>
                <w:rFonts w:eastAsiaTheme="majorEastAsia"/>
                <w:sz w:val="20"/>
                <w:szCs w:val="20"/>
              </w:rPr>
              <w:t xml:space="preserve"> та дітей будівельних робіт, діяльність Проєкту не призведе до вимушеного переселення. Проєктом не передбачається придбання земельних ділянок або обмеження землекористування власників чи землекористувачів.</w:t>
            </w:r>
          </w:p>
        </w:tc>
      </w:tr>
      <w:tr w:rsidR="008B0D28" w:rsidRPr="003F7C26" w14:paraId="3C1BCEB0" w14:textId="77777777" w:rsidTr="005A7264">
        <w:tc>
          <w:tcPr>
            <w:tcW w:w="7054" w:type="dxa"/>
          </w:tcPr>
          <w:p w14:paraId="58666ED6" w14:textId="0EBCFF4A" w:rsidR="00CB01D9" w:rsidRPr="003F7C26" w:rsidRDefault="008B0D28">
            <w:pPr>
              <w:ind w:firstLine="0"/>
              <w:rPr>
                <w:rFonts w:eastAsiaTheme="majorEastAsia"/>
                <w:sz w:val="20"/>
                <w:szCs w:val="20"/>
              </w:rPr>
            </w:pPr>
            <w:r w:rsidRPr="003F7C26">
              <w:rPr>
                <w:rFonts w:eastAsiaTheme="majorEastAsia"/>
                <w:b/>
                <w:bCs/>
                <w:i/>
                <w:iCs/>
                <w:sz w:val="20"/>
                <w:szCs w:val="20"/>
              </w:rPr>
              <w:t>Стандарт 7</w:t>
            </w:r>
            <w:r w:rsidR="005A4CE8" w:rsidRPr="003F7C26">
              <w:rPr>
                <w:rFonts w:eastAsiaTheme="majorEastAsia"/>
                <w:b/>
                <w:bCs/>
                <w:i/>
                <w:iCs/>
                <w:sz w:val="20"/>
                <w:szCs w:val="20"/>
              </w:rPr>
              <w:t>.</w:t>
            </w:r>
            <w:r w:rsidRPr="003F7C26">
              <w:rPr>
                <w:rFonts w:eastAsiaTheme="majorEastAsia"/>
                <w:b/>
                <w:bCs/>
                <w:i/>
                <w:iCs/>
                <w:sz w:val="20"/>
                <w:szCs w:val="20"/>
              </w:rPr>
              <w:t xml:space="preserve"> «Уразливі групи населення, корінні народи та гендер»</w:t>
            </w:r>
            <w:r w:rsidR="0048754D" w:rsidRPr="003F7C26">
              <w:rPr>
                <w:rFonts w:eastAsiaTheme="majorEastAsia"/>
                <w:b/>
                <w:bCs/>
                <w:i/>
                <w:iCs/>
                <w:sz w:val="20"/>
                <w:szCs w:val="20"/>
              </w:rPr>
              <w:t>.</w:t>
            </w:r>
            <w:r w:rsidR="0048754D" w:rsidRPr="003F7C26">
              <w:rPr>
                <w:rFonts w:eastAsiaTheme="majorEastAsia"/>
                <w:sz w:val="20"/>
                <w:szCs w:val="20"/>
              </w:rPr>
              <w:t xml:space="preserve"> </w:t>
            </w:r>
            <w:r w:rsidR="00CB01D9" w:rsidRPr="003F7C26">
              <w:rPr>
                <w:rFonts w:eastAsiaTheme="majorEastAsia"/>
                <w:sz w:val="20"/>
                <w:szCs w:val="20"/>
              </w:rPr>
              <w:t>Цей Стандарт раз</w:t>
            </w:r>
            <w:r w:rsidR="00780321" w:rsidRPr="003F7C26">
              <w:rPr>
                <w:rFonts w:eastAsiaTheme="majorEastAsia"/>
                <w:sz w:val="20"/>
                <w:szCs w:val="20"/>
              </w:rPr>
              <w:t>ом із Політикою у контексті проє</w:t>
            </w:r>
            <w:r w:rsidR="00CB01D9" w:rsidRPr="003F7C26">
              <w:rPr>
                <w:rFonts w:eastAsiaTheme="majorEastAsia"/>
                <w:sz w:val="20"/>
                <w:szCs w:val="20"/>
              </w:rPr>
              <w:t>ктів ЄІБ вважає вразливими особами та групами ті, які:</w:t>
            </w:r>
          </w:p>
          <w:p w14:paraId="6CB6FA28" w14:textId="77777777" w:rsidR="00CB01D9" w:rsidRPr="003F7C26" w:rsidRDefault="00CB01D9">
            <w:pPr>
              <w:ind w:firstLine="0"/>
              <w:rPr>
                <w:rFonts w:eastAsiaTheme="majorEastAsia"/>
                <w:sz w:val="20"/>
                <w:szCs w:val="20"/>
              </w:rPr>
            </w:pPr>
            <w:r w:rsidRPr="003F7C26">
              <w:rPr>
                <w:rFonts w:eastAsiaTheme="majorEastAsia"/>
                <w:sz w:val="20"/>
                <w:szCs w:val="20"/>
              </w:rPr>
              <w:t>(а) зазвичай піддаються одночасно кільком ризикам і негативним впливам;</w:t>
            </w:r>
          </w:p>
          <w:p w14:paraId="42A7B862" w14:textId="768404E8" w:rsidR="00CB01D9" w:rsidRPr="003F7C26" w:rsidRDefault="00CB01D9">
            <w:pPr>
              <w:ind w:firstLine="0"/>
              <w:rPr>
                <w:rFonts w:eastAsiaTheme="majorEastAsia"/>
                <w:sz w:val="20"/>
                <w:szCs w:val="20"/>
              </w:rPr>
            </w:pPr>
            <w:r w:rsidRPr="003F7C26">
              <w:rPr>
                <w:rFonts w:eastAsiaTheme="majorEastAsia"/>
                <w:sz w:val="20"/>
                <w:szCs w:val="20"/>
              </w:rPr>
              <w:t>(б) більш чутливі до цих ризиків та наслідків, часто піддані існуючій дискримінації;</w:t>
            </w:r>
          </w:p>
          <w:p w14:paraId="37595826" w14:textId="77777777" w:rsidR="00CB01D9" w:rsidRPr="003F7C26" w:rsidRDefault="00CB01D9">
            <w:pPr>
              <w:ind w:firstLine="0"/>
              <w:rPr>
                <w:rFonts w:eastAsiaTheme="majorEastAsia"/>
                <w:sz w:val="20"/>
                <w:szCs w:val="20"/>
              </w:rPr>
            </w:pPr>
            <w:r w:rsidRPr="003F7C26">
              <w:rPr>
                <w:rFonts w:eastAsiaTheme="majorEastAsia"/>
                <w:sz w:val="20"/>
                <w:szCs w:val="20"/>
              </w:rPr>
              <w:t xml:space="preserve">(в) мають слабшу адаптаційну здатність долати ці ризики та відновлюватися від цих впливів через обмежений доступ або права на необхідні активи та/або ресурси. Як результат, вони можуть бути </w:t>
            </w:r>
            <w:r w:rsidRPr="003F7C26">
              <w:rPr>
                <w:rFonts w:eastAsiaTheme="majorEastAsia"/>
                <w:sz w:val="20"/>
                <w:szCs w:val="20"/>
              </w:rPr>
              <w:lastRenderedPageBreak/>
              <w:t>непропорційно постраждалими від пов'язаних з Проєктом ризиків і впливів.</w:t>
            </w:r>
          </w:p>
          <w:p w14:paraId="79978DC1" w14:textId="77777777" w:rsidR="00CB01D9" w:rsidRPr="003F7C26" w:rsidRDefault="00CB01D9">
            <w:pPr>
              <w:ind w:firstLine="0"/>
              <w:rPr>
                <w:rFonts w:eastAsiaTheme="majorEastAsia"/>
                <w:sz w:val="20"/>
                <w:szCs w:val="20"/>
              </w:rPr>
            </w:pPr>
            <w:r w:rsidRPr="003F7C26">
              <w:rPr>
                <w:rFonts w:eastAsiaTheme="majorEastAsia"/>
                <w:sz w:val="20"/>
                <w:szCs w:val="20"/>
              </w:rPr>
              <w:t>Цей Стандарт стосується випадків, коли певні особи чи групи є вразливими, систематично дискримінованими або виключеними на основі їх соціально-економічних характеристик. Такі характеристики включають, але не обмежуються статтю, сексуальною орієнтацією, гендерною ідентичністю, расовим, етнічним, корінним або соціальним походженням, генетичними особливостями, віком, фізичними обмеженнями, релігією чи переконаннями, політичними чи будь-якими іншими поглядами, активністю, приналежністю до національної меншини, профспілки чи будь-якої іншої форми організації працівників, власністю, національністю, мовою, сімейним станом, станом здоров’я, статусом мігранта чи економічним статусом.</w:t>
            </w:r>
          </w:p>
          <w:p w14:paraId="0815808E" w14:textId="24D472E7" w:rsidR="00CB01D9" w:rsidRPr="003F7C26" w:rsidRDefault="00CB01D9">
            <w:pPr>
              <w:ind w:firstLine="0"/>
              <w:rPr>
                <w:rFonts w:eastAsiaTheme="majorEastAsia"/>
                <w:sz w:val="20"/>
                <w:szCs w:val="20"/>
              </w:rPr>
            </w:pPr>
            <w:r w:rsidRPr="003F7C26">
              <w:rPr>
                <w:rFonts w:eastAsiaTheme="majorEastAsia"/>
                <w:sz w:val="20"/>
                <w:szCs w:val="20"/>
              </w:rPr>
              <w:t>З точки зору процесу залучення, постраждалим особам або групам, визначеним як уразливі, за допомогою індивідуальних і цілеспрямованих підходів повинні бути надані рівні можливості висловити свої думки та проблеми, які потім повинні бути враховані під час підготовки та реалізації Проєкту, а також передбачені заходи пом'якшення та/або компенсації. З цією метою Замовник має вжити особливих зусиль для подолання бар’єрів, які перешкоджають їм брати участь або отримати доступ до механізму розгляду скарг на рівні Проєкту, наприклад, мобільність, доступ до комунікаційних технологій, грамотність, мова тощо, а також забезпечити їх залучення та/або розробити заходи, які враховуються ці обмеження та пом’якшують їх наскільки це можливо.</w:t>
            </w:r>
          </w:p>
        </w:tc>
        <w:tc>
          <w:tcPr>
            <w:tcW w:w="3142" w:type="dxa"/>
          </w:tcPr>
          <w:p w14:paraId="3BF188D9" w14:textId="288110D9" w:rsidR="008B0D28" w:rsidRPr="003F7C26" w:rsidRDefault="008B0D28">
            <w:pPr>
              <w:ind w:firstLine="0"/>
              <w:rPr>
                <w:rFonts w:eastAsiaTheme="majorEastAsia"/>
                <w:sz w:val="20"/>
                <w:szCs w:val="20"/>
              </w:rPr>
            </w:pPr>
            <w:r w:rsidRPr="003F7C26">
              <w:rPr>
                <w:rFonts w:eastAsiaTheme="majorEastAsia"/>
                <w:sz w:val="20"/>
                <w:szCs w:val="20"/>
              </w:rPr>
              <w:lastRenderedPageBreak/>
              <w:t>Відповідно до Стандарту Проєкт докладе зусиль для запобігання будь-яким формам дискримінації, щоб уникнути дій, які спричиняють обмеження прав/інтересів жінок, меншин, людей похилого віку, дітей та інших уразливих груп населення, які визначені у відповідності до ПВЗС Проєкту</w:t>
            </w:r>
            <w:r w:rsidR="00BE6385" w:rsidRPr="003F7C26">
              <w:rPr>
                <w:rFonts w:eastAsiaTheme="majorEastAsia"/>
                <w:sz w:val="20"/>
                <w:szCs w:val="20"/>
              </w:rPr>
              <w:t>.</w:t>
            </w:r>
          </w:p>
        </w:tc>
      </w:tr>
      <w:tr w:rsidR="008B0D28" w:rsidRPr="003F7C26" w14:paraId="669802A7" w14:textId="77777777" w:rsidTr="005A7264">
        <w:tc>
          <w:tcPr>
            <w:tcW w:w="7054" w:type="dxa"/>
          </w:tcPr>
          <w:p w14:paraId="278E70A0" w14:textId="0BDB58E4" w:rsidR="00520800" w:rsidRPr="003F7C26" w:rsidRDefault="008B0D28">
            <w:pPr>
              <w:ind w:firstLine="0"/>
              <w:rPr>
                <w:rFonts w:eastAsiaTheme="majorEastAsia"/>
                <w:sz w:val="20"/>
                <w:szCs w:val="20"/>
              </w:rPr>
            </w:pPr>
            <w:r w:rsidRPr="003F7C26">
              <w:rPr>
                <w:b/>
                <w:bCs/>
                <w:i/>
                <w:iCs/>
                <w:sz w:val="20"/>
                <w:szCs w:val="20"/>
              </w:rPr>
              <w:t>Стандарт 8</w:t>
            </w:r>
            <w:r w:rsidR="005A4CE8" w:rsidRPr="003F7C26">
              <w:rPr>
                <w:b/>
                <w:bCs/>
                <w:i/>
                <w:iCs/>
                <w:sz w:val="20"/>
                <w:szCs w:val="20"/>
              </w:rPr>
              <w:t>.</w:t>
            </w:r>
            <w:r w:rsidRPr="003F7C26">
              <w:rPr>
                <w:b/>
                <w:bCs/>
                <w:i/>
                <w:iCs/>
                <w:sz w:val="20"/>
                <w:szCs w:val="20"/>
              </w:rPr>
              <w:t xml:space="preserve"> «Умови праці»</w:t>
            </w:r>
            <w:r w:rsidR="0048754D" w:rsidRPr="003F7C26">
              <w:rPr>
                <w:b/>
                <w:bCs/>
                <w:i/>
                <w:iCs/>
                <w:sz w:val="20"/>
                <w:szCs w:val="20"/>
              </w:rPr>
              <w:t>.</w:t>
            </w:r>
            <w:r w:rsidR="0048754D" w:rsidRPr="003F7C26">
              <w:rPr>
                <w:rFonts w:eastAsiaTheme="majorEastAsia"/>
                <w:sz w:val="20"/>
                <w:szCs w:val="20"/>
              </w:rPr>
              <w:t xml:space="preserve"> </w:t>
            </w:r>
            <w:r w:rsidR="001142B1" w:rsidRPr="003F7C26">
              <w:rPr>
                <w:rFonts w:eastAsiaTheme="majorEastAsia"/>
                <w:sz w:val="20"/>
                <w:szCs w:val="20"/>
              </w:rPr>
              <w:t xml:space="preserve">Робоча сила є основним активом будь-якої діяльності. Раціональне управління людськими ресурсами і трудові відносини є ключовими для сталої робочої практики, створення робочих місць та інклюзивності економічного зростання. Розвиток справедливих, безпечних і здорових умов праці, заснованих на повазі та правах працівників сприяє ефективності та продуктивності. </w:t>
            </w:r>
            <w:r w:rsidR="00520800" w:rsidRPr="003F7C26">
              <w:rPr>
                <w:rFonts w:eastAsiaTheme="majorEastAsia"/>
                <w:sz w:val="20"/>
                <w:szCs w:val="20"/>
              </w:rPr>
              <w:t>Метою цього Стандарту є встановлення мінімальних вимог, які політика та процедури Проєкту мають включати, зокрема:</w:t>
            </w:r>
          </w:p>
          <w:p w14:paraId="51992760" w14:textId="0CC92AC6" w:rsidR="00520800" w:rsidRPr="003F7C26" w:rsidRDefault="00520800">
            <w:pPr>
              <w:pStyle w:val="a3"/>
              <w:numPr>
                <w:ilvl w:val="0"/>
                <w:numId w:val="40"/>
              </w:numPr>
              <w:tabs>
                <w:tab w:val="left" w:pos="164"/>
              </w:tabs>
              <w:ind w:left="22" w:hanging="22"/>
              <w:rPr>
                <w:rFonts w:eastAsiaTheme="majorEastAsia"/>
                <w:sz w:val="20"/>
                <w:szCs w:val="20"/>
              </w:rPr>
            </w:pPr>
            <w:r w:rsidRPr="003F7C26">
              <w:rPr>
                <w:rFonts w:eastAsiaTheme="majorEastAsia"/>
                <w:sz w:val="20"/>
                <w:szCs w:val="20"/>
              </w:rPr>
              <w:t>забезпечення справедливого ставлення, недискримінації та рівного ставлення та можливостей працівників, особливо вразливих груп працівників, які стикаються з особливими ризиками через особливості;</w:t>
            </w:r>
          </w:p>
          <w:p w14:paraId="2CD8A0DB" w14:textId="41BD1D49" w:rsidR="00520800" w:rsidRPr="003F7C26" w:rsidRDefault="00520800">
            <w:pPr>
              <w:pStyle w:val="a3"/>
              <w:numPr>
                <w:ilvl w:val="0"/>
                <w:numId w:val="40"/>
              </w:numPr>
              <w:tabs>
                <w:tab w:val="left" w:pos="164"/>
              </w:tabs>
              <w:ind w:left="22" w:hanging="22"/>
              <w:rPr>
                <w:rFonts w:eastAsiaTheme="majorEastAsia"/>
                <w:sz w:val="20"/>
                <w:szCs w:val="20"/>
              </w:rPr>
            </w:pPr>
            <w:r w:rsidRPr="003F7C26">
              <w:rPr>
                <w:rFonts w:eastAsiaTheme="majorEastAsia"/>
                <w:sz w:val="20"/>
                <w:szCs w:val="20"/>
              </w:rPr>
              <w:t>нетерпимість до використання примусової праці та дитячої праці;</w:t>
            </w:r>
          </w:p>
          <w:p w14:paraId="7A8DA2CB" w14:textId="77777777" w:rsidR="00520800" w:rsidRPr="003F7C26" w:rsidRDefault="00520800">
            <w:pPr>
              <w:pStyle w:val="a3"/>
              <w:numPr>
                <w:ilvl w:val="0"/>
                <w:numId w:val="40"/>
              </w:numPr>
              <w:tabs>
                <w:tab w:val="left" w:pos="164"/>
              </w:tabs>
              <w:ind w:left="22" w:hanging="22"/>
              <w:rPr>
                <w:rFonts w:eastAsiaTheme="majorEastAsia"/>
                <w:sz w:val="20"/>
                <w:szCs w:val="20"/>
              </w:rPr>
            </w:pPr>
            <w:r w:rsidRPr="003F7C26">
              <w:rPr>
                <w:rFonts w:eastAsiaTheme="majorEastAsia"/>
                <w:sz w:val="20"/>
                <w:szCs w:val="20"/>
              </w:rPr>
              <w:t>дотримання принципів свободи асоціації та ведення колективних переговорів;</w:t>
            </w:r>
          </w:p>
          <w:p w14:paraId="6BCC80F5" w14:textId="0F194DAB" w:rsidR="00520800" w:rsidRPr="003F7C26" w:rsidRDefault="00520800">
            <w:pPr>
              <w:pStyle w:val="a3"/>
              <w:numPr>
                <w:ilvl w:val="0"/>
                <w:numId w:val="40"/>
              </w:numPr>
              <w:tabs>
                <w:tab w:val="left" w:pos="164"/>
              </w:tabs>
              <w:ind w:left="22" w:hanging="22"/>
              <w:rPr>
                <w:rFonts w:eastAsiaTheme="majorEastAsia"/>
                <w:sz w:val="20"/>
                <w:szCs w:val="20"/>
              </w:rPr>
            </w:pPr>
            <w:r w:rsidRPr="003F7C26">
              <w:rPr>
                <w:rFonts w:eastAsiaTheme="majorEastAsia"/>
                <w:sz w:val="20"/>
                <w:szCs w:val="20"/>
              </w:rPr>
              <w:t>захист і сприяння безпеці та здоров’ю на роботі;</w:t>
            </w:r>
          </w:p>
          <w:p w14:paraId="6932298F" w14:textId="77777777" w:rsidR="00520800" w:rsidRPr="003F7C26" w:rsidRDefault="00520800">
            <w:pPr>
              <w:pStyle w:val="a3"/>
              <w:numPr>
                <w:ilvl w:val="0"/>
                <w:numId w:val="40"/>
              </w:numPr>
              <w:tabs>
                <w:tab w:val="left" w:pos="164"/>
              </w:tabs>
              <w:ind w:left="22" w:hanging="22"/>
              <w:rPr>
                <w:rFonts w:eastAsiaTheme="majorEastAsia"/>
                <w:sz w:val="20"/>
                <w:szCs w:val="20"/>
              </w:rPr>
            </w:pPr>
            <w:r w:rsidRPr="003F7C26">
              <w:rPr>
                <w:rFonts w:eastAsiaTheme="majorEastAsia"/>
                <w:sz w:val="20"/>
                <w:szCs w:val="20"/>
              </w:rPr>
              <w:t>сприяння міцним стосункам між працівником і керівництвом;</w:t>
            </w:r>
          </w:p>
          <w:p w14:paraId="11D51852" w14:textId="68FE2A52" w:rsidR="00520800" w:rsidRPr="003F7C26" w:rsidRDefault="00520800">
            <w:pPr>
              <w:pStyle w:val="a3"/>
              <w:numPr>
                <w:ilvl w:val="0"/>
                <w:numId w:val="40"/>
              </w:numPr>
              <w:tabs>
                <w:tab w:val="left" w:pos="164"/>
              </w:tabs>
              <w:ind w:left="22" w:hanging="22"/>
              <w:rPr>
                <w:sz w:val="20"/>
                <w:szCs w:val="20"/>
              </w:rPr>
            </w:pPr>
            <w:r w:rsidRPr="003F7C26">
              <w:rPr>
                <w:rFonts w:eastAsiaTheme="majorEastAsia"/>
                <w:sz w:val="20"/>
                <w:szCs w:val="20"/>
              </w:rPr>
              <w:t>забезпечення наявності доступних та ефективних засобів для виявлення та вирішення проблем на робочому місці, які доступні працівникам</w:t>
            </w:r>
            <w:r w:rsidR="004632EA" w:rsidRPr="003F7C26">
              <w:rPr>
                <w:rFonts w:eastAsiaTheme="majorEastAsia"/>
                <w:sz w:val="20"/>
                <w:szCs w:val="20"/>
              </w:rPr>
              <w:t>.</w:t>
            </w:r>
          </w:p>
        </w:tc>
        <w:tc>
          <w:tcPr>
            <w:tcW w:w="3142" w:type="dxa"/>
          </w:tcPr>
          <w:p w14:paraId="3712C839" w14:textId="5DF0855A" w:rsidR="008B0D28" w:rsidRPr="003F7C26" w:rsidRDefault="0089300C">
            <w:pPr>
              <w:ind w:firstLine="0"/>
              <w:rPr>
                <w:rFonts w:eastAsiaTheme="majorEastAsia"/>
                <w:sz w:val="20"/>
                <w:szCs w:val="20"/>
              </w:rPr>
            </w:pPr>
            <w:r w:rsidRPr="003F7C26">
              <w:rPr>
                <w:rFonts w:eastAsiaTheme="majorEastAsia"/>
                <w:sz w:val="20"/>
                <w:szCs w:val="20"/>
              </w:rPr>
              <w:t>Компанія</w:t>
            </w:r>
            <w:r w:rsidR="008B0D28" w:rsidRPr="003F7C26">
              <w:rPr>
                <w:rFonts w:eastAsiaTheme="majorEastAsia"/>
                <w:sz w:val="20"/>
                <w:szCs w:val="20"/>
              </w:rPr>
              <w:t xml:space="preserve"> та </w:t>
            </w:r>
            <w:r w:rsidR="00160E22" w:rsidRPr="003F7C26">
              <w:rPr>
                <w:rFonts w:eastAsiaTheme="majorEastAsia"/>
                <w:sz w:val="20"/>
                <w:szCs w:val="20"/>
              </w:rPr>
              <w:t xml:space="preserve">її підрядники </w:t>
            </w:r>
            <w:r w:rsidR="008B0D28" w:rsidRPr="003F7C26">
              <w:rPr>
                <w:rFonts w:eastAsiaTheme="majorEastAsia"/>
                <w:sz w:val="20"/>
                <w:szCs w:val="20"/>
              </w:rPr>
              <w:t>будуть дотримуватися вимог цього стандарту. Деталі щодо вимог та заходів наведено у ПЕСУ та буде враховано у додаткових Планах, де це потрібно</w:t>
            </w:r>
          </w:p>
        </w:tc>
      </w:tr>
      <w:tr w:rsidR="008B0D28" w:rsidRPr="003F7C26" w14:paraId="54FD7FA5" w14:textId="77777777" w:rsidTr="005A7264">
        <w:tc>
          <w:tcPr>
            <w:tcW w:w="7054" w:type="dxa"/>
          </w:tcPr>
          <w:p w14:paraId="0F1C1423" w14:textId="6F4C083A" w:rsidR="00386F74" w:rsidRPr="003F7C26" w:rsidRDefault="008B0D28">
            <w:pPr>
              <w:ind w:firstLine="0"/>
              <w:rPr>
                <w:rFonts w:eastAsiaTheme="majorEastAsia"/>
                <w:sz w:val="20"/>
                <w:szCs w:val="20"/>
              </w:rPr>
            </w:pPr>
            <w:r w:rsidRPr="003F7C26">
              <w:rPr>
                <w:b/>
                <w:bCs/>
                <w:i/>
                <w:iCs/>
                <w:sz w:val="20"/>
                <w:szCs w:val="20"/>
              </w:rPr>
              <w:t>Стандарт 9</w:t>
            </w:r>
            <w:r w:rsidR="005A4CE8" w:rsidRPr="003F7C26">
              <w:rPr>
                <w:b/>
                <w:bCs/>
                <w:i/>
                <w:iCs/>
                <w:sz w:val="20"/>
                <w:szCs w:val="20"/>
              </w:rPr>
              <w:t>.</w:t>
            </w:r>
            <w:r w:rsidRPr="003F7C26">
              <w:rPr>
                <w:b/>
                <w:bCs/>
                <w:i/>
                <w:iCs/>
                <w:sz w:val="20"/>
                <w:szCs w:val="20"/>
              </w:rPr>
              <w:t xml:space="preserve"> «Охорона здоров’я та безпека»</w:t>
            </w:r>
            <w:r w:rsidR="00BE6385" w:rsidRPr="003F7C26">
              <w:rPr>
                <w:b/>
                <w:bCs/>
                <w:i/>
                <w:iCs/>
                <w:sz w:val="20"/>
                <w:szCs w:val="20"/>
              </w:rPr>
              <w:t>.</w:t>
            </w:r>
            <w:r w:rsidR="00BE6385" w:rsidRPr="003F7C26">
              <w:rPr>
                <w:rFonts w:eastAsiaTheme="majorEastAsia"/>
                <w:sz w:val="20"/>
                <w:szCs w:val="20"/>
              </w:rPr>
              <w:t xml:space="preserve"> </w:t>
            </w:r>
            <w:r w:rsidR="00737123" w:rsidRPr="003F7C26">
              <w:rPr>
                <w:rFonts w:eastAsiaTheme="majorEastAsia"/>
                <w:sz w:val="20"/>
                <w:szCs w:val="20"/>
              </w:rPr>
              <w:t>Стандарт визнає, що п</w:t>
            </w:r>
            <w:r w:rsidR="006927CF" w:rsidRPr="003F7C26">
              <w:rPr>
                <w:rFonts w:eastAsiaTheme="majorEastAsia"/>
                <w:sz w:val="20"/>
                <w:szCs w:val="20"/>
              </w:rPr>
              <w:t>роє</w:t>
            </w:r>
            <w:r w:rsidR="00737123" w:rsidRPr="003F7C26">
              <w:rPr>
                <w:rFonts w:eastAsiaTheme="majorEastAsia"/>
                <w:sz w:val="20"/>
                <w:szCs w:val="20"/>
              </w:rPr>
              <w:t xml:space="preserve">ктна діяльність, обладнання та інфраструктура можуть наражати працівників і </w:t>
            </w:r>
            <w:r w:rsidR="00BE6385" w:rsidRPr="003F7C26">
              <w:rPr>
                <w:rFonts w:eastAsiaTheme="majorEastAsia"/>
                <w:sz w:val="20"/>
                <w:szCs w:val="20"/>
              </w:rPr>
              <w:t xml:space="preserve">громадськість </w:t>
            </w:r>
            <w:r w:rsidR="00737123" w:rsidRPr="003F7C26">
              <w:rPr>
                <w:rFonts w:eastAsiaTheme="majorEastAsia"/>
                <w:sz w:val="20"/>
                <w:szCs w:val="20"/>
              </w:rPr>
              <w:t>на небезпеки, ризики і впливи. Стандарт вимагає від Компанії докладати розумних зусиль, щоб ідентифікувати ці небезпеки, ризики та впливи, а також розробляти та використовувати відповідні заход</w:t>
            </w:r>
            <w:r w:rsidR="00BE6385" w:rsidRPr="003F7C26">
              <w:rPr>
                <w:rFonts w:eastAsiaTheme="majorEastAsia"/>
                <w:sz w:val="20"/>
                <w:szCs w:val="20"/>
              </w:rPr>
              <w:t>и</w:t>
            </w:r>
            <w:r w:rsidR="00737123" w:rsidRPr="003F7C26">
              <w:rPr>
                <w:rFonts w:eastAsiaTheme="majorEastAsia"/>
                <w:sz w:val="20"/>
                <w:szCs w:val="20"/>
              </w:rPr>
              <w:t xml:space="preserve"> для уникнення або пом’якшення негативних наслідків для здоров’я та безпеки працівник</w:t>
            </w:r>
            <w:r w:rsidR="00386F74" w:rsidRPr="003F7C26">
              <w:rPr>
                <w:rFonts w:eastAsiaTheme="majorEastAsia"/>
                <w:sz w:val="20"/>
                <w:szCs w:val="20"/>
              </w:rPr>
              <w:t>ів</w:t>
            </w:r>
            <w:r w:rsidR="00737123" w:rsidRPr="003F7C26">
              <w:rPr>
                <w:rFonts w:eastAsiaTheme="majorEastAsia"/>
                <w:sz w:val="20"/>
                <w:szCs w:val="20"/>
              </w:rPr>
              <w:t xml:space="preserve"> </w:t>
            </w:r>
            <w:r w:rsidR="00386F74" w:rsidRPr="003F7C26">
              <w:rPr>
                <w:rFonts w:eastAsiaTheme="majorEastAsia"/>
                <w:sz w:val="20"/>
                <w:szCs w:val="20"/>
              </w:rPr>
              <w:t>П</w:t>
            </w:r>
            <w:r w:rsidR="00737123" w:rsidRPr="003F7C26">
              <w:rPr>
                <w:rFonts w:eastAsiaTheme="majorEastAsia"/>
                <w:sz w:val="20"/>
                <w:szCs w:val="20"/>
              </w:rPr>
              <w:t>ро</w:t>
            </w:r>
            <w:r w:rsidR="00386F74" w:rsidRPr="003F7C26">
              <w:rPr>
                <w:rFonts w:eastAsiaTheme="majorEastAsia"/>
                <w:sz w:val="20"/>
                <w:szCs w:val="20"/>
              </w:rPr>
              <w:t>є</w:t>
            </w:r>
            <w:r w:rsidR="00737123" w:rsidRPr="003F7C26">
              <w:rPr>
                <w:rFonts w:eastAsiaTheme="majorEastAsia"/>
                <w:sz w:val="20"/>
                <w:szCs w:val="20"/>
              </w:rPr>
              <w:t>кту, постача</w:t>
            </w:r>
            <w:r w:rsidR="00386F74" w:rsidRPr="003F7C26">
              <w:rPr>
                <w:rFonts w:eastAsiaTheme="majorEastAsia"/>
                <w:sz w:val="20"/>
                <w:szCs w:val="20"/>
              </w:rPr>
              <w:t xml:space="preserve">льників </w:t>
            </w:r>
            <w:r w:rsidR="00737123" w:rsidRPr="003F7C26">
              <w:rPr>
                <w:rFonts w:eastAsiaTheme="majorEastAsia"/>
                <w:sz w:val="20"/>
                <w:szCs w:val="20"/>
              </w:rPr>
              <w:t>а також громад. Стандарт визнає:</w:t>
            </w:r>
          </w:p>
          <w:p w14:paraId="1A5D3BBD" w14:textId="6D21DAC5" w:rsidR="00386F74" w:rsidRPr="003F7C26" w:rsidRDefault="00737123" w:rsidP="005A7264">
            <w:pPr>
              <w:pStyle w:val="a3"/>
              <w:numPr>
                <w:ilvl w:val="0"/>
                <w:numId w:val="41"/>
              </w:numPr>
              <w:tabs>
                <w:tab w:val="left" w:pos="306"/>
              </w:tabs>
              <w:ind w:left="0" w:firstLine="284"/>
              <w:rPr>
                <w:rFonts w:eastAsiaTheme="majorEastAsia"/>
                <w:sz w:val="20"/>
                <w:szCs w:val="20"/>
              </w:rPr>
            </w:pPr>
            <w:r w:rsidRPr="003F7C26">
              <w:rPr>
                <w:rFonts w:eastAsiaTheme="majorEastAsia"/>
                <w:sz w:val="20"/>
                <w:szCs w:val="20"/>
              </w:rPr>
              <w:t>право працівників на чесні та справедливі умови праці</w:t>
            </w:r>
            <w:r w:rsidR="0048754D" w:rsidRPr="003F7C26">
              <w:rPr>
                <w:rFonts w:eastAsiaTheme="majorEastAsia"/>
                <w:sz w:val="20"/>
                <w:szCs w:val="20"/>
              </w:rPr>
              <w:t>;</w:t>
            </w:r>
          </w:p>
          <w:p w14:paraId="3E4DCA4D" w14:textId="46D2A2DD" w:rsidR="00386F74" w:rsidRPr="003F7C26" w:rsidRDefault="00737123" w:rsidP="005A7264">
            <w:pPr>
              <w:pStyle w:val="a3"/>
              <w:numPr>
                <w:ilvl w:val="0"/>
                <w:numId w:val="41"/>
              </w:numPr>
              <w:tabs>
                <w:tab w:val="left" w:pos="306"/>
              </w:tabs>
              <w:ind w:left="0" w:firstLine="284"/>
              <w:rPr>
                <w:rFonts w:eastAsiaTheme="majorEastAsia"/>
                <w:sz w:val="20"/>
                <w:szCs w:val="20"/>
              </w:rPr>
            </w:pPr>
            <w:r w:rsidRPr="003F7C26">
              <w:rPr>
                <w:rFonts w:eastAsiaTheme="majorEastAsia"/>
                <w:sz w:val="20"/>
                <w:szCs w:val="20"/>
              </w:rPr>
              <w:t>право працівників і постраждалих людей і спільнот на життя і цілісність.</w:t>
            </w:r>
          </w:p>
          <w:p w14:paraId="70AAB999" w14:textId="01EBC47A" w:rsidR="00737123" w:rsidRPr="003F7C26" w:rsidRDefault="00386F74">
            <w:pPr>
              <w:ind w:firstLine="0"/>
              <w:rPr>
                <w:sz w:val="20"/>
                <w:szCs w:val="20"/>
              </w:rPr>
            </w:pPr>
            <w:r w:rsidRPr="003F7C26">
              <w:rPr>
                <w:rFonts w:eastAsiaTheme="majorEastAsia"/>
                <w:sz w:val="20"/>
                <w:szCs w:val="20"/>
              </w:rPr>
              <w:t>Стандарт</w:t>
            </w:r>
            <w:r w:rsidR="00737123" w:rsidRPr="003F7C26">
              <w:rPr>
                <w:rFonts w:eastAsiaTheme="majorEastAsia"/>
                <w:sz w:val="20"/>
                <w:szCs w:val="20"/>
              </w:rPr>
              <w:t xml:space="preserve"> також розпізнає обов'язки як працівників, так і роботодавців </w:t>
            </w:r>
            <w:r w:rsidRPr="003F7C26">
              <w:rPr>
                <w:rFonts w:eastAsiaTheme="majorEastAsia"/>
                <w:sz w:val="20"/>
                <w:szCs w:val="20"/>
              </w:rPr>
              <w:t>у</w:t>
            </w:r>
            <w:r w:rsidR="00737123" w:rsidRPr="003F7C26">
              <w:rPr>
                <w:rFonts w:eastAsiaTheme="majorEastAsia"/>
                <w:sz w:val="20"/>
                <w:szCs w:val="20"/>
              </w:rPr>
              <w:t xml:space="preserve"> </w:t>
            </w:r>
            <w:r w:rsidRPr="003F7C26">
              <w:rPr>
                <w:rFonts w:eastAsiaTheme="majorEastAsia"/>
                <w:sz w:val="20"/>
                <w:szCs w:val="20"/>
              </w:rPr>
              <w:t>створенні</w:t>
            </w:r>
            <w:r w:rsidR="00737123" w:rsidRPr="003F7C26">
              <w:rPr>
                <w:rFonts w:eastAsiaTheme="majorEastAsia"/>
                <w:sz w:val="20"/>
                <w:szCs w:val="20"/>
              </w:rPr>
              <w:t xml:space="preserve"> безпечн</w:t>
            </w:r>
            <w:r w:rsidRPr="003F7C26">
              <w:rPr>
                <w:rFonts w:eastAsiaTheme="majorEastAsia"/>
                <w:sz w:val="20"/>
                <w:szCs w:val="20"/>
              </w:rPr>
              <w:t>ого робочого середовища</w:t>
            </w:r>
            <w:r w:rsidR="00737123" w:rsidRPr="003F7C26">
              <w:rPr>
                <w:rFonts w:eastAsiaTheme="majorEastAsia"/>
                <w:sz w:val="20"/>
                <w:szCs w:val="20"/>
              </w:rPr>
              <w:t>.</w:t>
            </w:r>
          </w:p>
        </w:tc>
        <w:tc>
          <w:tcPr>
            <w:tcW w:w="3142" w:type="dxa"/>
          </w:tcPr>
          <w:p w14:paraId="609F293A" w14:textId="5B6EBE9F" w:rsidR="008B0D28" w:rsidRPr="003F7C26" w:rsidRDefault="0089300C">
            <w:pPr>
              <w:pStyle w:val="Default"/>
              <w:jc w:val="both"/>
              <w:rPr>
                <w:rFonts w:ascii="Arial" w:eastAsiaTheme="majorEastAsia" w:hAnsi="Arial" w:cs="Arial"/>
                <w:sz w:val="20"/>
                <w:szCs w:val="20"/>
                <w:lang w:val="uk-UA"/>
              </w:rPr>
            </w:pPr>
            <w:r w:rsidRPr="003F7C26">
              <w:rPr>
                <w:rFonts w:ascii="Arial" w:eastAsiaTheme="majorEastAsia" w:hAnsi="Arial" w:cs="Arial"/>
                <w:color w:val="auto"/>
                <w:sz w:val="20"/>
                <w:szCs w:val="20"/>
                <w:lang w:val="uk-UA"/>
              </w:rPr>
              <w:t>Компанія</w:t>
            </w:r>
            <w:r w:rsidR="008B0D28" w:rsidRPr="003F7C26">
              <w:rPr>
                <w:rFonts w:ascii="Arial" w:eastAsiaTheme="majorEastAsia" w:hAnsi="Arial" w:cs="Arial"/>
                <w:color w:val="auto"/>
                <w:sz w:val="20"/>
                <w:szCs w:val="20"/>
                <w:lang w:val="uk-UA"/>
              </w:rPr>
              <w:t xml:space="preserve"> та </w:t>
            </w:r>
            <w:r w:rsidR="00160E22" w:rsidRPr="003F7C26">
              <w:rPr>
                <w:rFonts w:ascii="Arial" w:eastAsiaTheme="majorEastAsia" w:hAnsi="Arial" w:cs="Arial"/>
                <w:color w:val="auto"/>
                <w:sz w:val="20"/>
                <w:szCs w:val="20"/>
                <w:lang w:val="uk-UA"/>
              </w:rPr>
              <w:t>її підрядники</w:t>
            </w:r>
            <w:r w:rsidR="00160E22" w:rsidRPr="003F7C26">
              <w:rPr>
                <w:rFonts w:ascii="Arial" w:eastAsiaTheme="majorEastAsia" w:hAnsi="Arial" w:cs="Arial"/>
                <w:sz w:val="20"/>
                <w:szCs w:val="20"/>
                <w:lang w:val="uk-UA"/>
              </w:rPr>
              <w:t xml:space="preserve"> </w:t>
            </w:r>
            <w:r w:rsidR="008B0D28" w:rsidRPr="003F7C26">
              <w:rPr>
                <w:rFonts w:ascii="Arial" w:eastAsiaTheme="majorEastAsia" w:hAnsi="Arial" w:cs="Arial"/>
                <w:color w:val="auto"/>
                <w:sz w:val="20"/>
                <w:szCs w:val="20"/>
                <w:lang w:val="uk-UA"/>
              </w:rPr>
              <w:t>будуть дотримуватися вимог цього стандарту. Вимоги та заходи наведено у Розділах цього ПЕСУ та буду деталізовані у окремому Плані щодо організації техніки безпеки та охорони праці під час реалізації проєкту.</w:t>
            </w:r>
          </w:p>
        </w:tc>
      </w:tr>
      <w:tr w:rsidR="008B0D28" w:rsidRPr="003F7C26" w14:paraId="5C333DBB" w14:textId="77777777" w:rsidTr="005A7264">
        <w:tc>
          <w:tcPr>
            <w:tcW w:w="7054" w:type="dxa"/>
          </w:tcPr>
          <w:p w14:paraId="1C16B429" w14:textId="0D40209E" w:rsidR="008E709F" w:rsidRPr="003F7C26" w:rsidRDefault="008B0D28">
            <w:pPr>
              <w:ind w:firstLine="0"/>
              <w:rPr>
                <w:rFonts w:eastAsiaTheme="majorEastAsia"/>
                <w:sz w:val="20"/>
                <w:szCs w:val="20"/>
              </w:rPr>
            </w:pPr>
            <w:r w:rsidRPr="003F7C26">
              <w:rPr>
                <w:b/>
                <w:bCs/>
                <w:i/>
                <w:iCs/>
                <w:sz w:val="20"/>
                <w:szCs w:val="20"/>
              </w:rPr>
              <w:t>Стандарт 10</w:t>
            </w:r>
            <w:r w:rsidR="005A4CE8" w:rsidRPr="003F7C26">
              <w:rPr>
                <w:b/>
                <w:bCs/>
                <w:i/>
                <w:iCs/>
                <w:sz w:val="20"/>
                <w:szCs w:val="20"/>
              </w:rPr>
              <w:t>.</w:t>
            </w:r>
            <w:r w:rsidRPr="003F7C26">
              <w:rPr>
                <w:b/>
                <w:bCs/>
                <w:i/>
                <w:iCs/>
                <w:sz w:val="20"/>
                <w:szCs w:val="20"/>
              </w:rPr>
              <w:t xml:space="preserve"> «Культурна спадщина»</w:t>
            </w:r>
            <w:r w:rsidR="0048754D" w:rsidRPr="003F7C26">
              <w:rPr>
                <w:rFonts w:eastAsiaTheme="majorEastAsia"/>
                <w:sz w:val="20"/>
                <w:szCs w:val="20"/>
              </w:rPr>
              <w:t xml:space="preserve">. </w:t>
            </w:r>
            <w:r w:rsidR="008E709F" w:rsidRPr="003F7C26">
              <w:rPr>
                <w:rFonts w:eastAsiaTheme="majorEastAsia"/>
                <w:sz w:val="20"/>
                <w:szCs w:val="20"/>
              </w:rPr>
              <w:t xml:space="preserve">Стандарт визначає, що захист і збереження культурної спадщини, що є джерелом цінної історичної та наукової інформації, надбанням для економічного та соціального </w:t>
            </w:r>
            <w:r w:rsidR="008E709F" w:rsidRPr="003F7C26">
              <w:rPr>
                <w:rFonts w:eastAsiaTheme="majorEastAsia"/>
                <w:sz w:val="20"/>
                <w:szCs w:val="20"/>
              </w:rPr>
              <w:lastRenderedPageBreak/>
              <w:t>розвитку та складає невід’ємну частину культурних прав та ідентичності людей, є фундаментальним для екологічної та соціальної сталості. Культурна спадщина включає всі різноманітні аспекти минулого та сьогодення громади, які визначені як відображення та вираження її цінностей, вірувань, знань і традицій, що постійно розвиваються, і які громада вважає цінними та бажає підтримувати та передавати майбутнім поколінням.</w:t>
            </w:r>
          </w:p>
        </w:tc>
        <w:tc>
          <w:tcPr>
            <w:tcW w:w="3142" w:type="dxa"/>
          </w:tcPr>
          <w:p w14:paraId="2E0A4CDB" w14:textId="77777777" w:rsidR="008B0D28" w:rsidRPr="003F7C26" w:rsidRDefault="008B0D28">
            <w:pPr>
              <w:ind w:firstLine="0"/>
              <w:rPr>
                <w:rFonts w:eastAsiaTheme="majorEastAsia"/>
                <w:sz w:val="20"/>
                <w:szCs w:val="20"/>
              </w:rPr>
            </w:pPr>
            <w:r w:rsidRPr="003F7C26">
              <w:rPr>
                <w:rFonts w:eastAsiaTheme="majorEastAsia"/>
                <w:sz w:val="20"/>
                <w:szCs w:val="20"/>
              </w:rPr>
              <w:lastRenderedPageBreak/>
              <w:t>Стандарт не застосовується до Проєкту</w:t>
            </w:r>
          </w:p>
        </w:tc>
      </w:tr>
      <w:tr w:rsidR="008B0D28" w:rsidRPr="003F7C26" w14:paraId="2A92E670" w14:textId="77777777" w:rsidTr="005A7264">
        <w:tc>
          <w:tcPr>
            <w:tcW w:w="7054" w:type="dxa"/>
          </w:tcPr>
          <w:p w14:paraId="34D41669" w14:textId="48B23476" w:rsidR="00FA24F8" w:rsidRPr="003F7C26" w:rsidRDefault="008B0D28">
            <w:pPr>
              <w:ind w:firstLine="0"/>
              <w:rPr>
                <w:sz w:val="20"/>
                <w:szCs w:val="20"/>
              </w:rPr>
            </w:pPr>
            <w:r w:rsidRPr="003F7C26">
              <w:rPr>
                <w:b/>
                <w:bCs/>
                <w:i/>
                <w:iCs/>
                <w:sz w:val="20"/>
                <w:szCs w:val="20"/>
              </w:rPr>
              <w:t>Стандарт 11</w:t>
            </w:r>
            <w:r w:rsidR="005A4CE8" w:rsidRPr="003F7C26">
              <w:rPr>
                <w:b/>
                <w:bCs/>
                <w:i/>
                <w:iCs/>
                <w:sz w:val="20"/>
                <w:szCs w:val="20"/>
              </w:rPr>
              <w:t>.</w:t>
            </w:r>
            <w:r w:rsidRPr="003F7C26">
              <w:rPr>
                <w:b/>
                <w:bCs/>
                <w:i/>
                <w:iCs/>
                <w:sz w:val="20"/>
                <w:szCs w:val="20"/>
              </w:rPr>
              <w:t xml:space="preserve"> «Посередницьке фінансування»</w:t>
            </w:r>
            <w:r w:rsidR="0048754D" w:rsidRPr="003F7C26">
              <w:rPr>
                <w:b/>
                <w:bCs/>
                <w:i/>
                <w:iCs/>
                <w:sz w:val="20"/>
                <w:szCs w:val="20"/>
              </w:rPr>
              <w:t>.</w:t>
            </w:r>
            <w:r w:rsidR="0048754D" w:rsidRPr="003F7C26">
              <w:rPr>
                <w:rFonts w:eastAsiaTheme="majorEastAsia"/>
                <w:sz w:val="20"/>
                <w:szCs w:val="20"/>
              </w:rPr>
              <w:t xml:space="preserve"> </w:t>
            </w:r>
            <w:r w:rsidR="00FA24F8" w:rsidRPr="003F7C26">
              <w:rPr>
                <w:rFonts w:eastAsiaTheme="majorEastAsia"/>
                <w:sz w:val="20"/>
                <w:szCs w:val="20"/>
              </w:rPr>
              <w:t xml:space="preserve">Цей стандарт визначає, як екологічні, кліматичні та соціальні впливи та ризики від </w:t>
            </w:r>
            <w:r w:rsidR="007A76E2" w:rsidRPr="003F7C26">
              <w:rPr>
                <w:rFonts w:eastAsiaTheme="majorEastAsia"/>
                <w:sz w:val="20"/>
                <w:szCs w:val="20"/>
              </w:rPr>
              <w:t xml:space="preserve">підпроєктів </w:t>
            </w:r>
            <w:r w:rsidR="00FA24F8" w:rsidRPr="003F7C26">
              <w:rPr>
                <w:rFonts w:eastAsiaTheme="majorEastAsia"/>
                <w:sz w:val="20"/>
                <w:szCs w:val="20"/>
              </w:rPr>
              <w:t xml:space="preserve">визначаються, оцінюються на предмет їхньої значущості та контролюються щодо відповідності вимогам </w:t>
            </w:r>
            <w:r w:rsidR="003E5510" w:rsidRPr="003F7C26">
              <w:rPr>
                <w:rFonts w:eastAsiaTheme="majorEastAsia"/>
                <w:sz w:val="20"/>
                <w:szCs w:val="20"/>
              </w:rPr>
              <w:t>відповідно до</w:t>
            </w:r>
            <w:r w:rsidR="00FA24F8" w:rsidRPr="003F7C26">
              <w:rPr>
                <w:rFonts w:eastAsiaTheme="majorEastAsia"/>
                <w:sz w:val="20"/>
                <w:szCs w:val="20"/>
              </w:rPr>
              <w:t xml:space="preserve"> розміру </w:t>
            </w:r>
            <w:r w:rsidR="007A76E2" w:rsidRPr="003F7C26">
              <w:rPr>
                <w:rFonts w:eastAsiaTheme="majorEastAsia"/>
                <w:sz w:val="20"/>
                <w:szCs w:val="20"/>
              </w:rPr>
              <w:t>підпроєкту</w:t>
            </w:r>
            <w:r w:rsidR="00FA24F8" w:rsidRPr="003F7C26">
              <w:rPr>
                <w:rFonts w:eastAsiaTheme="majorEastAsia"/>
                <w:sz w:val="20"/>
                <w:szCs w:val="20"/>
              </w:rPr>
              <w:t>, характеру, соціально-економічн</w:t>
            </w:r>
            <w:r w:rsidR="003E5510" w:rsidRPr="003F7C26">
              <w:rPr>
                <w:rFonts w:eastAsiaTheme="majorEastAsia"/>
                <w:sz w:val="20"/>
                <w:szCs w:val="20"/>
              </w:rPr>
              <w:t>ого</w:t>
            </w:r>
            <w:r w:rsidR="00FA24F8" w:rsidRPr="003F7C26">
              <w:rPr>
                <w:rFonts w:eastAsiaTheme="majorEastAsia"/>
                <w:sz w:val="20"/>
                <w:szCs w:val="20"/>
              </w:rPr>
              <w:t xml:space="preserve"> контекст</w:t>
            </w:r>
            <w:r w:rsidR="003E5510" w:rsidRPr="003F7C26">
              <w:rPr>
                <w:rFonts w:eastAsiaTheme="majorEastAsia"/>
                <w:sz w:val="20"/>
                <w:szCs w:val="20"/>
              </w:rPr>
              <w:t>у</w:t>
            </w:r>
            <w:r w:rsidR="00FA24F8" w:rsidRPr="003F7C26">
              <w:rPr>
                <w:rFonts w:eastAsiaTheme="majorEastAsia"/>
                <w:sz w:val="20"/>
                <w:szCs w:val="20"/>
              </w:rPr>
              <w:t>, місцезнаходження та чутливість сектор</w:t>
            </w:r>
            <w:r w:rsidR="003E5510" w:rsidRPr="003F7C26">
              <w:rPr>
                <w:rFonts w:eastAsiaTheme="majorEastAsia"/>
                <w:sz w:val="20"/>
                <w:szCs w:val="20"/>
              </w:rPr>
              <w:t>у</w:t>
            </w:r>
            <w:r w:rsidR="00FA24F8" w:rsidRPr="003F7C26">
              <w:rPr>
                <w:rFonts w:eastAsiaTheme="majorEastAsia"/>
                <w:sz w:val="20"/>
                <w:szCs w:val="20"/>
              </w:rPr>
              <w:t xml:space="preserve"> до вплив</w:t>
            </w:r>
            <w:r w:rsidR="003E5510" w:rsidRPr="003F7C26">
              <w:rPr>
                <w:rFonts w:eastAsiaTheme="majorEastAsia"/>
                <w:sz w:val="20"/>
                <w:szCs w:val="20"/>
              </w:rPr>
              <w:t>ів</w:t>
            </w:r>
            <w:r w:rsidR="00FA24F8" w:rsidRPr="003F7C26">
              <w:rPr>
                <w:rFonts w:eastAsiaTheme="majorEastAsia"/>
                <w:sz w:val="20"/>
                <w:szCs w:val="20"/>
              </w:rPr>
              <w:t xml:space="preserve"> та ризиків</w:t>
            </w:r>
            <w:r w:rsidR="0048754D" w:rsidRPr="003F7C26">
              <w:rPr>
                <w:rFonts w:eastAsiaTheme="majorEastAsia"/>
                <w:sz w:val="20"/>
                <w:szCs w:val="20"/>
              </w:rPr>
              <w:t>.</w:t>
            </w:r>
          </w:p>
        </w:tc>
        <w:tc>
          <w:tcPr>
            <w:tcW w:w="3142" w:type="dxa"/>
          </w:tcPr>
          <w:p w14:paraId="476C8E10" w14:textId="17BA7F36" w:rsidR="008B0D28" w:rsidRPr="003F7C26" w:rsidRDefault="008B0D28">
            <w:pPr>
              <w:ind w:firstLine="0"/>
              <w:rPr>
                <w:rFonts w:eastAsiaTheme="majorEastAsia"/>
                <w:sz w:val="20"/>
                <w:szCs w:val="20"/>
              </w:rPr>
            </w:pPr>
            <w:r w:rsidRPr="003F7C26">
              <w:rPr>
                <w:rFonts w:eastAsiaTheme="majorEastAsia"/>
                <w:sz w:val="20"/>
                <w:szCs w:val="20"/>
              </w:rPr>
              <w:t>Стандарт не застосовується до Проєкту</w:t>
            </w:r>
          </w:p>
        </w:tc>
      </w:tr>
    </w:tbl>
    <w:p w14:paraId="596E585D" w14:textId="017CE64A" w:rsidR="00806A26" w:rsidRPr="003F7C26" w:rsidRDefault="00806A26">
      <w:pPr>
        <w:pStyle w:val="2"/>
      </w:pPr>
      <w:bookmarkStart w:id="54" w:name="_Toc112488125"/>
      <w:bookmarkStart w:id="55" w:name="_Toc112659938"/>
      <w:bookmarkStart w:id="56" w:name="_Toc117939326"/>
      <w:r w:rsidRPr="003F7C26">
        <w:t>Інші міжнародні вимоги</w:t>
      </w:r>
      <w:bookmarkEnd w:id="54"/>
      <w:bookmarkEnd w:id="55"/>
      <w:bookmarkEnd w:id="56"/>
    </w:p>
    <w:p w14:paraId="39FC2B2F" w14:textId="449B92A7" w:rsidR="00806A26" w:rsidRPr="00E715BB" w:rsidRDefault="00806A26">
      <w:pPr>
        <w:rPr>
          <w:bCs/>
          <w:caps/>
        </w:rPr>
      </w:pPr>
      <w:r w:rsidRPr="003F7C26">
        <w:t xml:space="preserve">Діяльність Проєкту відповідатиме нормам і стандартам, рекомендованим спеціалізованими міжнародними організаціями, що </w:t>
      </w:r>
      <w:r w:rsidR="001F6561" w:rsidRPr="003F7C26">
        <w:t>діють під егідою</w:t>
      </w:r>
      <w:r w:rsidRPr="003F7C26">
        <w:t xml:space="preserve"> ООН. До них, зокрема, належать:</w:t>
      </w:r>
    </w:p>
    <w:p w14:paraId="3B2DBA18" w14:textId="23FE7C6B" w:rsidR="00806A26" w:rsidRPr="003F7C26" w:rsidRDefault="00806A26">
      <w:pPr>
        <w:pStyle w:val="a3"/>
        <w:numPr>
          <w:ilvl w:val="0"/>
          <w:numId w:val="54"/>
        </w:numPr>
        <w:ind w:left="1134" w:hanging="283"/>
        <w:rPr>
          <w:b/>
          <w:bCs/>
          <w:caps/>
        </w:rPr>
      </w:pPr>
      <w:r w:rsidRPr="003F7C26">
        <w:t>Всесвітня організація охорони здоров'я (</w:t>
      </w:r>
      <w:r w:rsidR="007E2806" w:rsidRPr="003F7C26">
        <w:t xml:space="preserve">далі – </w:t>
      </w:r>
      <w:r w:rsidRPr="003F7C26">
        <w:t>ВООЗ);</w:t>
      </w:r>
    </w:p>
    <w:p w14:paraId="7652DDA2" w14:textId="0F5982F9" w:rsidR="00806A26" w:rsidRPr="003F7C26" w:rsidRDefault="00806A26">
      <w:pPr>
        <w:pStyle w:val="a3"/>
        <w:numPr>
          <w:ilvl w:val="0"/>
          <w:numId w:val="54"/>
        </w:numPr>
        <w:ind w:left="1134" w:hanging="283"/>
        <w:rPr>
          <w:b/>
          <w:bCs/>
          <w:caps/>
        </w:rPr>
      </w:pPr>
      <w:r w:rsidRPr="003F7C26">
        <w:t>Міжнародна організація праці (</w:t>
      </w:r>
      <w:r w:rsidR="007E2806" w:rsidRPr="003F7C26">
        <w:t xml:space="preserve">далі – </w:t>
      </w:r>
      <w:r w:rsidRPr="003F7C26">
        <w:t>МОП).</w:t>
      </w:r>
    </w:p>
    <w:p w14:paraId="1639A5D2" w14:textId="544E5143" w:rsidR="00E13738" w:rsidRPr="003F7C26" w:rsidRDefault="008C40B8">
      <w:pPr>
        <w:pStyle w:val="1"/>
      </w:pPr>
      <w:bookmarkStart w:id="57" w:name="_Toc112488126"/>
      <w:bookmarkStart w:id="58" w:name="_Toc112659939"/>
      <w:bookmarkStart w:id="59" w:name="_Toc117939327"/>
      <w:r w:rsidRPr="003F7C26">
        <w:t xml:space="preserve">ПОЛІТИКА КОМПАНІЇ </w:t>
      </w:r>
      <w:r w:rsidR="00F807E1" w:rsidRPr="003F7C26">
        <w:t xml:space="preserve">ЩОДО </w:t>
      </w:r>
      <w:r w:rsidRPr="003F7C26">
        <w:t>ЗАХИСТУ ДОВКІЛЛЯ ТА СОЦІАЛЬНОГО СЕРЕДОВИЩА</w:t>
      </w:r>
      <w:bookmarkEnd w:id="46"/>
      <w:bookmarkEnd w:id="57"/>
      <w:bookmarkEnd w:id="58"/>
      <w:bookmarkEnd w:id="59"/>
    </w:p>
    <w:p w14:paraId="1FE10576" w14:textId="38272391" w:rsidR="00F656AD" w:rsidRPr="003F7C26" w:rsidRDefault="00BC186E">
      <w:r w:rsidRPr="003F7C26">
        <w:t xml:space="preserve">Від планування до введення в експлуатацію об’єкту Проєкту Компанія вважає своїх співробітників, </w:t>
      </w:r>
      <w:r w:rsidR="00A46EAC" w:rsidRPr="003F7C26">
        <w:t xml:space="preserve">підрядників </w:t>
      </w:r>
      <w:r w:rsidRPr="003F7C26">
        <w:t xml:space="preserve">і відвідувачів найважливішим елементом у вирішенні екологічних і соціальних питань. Директор, керівники відділів, працівники та </w:t>
      </w:r>
      <w:r w:rsidR="00A46EAC" w:rsidRPr="003F7C26">
        <w:t xml:space="preserve">підрядники </w:t>
      </w:r>
      <w:r w:rsidRPr="003F7C26">
        <w:t xml:space="preserve">– всі повинні розуміти свої ролі та обов'язки, ефективно впроваджувати ПЕСУ, прагнути досягнути </w:t>
      </w:r>
      <w:r w:rsidR="006E1303" w:rsidRPr="003F7C26">
        <w:t xml:space="preserve">стандартів </w:t>
      </w:r>
      <w:r w:rsidRPr="003F7C26">
        <w:t>сталого розвитку, забезпечуючи «нульову летальність».</w:t>
      </w:r>
    </w:p>
    <w:p w14:paraId="3A879D23" w14:textId="14339822" w:rsidR="004B4CBD" w:rsidRPr="003F7C26" w:rsidRDefault="00E13738">
      <w:r w:rsidRPr="003F7C26">
        <w:t>П</w:t>
      </w:r>
      <w:r w:rsidR="008E538C" w:rsidRPr="003F7C26">
        <w:t>ЕСУ</w:t>
      </w:r>
      <w:r w:rsidRPr="003F7C26">
        <w:t xml:space="preserve"> чітко визначає стандарти екологічних показників Проєкту, а також вимоги до оцінки, моніторингу та звітності </w:t>
      </w:r>
      <w:r w:rsidR="0084433D" w:rsidRPr="003F7C26">
        <w:t xml:space="preserve">за </w:t>
      </w:r>
      <w:r w:rsidRPr="003F7C26">
        <w:t>екологічни</w:t>
      </w:r>
      <w:r w:rsidR="0084433D" w:rsidRPr="003F7C26">
        <w:t>ми</w:t>
      </w:r>
      <w:r w:rsidRPr="003F7C26">
        <w:t xml:space="preserve"> та соціальни</w:t>
      </w:r>
      <w:r w:rsidR="0084433D" w:rsidRPr="003F7C26">
        <w:t>ми</w:t>
      </w:r>
      <w:r w:rsidRPr="003F7C26">
        <w:t xml:space="preserve"> показників.</w:t>
      </w:r>
      <w:r w:rsidR="00190947" w:rsidRPr="003F7C26">
        <w:t xml:space="preserve"> </w:t>
      </w:r>
      <w:r w:rsidR="00BE2628" w:rsidRPr="003F7C26">
        <w:t>Цей план</w:t>
      </w:r>
      <w:r w:rsidRPr="003F7C26">
        <w:t xml:space="preserve"> буде </w:t>
      </w:r>
      <w:r w:rsidR="005E716E" w:rsidRPr="003F7C26">
        <w:t>оновлюватися</w:t>
      </w:r>
      <w:r w:rsidRPr="003F7C26">
        <w:t xml:space="preserve">, адже його метою є </w:t>
      </w:r>
      <w:r w:rsidR="00080BC3" w:rsidRPr="003F7C26">
        <w:t>забезпечення відповідності</w:t>
      </w:r>
      <w:r w:rsidRPr="003F7C26">
        <w:t xml:space="preserve"> Проєкту</w:t>
      </w:r>
      <w:r w:rsidR="00080BC3" w:rsidRPr="003F7C26">
        <w:t xml:space="preserve"> екологічним та соціальним вимогам та стандартам при його розвитку та реалізації</w:t>
      </w:r>
      <w:r w:rsidRPr="003F7C26">
        <w:t>.</w:t>
      </w:r>
      <w:r w:rsidR="007B67A7" w:rsidRPr="003F7C26">
        <w:t xml:space="preserve"> </w:t>
      </w:r>
      <w:r w:rsidR="004B4CBD" w:rsidRPr="003F7C26">
        <w:t>Основн</w:t>
      </w:r>
      <w:r w:rsidR="00880279" w:rsidRPr="003F7C26">
        <w:t>ими</w:t>
      </w:r>
      <w:r w:rsidR="004B4CBD" w:rsidRPr="003F7C26">
        <w:t xml:space="preserve"> напрям</w:t>
      </w:r>
      <w:r w:rsidR="00880279" w:rsidRPr="003F7C26">
        <w:t>ами</w:t>
      </w:r>
      <w:r w:rsidR="0060293D" w:rsidRPr="003F7C26">
        <w:t xml:space="preserve"> та цілями</w:t>
      </w:r>
      <w:r w:rsidR="004B4CBD" w:rsidRPr="003F7C26">
        <w:t xml:space="preserve"> Компанії щодо захисту довкілля та соціального середовища</w:t>
      </w:r>
      <w:r w:rsidR="0060293D" w:rsidRPr="003F7C26">
        <w:t xml:space="preserve"> є</w:t>
      </w:r>
      <w:r w:rsidR="004B4CBD" w:rsidRPr="003F7C26">
        <w:t>:</w:t>
      </w:r>
    </w:p>
    <w:p w14:paraId="0FA535E1" w14:textId="139E5A8B" w:rsidR="0060293D" w:rsidRPr="003F7C26" w:rsidRDefault="00E13738" w:rsidP="005A7264">
      <w:pPr>
        <w:pStyle w:val="a3"/>
        <w:numPr>
          <w:ilvl w:val="0"/>
          <w:numId w:val="43"/>
        </w:numPr>
        <w:tabs>
          <w:tab w:val="left" w:pos="851"/>
        </w:tabs>
        <w:ind w:left="0" w:firstLine="567"/>
      </w:pPr>
      <w:bookmarkStart w:id="60" w:name="_Toc109476791"/>
      <w:bookmarkStart w:id="61" w:name="_Toc71217138"/>
      <w:bookmarkEnd w:id="60"/>
      <w:r w:rsidRPr="003F7C26">
        <w:rPr>
          <w:b/>
          <w:bCs/>
          <w:i/>
          <w:iCs/>
        </w:rPr>
        <w:t>Забезпечення здорового та безпечного робочого середовища</w:t>
      </w:r>
      <w:bookmarkEnd w:id="61"/>
      <w:r w:rsidR="002A64D3" w:rsidRPr="003F7C26">
        <w:rPr>
          <w:b/>
          <w:bCs/>
          <w:i/>
          <w:iCs/>
        </w:rPr>
        <w:t>,</w:t>
      </w:r>
      <w:r w:rsidR="00880279" w:rsidRPr="003F7C26">
        <w:rPr>
          <w:b/>
          <w:bCs/>
        </w:rPr>
        <w:t xml:space="preserve"> </w:t>
      </w:r>
      <w:r w:rsidR="002A64D3" w:rsidRPr="003F7C26">
        <w:rPr>
          <w:bCs/>
        </w:rPr>
        <w:t>а</w:t>
      </w:r>
      <w:r w:rsidR="00880279" w:rsidRPr="003F7C26">
        <w:t xml:space="preserve"> саме:</w:t>
      </w:r>
    </w:p>
    <w:p w14:paraId="5010BC06" w14:textId="5FDD60B4" w:rsidR="0060293D" w:rsidRPr="003F7C26" w:rsidRDefault="007E2806">
      <w:pPr>
        <w:pStyle w:val="a3"/>
        <w:numPr>
          <w:ilvl w:val="0"/>
          <w:numId w:val="15"/>
        </w:numPr>
        <w:ind w:left="1134" w:hanging="283"/>
      </w:pPr>
      <w:r w:rsidRPr="003F7C26">
        <w:t>д</w:t>
      </w:r>
      <w:r w:rsidR="0060293D" w:rsidRPr="003F7C26">
        <w:t>отримуватис</w:t>
      </w:r>
      <w:r w:rsidRPr="003F7C26">
        <w:t>я</w:t>
      </w:r>
      <w:r w:rsidR="0060293D" w:rsidRPr="003F7C26">
        <w:t xml:space="preserve"> вимог законодавства з питань охорони праці, пожежної безпеки, трудового законодавства, охорони здоров’я та захисту довкілля на робочих місцях;</w:t>
      </w:r>
    </w:p>
    <w:p w14:paraId="2D0A105E" w14:textId="0296F109" w:rsidR="0060293D" w:rsidRPr="003F7C26" w:rsidRDefault="004E142F">
      <w:pPr>
        <w:pStyle w:val="a3"/>
        <w:numPr>
          <w:ilvl w:val="0"/>
          <w:numId w:val="15"/>
        </w:numPr>
        <w:ind w:left="1134" w:hanging="283"/>
      </w:pPr>
      <w:r w:rsidRPr="003F7C26">
        <w:t>с</w:t>
      </w:r>
      <w:r w:rsidR="0060293D" w:rsidRPr="003F7C26">
        <w:t xml:space="preserve">тавити в пріоритет запобігання нещасним випадкам, аваріям та інцидентам як основу </w:t>
      </w:r>
      <w:r w:rsidR="00880279" w:rsidRPr="003F7C26">
        <w:t xml:space="preserve">власних </w:t>
      </w:r>
      <w:r w:rsidR="0060293D" w:rsidRPr="003F7C26">
        <w:t>систем управління, а також забезпечити безпечне і захищене робоче середовище;</w:t>
      </w:r>
    </w:p>
    <w:p w14:paraId="7622A5FC" w14:textId="4989CE9E" w:rsidR="0060293D" w:rsidRPr="003F7C26" w:rsidRDefault="00880279">
      <w:pPr>
        <w:pStyle w:val="a3"/>
        <w:numPr>
          <w:ilvl w:val="0"/>
          <w:numId w:val="15"/>
        </w:numPr>
        <w:ind w:left="1134" w:hanging="283"/>
      </w:pPr>
      <w:r w:rsidRPr="003F7C26">
        <w:t xml:space="preserve">забезпечити </w:t>
      </w:r>
      <w:r w:rsidR="0060293D" w:rsidRPr="003F7C26">
        <w:t xml:space="preserve">проведення навчання з питань охорони праці та захисту довкілля всім працівникам та </w:t>
      </w:r>
      <w:r w:rsidR="00840738" w:rsidRPr="003F7C26">
        <w:t xml:space="preserve">повідомити про </w:t>
      </w:r>
      <w:r w:rsidR="0060293D" w:rsidRPr="003F7C26">
        <w:t>відповідальність кожного за реалізацію цієї політики на робочих місцях;</w:t>
      </w:r>
    </w:p>
    <w:p w14:paraId="2A46AB76" w14:textId="61F8A128" w:rsidR="0060293D" w:rsidRPr="003F7C26" w:rsidRDefault="004E142F">
      <w:pPr>
        <w:pStyle w:val="a3"/>
        <w:numPr>
          <w:ilvl w:val="0"/>
          <w:numId w:val="15"/>
        </w:numPr>
        <w:ind w:left="1134" w:hanging="283"/>
      </w:pPr>
      <w:r w:rsidRPr="003F7C26">
        <w:t>н</w:t>
      </w:r>
      <w:r w:rsidR="0060293D" w:rsidRPr="003F7C26">
        <w:t>адавати необхідну медичну допомогу та дбати про здоров’я та працездатність працівників;</w:t>
      </w:r>
    </w:p>
    <w:p w14:paraId="15996F3F" w14:textId="77777777" w:rsidR="0089300C" w:rsidRPr="003F7C26" w:rsidRDefault="0089300C">
      <w:pPr>
        <w:pStyle w:val="a3"/>
        <w:numPr>
          <w:ilvl w:val="0"/>
          <w:numId w:val="15"/>
        </w:numPr>
        <w:ind w:left="1134" w:hanging="283"/>
      </w:pPr>
      <w:r w:rsidRPr="003F7C26">
        <w:t>інтегрувати екологічні та соціальні показники в робочі процеси;</w:t>
      </w:r>
    </w:p>
    <w:p w14:paraId="7B916301" w14:textId="77777777" w:rsidR="0089300C" w:rsidRPr="003F7C26" w:rsidRDefault="0089300C">
      <w:pPr>
        <w:pStyle w:val="a3"/>
        <w:numPr>
          <w:ilvl w:val="0"/>
          <w:numId w:val="15"/>
        </w:numPr>
        <w:ind w:left="1134" w:hanging="283"/>
      </w:pPr>
      <w:r w:rsidRPr="003F7C26">
        <w:t>сприяти екологічно чистому проєктуванню та закупівлі продукції;</w:t>
      </w:r>
    </w:p>
    <w:p w14:paraId="7390F37E" w14:textId="77777777" w:rsidR="0089300C" w:rsidRPr="003F7C26" w:rsidRDefault="0089300C">
      <w:pPr>
        <w:pStyle w:val="a3"/>
        <w:numPr>
          <w:ilvl w:val="0"/>
          <w:numId w:val="15"/>
        </w:numPr>
        <w:ind w:left="1134" w:hanging="283"/>
      </w:pPr>
      <w:r w:rsidRPr="003F7C26">
        <w:t>покращувати ставлення до довкілля, здоров'я, безпеки та суспільства як ключових цінностей;</w:t>
      </w:r>
    </w:p>
    <w:p w14:paraId="2C2C8BF5" w14:textId="794ECF0C" w:rsidR="00E13738" w:rsidRPr="003F7C26" w:rsidRDefault="00E13738">
      <w:pPr>
        <w:pStyle w:val="a3"/>
        <w:numPr>
          <w:ilvl w:val="0"/>
          <w:numId w:val="15"/>
        </w:numPr>
        <w:ind w:left="1134" w:hanging="283"/>
      </w:pPr>
      <w:r w:rsidRPr="003F7C26">
        <w:t>мінімізувати нещасні випадки, інциденти та професійні захворювання;</w:t>
      </w:r>
    </w:p>
    <w:p w14:paraId="5A1052F8" w14:textId="7DD04ADA" w:rsidR="00BA30A9" w:rsidRPr="003F7C26" w:rsidRDefault="00BA30A9">
      <w:pPr>
        <w:pStyle w:val="a3"/>
        <w:numPr>
          <w:ilvl w:val="0"/>
          <w:numId w:val="15"/>
        </w:numPr>
        <w:ind w:left="1134" w:hanging="283"/>
      </w:pPr>
      <w:r w:rsidRPr="003F7C26">
        <w:t xml:space="preserve">для досягнення мінімізації нещасних випадків, інцидентів та </w:t>
      </w:r>
      <w:r w:rsidR="00840738" w:rsidRPr="003F7C26">
        <w:t xml:space="preserve">професійних </w:t>
      </w:r>
      <w:r w:rsidRPr="003F7C26">
        <w:t>захворюван</w:t>
      </w:r>
      <w:r w:rsidR="00840738" w:rsidRPr="003F7C26">
        <w:t>ь</w:t>
      </w:r>
      <w:r w:rsidRPr="003F7C26">
        <w:t xml:space="preserve"> керівництво Проєкту повністю підтримує право кожного працівника використовувати</w:t>
      </w:r>
      <w:r w:rsidR="001241BA" w:rsidRPr="003F7C26">
        <w:t xml:space="preserve"> можливість </w:t>
      </w:r>
      <w:r w:rsidR="003B7885" w:rsidRPr="003F7C26">
        <w:t>з</w:t>
      </w:r>
      <w:r w:rsidR="001241BA" w:rsidRPr="003F7C26">
        <w:t>упинки робіт</w:t>
      </w:r>
      <w:r w:rsidRPr="003F7C26">
        <w:t xml:space="preserve">, у разі коли небезпечна дія або умова </w:t>
      </w:r>
      <w:r w:rsidRPr="003F7C26">
        <w:lastRenderedPageBreak/>
        <w:t xml:space="preserve">може призвести до нещасного випадку, аварії або ситуації, що впливає на якість робіт або послуг. Для усунення небезпечної дії або умови процес </w:t>
      </w:r>
      <w:r w:rsidR="001241BA" w:rsidRPr="003F7C26">
        <w:t>«Зупинки робіт»</w:t>
      </w:r>
      <w:r w:rsidRPr="003F7C26">
        <w:t xml:space="preserve"> складається з зупинки робіт, повідомлення, виправлення ситуації та відновлення робіт</w:t>
      </w:r>
      <w:r w:rsidR="00880279" w:rsidRPr="003F7C26">
        <w:t>;</w:t>
      </w:r>
    </w:p>
    <w:p w14:paraId="53784646" w14:textId="77E1B42D" w:rsidR="00E13738" w:rsidRPr="003F7C26" w:rsidRDefault="00E13738">
      <w:pPr>
        <w:pStyle w:val="a3"/>
        <w:numPr>
          <w:ilvl w:val="0"/>
          <w:numId w:val="15"/>
        </w:numPr>
        <w:ind w:left="1134" w:hanging="283"/>
      </w:pPr>
      <w:r w:rsidRPr="003F7C26">
        <w:t>збільшити поінформованість суспільства та дотримуватися прозорості через роботу з населенням</w:t>
      </w:r>
      <w:r w:rsidR="0084433D" w:rsidRPr="003F7C26">
        <w:t xml:space="preserve"> та зацікавленими сторонами</w:t>
      </w:r>
      <w:r w:rsidRPr="003F7C26">
        <w:t>;</w:t>
      </w:r>
    </w:p>
    <w:p w14:paraId="04698879" w14:textId="3EF924D3" w:rsidR="0089300C" w:rsidRPr="003F7C26" w:rsidRDefault="0089300C">
      <w:pPr>
        <w:pStyle w:val="a3"/>
        <w:numPr>
          <w:ilvl w:val="0"/>
          <w:numId w:val="15"/>
        </w:numPr>
        <w:ind w:left="1134" w:hanging="283"/>
      </w:pPr>
      <w:r w:rsidRPr="003F7C26">
        <w:t>вжиття всіх необхідних заходів для безпеки всіх зацікавлених сторін у</w:t>
      </w:r>
      <w:r w:rsidR="00A46EAC" w:rsidRPr="003F7C26">
        <w:t xml:space="preserve"> зв’язку</w:t>
      </w:r>
      <w:r w:rsidRPr="003F7C26">
        <w:t xml:space="preserve"> із збройною агресією </w:t>
      </w:r>
      <w:r w:rsidR="00840738" w:rsidRPr="003F7C26">
        <w:t>РФ</w:t>
      </w:r>
      <w:r w:rsidRPr="003F7C26">
        <w:t>;</w:t>
      </w:r>
    </w:p>
    <w:p w14:paraId="482CDD2C" w14:textId="7667708A" w:rsidR="00E13738" w:rsidRPr="003F7C26" w:rsidRDefault="002901BD">
      <w:pPr>
        <w:pStyle w:val="a3"/>
        <w:numPr>
          <w:ilvl w:val="0"/>
          <w:numId w:val="15"/>
        </w:numPr>
        <w:ind w:left="1134" w:hanging="283"/>
      </w:pPr>
      <w:r w:rsidRPr="003F7C26">
        <w:t>вжи</w:t>
      </w:r>
      <w:r w:rsidR="0084433D" w:rsidRPr="003F7C26">
        <w:t>ття</w:t>
      </w:r>
      <w:r w:rsidRPr="003F7C26">
        <w:t xml:space="preserve"> всіх необхідних заходів</w:t>
      </w:r>
      <w:r w:rsidR="00E13738" w:rsidRPr="003F7C26">
        <w:t xml:space="preserve"> </w:t>
      </w:r>
      <w:r w:rsidRPr="003F7C26">
        <w:t xml:space="preserve">для </w:t>
      </w:r>
      <w:r w:rsidR="00E13738" w:rsidRPr="003F7C26">
        <w:t>запобігання поширенню COVID-19</w:t>
      </w:r>
      <w:r w:rsidR="00880279" w:rsidRPr="003F7C26">
        <w:t xml:space="preserve"> –</w:t>
      </w:r>
      <w:r w:rsidR="00E13738" w:rsidRPr="003F7C26">
        <w:t xml:space="preserve"> </w:t>
      </w:r>
      <w:r w:rsidRPr="003F7C26">
        <w:t>буде визначено</w:t>
      </w:r>
      <w:r w:rsidR="00E13738" w:rsidRPr="003F7C26">
        <w:t xml:space="preserve"> правила поведінки на майданчику Проєкту, спрямовані на недопущення поширення вірусу між працівниками, а також між працівниками та місцевим населенням.</w:t>
      </w:r>
    </w:p>
    <w:p w14:paraId="37673F77" w14:textId="44F49FB1" w:rsidR="005A1F2D" w:rsidRPr="003F7C26" w:rsidRDefault="00BC186E" w:rsidP="005A7264">
      <w:pPr>
        <w:pStyle w:val="a3"/>
        <w:numPr>
          <w:ilvl w:val="0"/>
          <w:numId w:val="43"/>
        </w:numPr>
        <w:tabs>
          <w:tab w:val="left" w:pos="851"/>
        </w:tabs>
        <w:ind w:left="0" w:firstLine="567"/>
      </w:pPr>
      <w:bookmarkStart w:id="62" w:name="_Toc71217139"/>
      <w:bookmarkStart w:id="63" w:name="_Toc71217140"/>
      <w:r w:rsidRPr="003F7C26">
        <w:rPr>
          <w:b/>
          <w:bCs/>
          <w:i/>
          <w:iCs/>
        </w:rPr>
        <w:t>Громадська безпека</w:t>
      </w:r>
      <w:bookmarkEnd w:id="62"/>
      <w:r w:rsidR="004B4CBD" w:rsidRPr="003F7C26">
        <w:rPr>
          <w:b/>
          <w:bCs/>
          <w:i/>
          <w:iCs/>
        </w:rPr>
        <w:t>.</w:t>
      </w:r>
      <w:r w:rsidR="004B4CBD" w:rsidRPr="003F7C26">
        <w:rPr>
          <w:bCs/>
          <w:iCs/>
        </w:rPr>
        <w:t xml:space="preserve"> </w:t>
      </w:r>
      <w:r w:rsidR="005E716E" w:rsidRPr="003F7C26">
        <w:t>З</w:t>
      </w:r>
      <w:r w:rsidR="0084433D" w:rsidRPr="003F7C26">
        <w:t>а</w:t>
      </w:r>
      <w:r w:rsidR="005E716E" w:rsidRPr="003F7C26">
        <w:t xml:space="preserve"> умов</w:t>
      </w:r>
      <w:r w:rsidRPr="003F7C26">
        <w:t>, коли діяльність здійснюється</w:t>
      </w:r>
      <w:r w:rsidRPr="003F7C26" w:rsidDel="00333399">
        <w:t xml:space="preserve"> </w:t>
      </w:r>
      <w:r w:rsidRPr="003F7C26">
        <w:t xml:space="preserve">поблизу або в населених пунктів, ймовірність впливу на </w:t>
      </w:r>
      <w:r w:rsidR="005E716E" w:rsidRPr="003F7C26">
        <w:t xml:space="preserve">населення </w:t>
      </w:r>
      <w:r w:rsidRPr="003F7C26">
        <w:t xml:space="preserve">зростає. Ці потенційні ризики та впливи потребують </w:t>
      </w:r>
      <w:r w:rsidR="005E716E" w:rsidRPr="003F7C26">
        <w:t xml:space="preserve">ефективного </w:t>
      </w:r>
      <w:r w:rsidRPr="003F7C26">
        <w:t>управління</w:t>
      </w:r>
      <w:r w:rsidR="00EC7B13" w:rsidRPr="003F7C26">
        <w:t>:</w:t>
      </w:r>
    </w:p>
    <w:p w14:paraId="03848841" w14:textId="779F0FBB" w:rsidR="005A1F2D" w:rsidRPr="003F7C26" w:rsidRDefault="005A1F2D">
      <w:pPr>
        <w:pStyle w:val="a3"/>
        <w:numPr>
          <w:ilvl w:val="0"/>
          <w:numId w:val="44"/>
        </w:numPr>
        <w:ind w:left="1134" w:hanging="283"/>
      </w:pPr>
      <w:r w:rsidRPr="003F7C26">
        <w:t>Компанія прагне надавати чітку та своєчасну інформацію про потенційні наслідки своєї діяльності для належної оцінки та усунення будь-яких потенційних несприятливих впливів на суспільство та довкілля</w:t>
      </w:r>
      <w:r w:rsidR="00EC7B13" w:rsidRPr="003F7C26">
        <w:t>;</w:t>
      </w:r>
    </w:p>
    <w:p w14:paraId="419B0671" w14:textId="770694BB" w:rsidR="00BC186E" w:rsidRPr="003F7C26" w:rsidRDefault="00BC186E">
      <w:pPr>
        <w:pStyle w:val="a3"/>
        <w:numPr>
          <w:ilvl w:val="0"/>
          <w:numId w:val="44"/>
        </w:numPr>
        <w:ind w:left="1134" w:hanging="283"/>
      </w:pPr>
      <w:r w:rsidRPr="003F7C26">
        <w:t xml:space="preserve">Компанія </w:t>
      </w:r>
      <w:r w:rsidR="005A1F2D" w:rsidRPr="003F7C26">
        <w:t>прагне</w:t>
      </w:r>
      <w:r w:rsidR="005E716E" w:rsidRPr="003F7C26">
        <w:t xml:space="preserve"> </w:t>
      </w:r>
      <w:r w:rsidRPr="003F7C26">
        <w:t>забезпечувати ефективне управління ризиками завдяки проведенню тренінгів для підвищення обізнаності громадян</w:t>
      </w:r>
      <w:r w:rsidR="005E716E" w:rsidRPr="003F7C26">
        <w:t xml:space="preserve"> в умовах воєнного стану та збройної агресії </w:t>
      </w:r>
      <w:r w:rsidR="00840738" w:rsidRPr="003F7C26">
        <w:t>РФ</w:t>
      </w:r>
      <w:r w:rsidR="005E716E" w:rsidRPr="003F7C26">
        <w:t>,</w:t>
      </w:r>
      <w:r w:rsidRPr="003F7C26">
        <w:t xml:space="preserve"> </w:t>
      </w:r>
      <w:r w:rsidR="00E16290" w:rsidRPr="003F7C26">
        <w:t>з</w:t>
      </w:r>
      <w:r w:rsidRPr="003F7C26">
        <w:t xml:space="preserve"> питан</w:t>
      </w:r>
      <w:r w:rsidR="00E16290" w:rsidRPr="003F7C26">
        <w:t>ь</w:t>
      </w:r>
      <w:r w:rsidR="005C5FE3" w:rsidRPr="003F7C26">
        <w:t xml:space="preserve"> </w:t>
      </w:r>
      <w:r w:rsidRPr="003F7C26">
        <w:t>безпеки та протидії COVID-19, а також підтриманню регулярного зв'язку з мешканцями</w:t>
      </w:r>
      <w:r w:rsidR="00E16290" w:rsidRPr="003F7C26">
        <w:t xml:space="preserve"> для </w:t>
      </w:r>
      <w:r w:rsidRPr="003F7C26">
        <w:t>зрозумі</w:t>
      </w:r>
      <w:r w:rsidR="00E16290" w:rsidRPr="003F7C26">
        <w:t>ння</w:t>
      </w:r>
      <w:r w:rsidRPr="003F7C26">
        <w:t xml:space="preserve"> їхні</w:t>
      </w:r>
      <w:r w:rsidR="00E16290" w:rsidRPr="003F7C26">
        <w:t>х</w:t>
      </w:r>
      <w:r w:rsidRPr="003F7C26">
        <w:t xml:space="preserve"> потреб та проблем.</w:t>
      </w:r>
    </w:p>
    <w:p w14:paraId="0C353327" w14:textId="76D11490" w:rsidR="00EC7B13" w:rsidRPr="003F7C26" w:rsidRDefault="004B4CBD">
      <w:r w:rsidRPr="003F7C26">
        <w:rPr>
          <w:b/>
          <w:bCs/>
          <w:i/>
          <w:iCs/>
        </w:rPr>
        <w:t xml:space="preserve">3) </w:t>
      </w:r>
      <w:r w:rsidR="00E13738" w:rsidRPr="003F7C26">
        <w:rPr>
          <w:b/>
          <w:bCs/>
          <w:i/>
          <w:iCs/>
        </w:rPr>
        <w:t>Залучення громадськості</w:t>
      </w:r>
      <w:bookmarkEnd w:id="63"/>
      <w:r w:rsidRPr="003F7C26">
        <w:rPr>
          <w:b/>
          <w:bCs/>
          <w:i/>
          <w:iCs/>
        </w:rPr>
        <w:t>.</w:t>
      </w:r>
      <w:r w:rsidRPr="003F7C26">
        <w:t xml:space="preserve"> </w:t>
      </w:r>
      <w:r w:rsidR="00E13738" w:rsidRPr="003F7C26">
        <w:t xml:space="preserve">Компанія активно впроваджує програму </w:t>
      </w:r>
      <w:r w:rsidR="005E716E" w:rsidRPr="003F7C26">
        <w:t xml:space="preserve">із залучення </w:t>
      </w:r>
      <w:r w:rsidR="00E13738" w:rsidRPr="003F7C26">
        <w:t xml:space="preserve">громадськості. </w:t>
      </w:r>
      <w:r w:rsidR="00E16290" w:rsidRPr="003F7C26">
        <w:t xml:space="preserve">З цією метою для Проєкту розроблено </w:t>
      </w:r>
      <w:r w:rsidR="00E13738" w:rsidRPr="003F7C26">
        <w:t>План взаємодії із зацікавленими сторонами</w:t>
      </w:r>
      <w:r w:rsidR="00E16290" w:rsidRPr="003F7C26">
        <w:t xml:space="preserve">, </w:t>
      </w:r>
      <w:r w:rsidR="00187DFD" w:rsidRPr="003F7C26">
        <w:t>яким визначено</w:t>
      </w:r>
      <w:r w:rsidR="00E16290" w:rsidRPr="003F7C26">
        <w:t xml:space="preserve"> </w:t>
      </w:r>
      <w:r w:rsidR="00E13738" w:rsidRPr="003F7C26">
        <w:t xml:space="preserve">технічно </w:t>
      </w:r>
      <w:r w:rsidR="007A768C" w:rsidRPr="003F7C26">
        <w:t>та</w:t>
      </w:r>
      <w:r w:rsidR="00E13738" w:rsidRPr="003F7C26">
        <w:t xml:space="preserve"> культурно</w:t>
      </w:r>
      <w:r w:rsidR="007A768C" w:rsidRPr="003F7C26">
        <w:t>-</w:t>
      </w:r>
      <w:r w:rsidR="00E13738" w:rsidRPr="003F7C26">
        <w:t>відповідний підхід до проведення консультацій та розкриття інформації.</w:t>
      </w:r>
    </w:p>
    <w:p w14:paraId="15CC7DD1" w14:textId="3AD494E4" w:rsidR="00E13738" w:rsidRPr="003F7C26" w:rsidRDefault="00E13738">
      <w:r w:rsidRPr="003F7C26">
        <w:t>Метою</w:t>
      </w:r>
      <w:r w:rsidR="00E16290" w:rsidRPr="003F7C26">
        <w:t xml:space="preserve"> ПВЗС</w:t>
      </w:r>
      <w:r w:rsidRPr="003F7C26">
        <w:t xml:space="preserve"> є забезпечення надання </w:t>
      </w:r>
      <w:r w:rsidR="003B7885" w:rsidRPr="003F7C26">
        <w:t xml:space="preserve">вичерпної </w:t>
      </w:r>
      <w:r w:rsidRPr="003F7C26">
        <w:t xml:space="preserve">та своєчасної інформації </w:t>
      </w:r>
      <w:r w:rsidR="008B52FA" w:rsidRPr="003F7C26">
        <w:t>особам</w:t>
      </w:r>
      <w:r w:rsidRPr="003F7C26">
        <w:t xml:space="preserve">, які </w:t>
      </w:r>
      <w:r w:rsidR="007A768C" w:rsidRPr="003F7C26">
        <w:t xml:space="preserve">можуть </w:t>
      </w:r>
      <w:r w:rsidRPr="003F7C26">
        <w:t>відчу</w:t>
      </w:r>
      <w:r w:rsidR="00570B61" w:rsidRPr="003F7C26">
        <w:t>ти</w:t>
      </w:r>
      <w:r w:rsidRPr="003F7C26">
        <w:t xml:space="preserve"> вплив Проєкту, іншим зацікавленим сторонам, а також отрим</w:t>
      </w:r>
      <w:r w:rsidR="00E16290" w:rsidRPr="003F7C26">
        <w:t>ання ними</w:t>
      </w:r>
      <w:r w:rsidRPr="003F7C26">
        <w:t xml:space="preserve"> достатньо можливостей для висловлення своїх думок</w:t>
      </w:r>
      <w:r w:rsidR="00E16290" w:rsidRPr="003F7C26">
        <w:t xml:space="preserve"> щодо Проєкту</w:t>
      </w:r>
      <w:r w:rsidR="002D42B7" w:rsidRPr="003F7C26">
        <w:t>,</w:t>
      </w:r>
      <w:r w:rsidRPr="003F7C26">
        <w:t xml:space="preserve"> </w:t>
      </w:r>
      <w:r w:rsidR="00E16290" w:rsidRPr="003F7C26">
        <w:t>створення умов, за яких</w:t>
      </w:r>
      <w:r w:rsidRPr="003F7C26">
        <w:t xml:space="preserve"> вони мають вплив на рішення щодо Проєкту.</w:t>
      </w:r>
    </w:p>
    <w:p w14:paraId="45EC8764" w14:textId="3210DE3F" w:rsidR="00E13738" w:rsidRPr="003F7C26" w:rsidRDefault="005B0686">
      <w:pPr>
        <w:pStyle w:val="1"/>
      </w:pPr>
      <w:bookmarkStart w:id="64" w:name="_Toc109951895"/>
      <w:bookmarkStart w:id="65" w:name="_Toc109476805"/>
      <w:bookmarkStart w:id="66" w:name="_Toc109479585"/>
      <w:bookmarkStart w:id="67" w:name="_Toc109732802"/>
      <w:bookmarkStart w:id="68" w:name="_Toc109951901"/>
      <w:bookmarkStart w:id="69" w:name="_Toc109476806"/>
      <w:bookmarkStart w:id="70" w:name="_Toc109479586"/>
      <w:bookmarkStart w:id="71" w:name="_Toc109732803"/>
      <w:bookmarkStart w:id="72" w:name="_Toc109951902"/>
      <w:bookmarkStart w:id="73" w:name="_Toc108526749"/>
      <w:bookmarkStart w:id="74" w:name="_Toc108529718"/>
      <w:bookmarkStart w:id="75" w:name="_Toc71217172"/>
      <w:bookmarkStart w:id="76" w:name="_Toc112488127"/>
      <w:bookmarkStart w:id="77" w:name="_Toc112659940"/>
      <w:bookmarkStart w:id="78" w:name="_Toc117939328"/>
      <w:bookmarkEnd w:id="64"/>
      <w:bookmarkEnd w:id="65"/>
      <w:bookmarkEnd w:id="66"/>
      <w:bookmarkEnd w:id="67"/>
      <w:bookmarkEnd w:id="68"/>
      <w:bookmarkEnd w:id="69"/>
      <w:bookmarkEnd w:id="70"/>
      <w:bookmarkEnd w:id="71"/>
      <w:bookmarkEnd w:id="72"/>
      <w:bookmarkEnd w:id="73"/>
      <w:bookmarkEnd w:id="74"/>
      <w:r w:rsidRPr="003F7C26">
        <w:t>ОЦІНКА ВПЛИВІВ ТА РИЗИКІВ</w:t>
      </w:r>
      <w:bookmarkEnd w:id="75"/>
      <w:bookmarkEnd w:id="76"/>
      <w:bookmarkEnd w:id="77"/>
      <w:bookmarkEnd w:id="78"/>
    </w:p>
    <w:p w14:paraId="25DFF635" w14:textId="75E1F4EA" w:rsidR="00BC5626" w:rsidRPr="003F7C26" w:rsidRDefault="00BC5626" w:rsidP="00BC5626">
      <w:pPr>
        <w:pStyle w:val="2"/>
      </w:pPr>
      <w:bookmarkStart w:id="79" w:name="_Toc117939329"/>
      <w:r>
        <w:rPr>
          <w:lang w:val="ru-RU"/>
        </w:rPr>
        <w:t>Оцінка вплив</w:t>
      </w:r>
      <w:r>
        <w:t>і</w:t>
      </w:r>
      <w:r>
        <w:rPr>
          <w:lang w:val="ru-RU"/>
        </w:rPr>
        <w:t>в</w:t>
      </w:r>
      <w:r w:rsidRPr="003F7C26">
        <w:t xml:space="preserve"> Проєкту</w:t>
      </w:r>
      <w:bookmarkEnd w:id="79"/>
    </w:p>
    <w:p w14:paraId="7B0BC9F5" w14:textId="1208D580" w:rsidR="005C3AE4" w:rsidRPr="003F7C26" w:rsidRDefault="00F41E95">
      <w:pPr>
        <w:rPr>
          <w:bCs/>
        </w:rPr>
      </w:pPr>
      <w:r w:rsidRPr="003F7C26">
        <w:t xml:space="preserve">Характер впливу Проєкту </w:t>
      </w:r>
      <w:r w:rsidR="00FA1451" w:rsidRPr="003F7C26">
        <w:t xml:space="preserve">може </w:t>
      </w:r>
      <w:r w:rsidRPr="003F7C26">
        <w:t>бу</w:t>
      </w:r>
      <w:r w:rsidR="00FA1451" w:rsidRPr="003F7C26">
        <w:t>ти сприятливим</w:t>
      </w:r>
      <w:r w:rsidR="008F3A9C" w:rsidRPr="003F7C26">
        <w:t xml:space="preserve"> </w:t>
      </w:r>
      <w:r w:rsidR="00FA1451" w:rsidRPr="003F7C26">
        <w:t xml:space="preserve">(позитивним) або </w:t>
      </w:r>
      <w:r w:rsidRPr="003F7C26">
        <w:t>несприятливим</w:t>
      </w:r>
      <w:r w:rsidR="00FA1451" w:rsidRPr="003F7C26">
        <w:t xml:space="preserve"> (негативним)</w:t>
      </w:r>
      <w:r w:rsidR="008F3A9C" w:rsidRPr="003F7C26">
        <w:t>,</w:t>
      </w:r>
      <w:r w:rsidRPr="003F7C26">
        <w:t xml:space="preserve"> і є питанням професійної оцінки та судження, що застосовується</w:t>
      </w:r>
      <w:r w:rsidR="00B35CEE" w:rsidRPr="003F7C26">
        <w:t xml:space="preserve"> в кожному конкретному випадку.</w:t>
      </w:r>
      <w:r w:rsidR="007B67A7" w:rsidRPr="003F7C26">
        <w:t xml:space="preserve"> </w:t>
      </w:r>
      <w:r w:rsidR="009D5F69" w:rsidRPr="003F7C26">
        <w:t xml:space="preserve">Аналіз екологічних і соціальних впливів </w:t>
      </w:r>
      <w:r w:rsidR="007E2806" w:rsidRPr="003F7C26">
        <w:t>та</w:t>
      </w:r>
      <w:r w:rsidR="009D5F69" w:rsidRPr="003F7C26">
        <w:t xml:space="preserve"> наслідків враховує будь-які потенційні зміни в біофізичному та соціально-економічному середовищі, які можуть виникнути в результаті Проєкту. Рівень зміни</w:t>
      </w:r>
      <w:r w:rsidRPr="003F7C26">
        <w:t xml:space="preserve"> </w:t>
      </w:r>
      <w:r w:rsidR="009D5F69" w:rsidRPr="003F7C26">
        <w:t>визначає</w:t>
      </w:r>
      <w:r w:rsidR="0001127D" w:rsidRPr="003F7C26">
        <w:t>ться</w:t>
      </w:r>
      <w:r w:rsidR="007E2806" w:rsidRPr="003F7C26">
        <w:t xml:space="preserve">, </w:t>
      </w:r>
      <w:r w:rsidR="0001127D" w:rsidRPr="003F7C26">
        <w:t>як</w:t>
      </w:r>
      <w:r w:rsidR="009D5F69" w:rsidRPr="003F7C26">
        <w:t xml:space="preserve"> функці</w:t>
      </w:r>
      <w:r w:rsidR="0001127D" w:rsidRPr="003F7C26">
        <w:t>я</w:t>
      </w:r>
      <w:r w:rsidR="003813D7" w:rsidRPr="003F7C26">
        <w:t xml:space="preserve"> </w:t>
      </w:r>
      <w:r w:rsidR="003813D7" w:rsidRPr="003F7C26">
        <w:rPr>
          <w:bCs/>
          <w:i/>
          <w:iCs/>
        </w:rPr>
        <w:t>величини потенційного впливу</w:t>
      </w:r>
      <w:r w:rsidR="004B0BAC" w:rsidRPr="003F7C26">
        <w:rPr>
          <w:bCs/>
          <w:i/>
          <w:iCs/>
        </w:rPr>
        <w:t>/значущості</w:t>
      </w:r>
      <w:r w:rsidR="009D5F69" w:rsidRPr="003F7C26">
        <w:rPr>
          <w:bCs/>
        </w:rPr>
        <w:t xml:space="preserve"> та </w:t>
      </w:r>
      <w:r w:rsidR="009D5F69" w:rsidRPr="003F7C26">
        <w:rPr>
          <w:bCs/>
          <w:i/>
          <w:iCs/>
        </w:rPr>
        <w:t>чутливості/цінності ресурсу/рецептора</w:t>
      </w:r>
      <w:r w:rsidR="009D5F69" w:rsidRPr="003F7C26">
        <w:t>, що зазнає впливу</w:t>
      </w:r>
      <w:r w:rsidR="004B0BAC" w:rsidRPr="003F7C26">
        <w:t>.</w:t>
      </w:r>
      <w:r w:rsidR="007B67A7" w:rsidRPr="003F7C26">
        <w:t xml:space="preserve"> </w:t>
      </w:r>
      <w:r w:rsidR="004B0BAC" w:rsidRPr="003F7C26">
        <w:t>Використовується шкала</w:t>
      </w:r>
      <w:r w:rsidR="005C3AE4" w:rsidRPr="003F7C26">
        <w:t xml:space="preserve"> з</w:t>
      </w:r>
      <w:r w:rsidR="009D5F69" w:rsidRPr="003F7C26">
        <w:t xml:space="preserve"> чотирьох категорій </w:t>
      </w:r>
      <w:r w:rsidR="00D612B8" w:rsidRPr="003F7C26">
        <w:t>величини впливу</w:t>
      </w:r>
      <w:r w:rsidR="00D612B8" w:rsidRPr="003F7C26">
        <w:rPr>
          <w:bCs/>
        </w:rPr>
        <w:t>:</w:t>
      </w:r>
    </w:p>
    <w:p w14:paraId="33718815" w14:textId="080CEC22" w:rsidR="00D612B8" w:rsidRPr="003F7C26" w:rsidRDefault="007E2806">
      <w:pPr>
        <w:pStyle w:val="a3"/>
        <w:numPr>
          <w:ilvl w:val="0"/>
          <w:numId w:val="42"/>
        </w:numPr>
        <w:ind w:left="1134" w:hanging="283"/>
      </w:pPr>
      <w:r w:rsidRPr="003F7C26">
        <w:t>відсутній</w:t>
      </w:r>
      <w:r w:rsidR="009D5F69" w:rsidRPr="003F7C26">
        <w:t xml:space="preserve">: жодних помітних змін у </w:t>
      </w:r>
      <w:r w:rsidR="004E142F" w:rsidRPr="003F7C26">
        <w:t>довкілля</w:t>
      </w:r>
      <w:r w:rsidR="009D5F69" w:rsidRPr="003F7C26">
        <w:t>;</w:t>
      </w:r>
    </w:p>
    <w:p w14:paraId="73AA5612" w14:textId="04B9669B" w:rsidR="00083B8C" w:rsidRPr="003F7C26" w:rsidRDefault="007E2806">
      <w:pPr>
        <w:pStyle w:val="a3"/>
        <w:numPr>
          <w:ilvl w:val="0"/>
          <w:numId w:val="42"/>
        </w:numPr>
        <w:ind w:left="1134" w:hanging="283"/>
      </w:pPr>
      <w:r w:rsidRPr="003F7C26">
        <w:t>н</w:t>
      </w:r>
      <w:r w:rsidR="009D5F69" w:rsidRPr="003F7C26">
        <w:t>езначн</w:t>
      </w:r>
      <w:r w:rsidR="00D612B8" w:rsidRPr="003F7C26">
        <w:t>ий</w:t>
      </w:r>
      <w:r w:rsidR="009D5F69" w:rsidRPr="003F7C26">
        <w:t xml:space="preserve">: помітна, але несуттєва зміна </w:t>
      </w:r>
      <w:r w:rsidR="004E142F" w:rsidRPr="003F7C26">
        <w:t>довкілля</w:t>
      </w:r>
      <w:r w:rsidR="009D5F69" w:rsidRPr="003F7C26">
        <w:t>;</w:t>
      </w:r>
    </w:p>
    <w:p w14:paraId="5C3CC880" w14:textId="5FD86C27" w:rsidR="00083B8C" w:rsidRPr="003F7C26" w:rsidRDefault="007E2806">
      <w:pPr>
        <w:pStyle w:val="a3"/>
        <w:numPr>
          <w:ilvl w:val="0"/>
          <w:numId w:val="42"/>
        </w:numPr>
        <w:ind w:left="1134" w:hanging="283"/>
      </w:pPr>
      <w:r w:rsidRPr="003F7C26">
        <w:t>п</w:t>
      </w:r>
      <w:r w:rsidR="009D5F69" w:rsidRPr="003F7C26">
        <w:t>омірний: істотна, але не</w:t>
      </w:r>
      <w:r w:rsidR="00131442" w:rsidRPr="003F7C26">
        <w:t xml:space="preserve"> </w:t>
      </w:r>
      <w:r w:rsidR="009D5F69" w:rsidRPr="003F7C26">
        <w:t xml:space="preserve">фундаментальна зміна </w:t>
      </w:r>
      <w:r w:rsidR="004E142F" w:rsidRPr="003F7C26">
        <w:t>довкілля</w:t>
      </w:r>
      <w:r w:rsidR="009D5F69" w:rsidRPr="003F7C26">
        <w:t>;</w:t>
      </w:r>
    </w:p>
    <w:p w14:paraId="4B62A95F" w14:textId="4619F7F7" w:rsidR="00083B8C" w:rsidRPr="003F7C26" w:rsidRDefault="008F08A2">
      <w:pPr>
        <w:pStyle w:val="a3"/>
        <w:numPr>
          <w:ilvl w:val="0"/>
          <w:numId w:val="42"/>
        </w:numPr>
        <w:ind w:left="1134" w:hanging="283"/>
      </w:pPr>
      <w:r w:rsidRPr="003F7C26">
        <w:t>значний</w:t>
      </w:r>
      <w:r w:rsidR="009D5F69" w:rsidRPr="003F7C26">
        <w:t xml:space="preserve">: фундаментальна зміна </w:t>
      </w:r>
      <w:r w:rsidR="004E142F" w:rsidRPr="003F7C26">
        <w:t>довкілля</w:t>
      </w:r>
      <w:r w:rsidR="009D5F69" w:rsidRPr="003F7C26">
        <w:t>.</w:t>
      </w:r>
    </w:p>
    <w:p w14:paraId="1FFCEFF5" w14:textId="18BBE9FF" w:rsidR="00EA7779" w:rsidRPr="003F7C26" w:rsidRDefault="00083B8C">
      <w:r w:rsidRPr="003F7C26">
        <w:t xml:space="preserve">Для </w:t>
      </w:r>
      <w:r w:rsidR="008F08A2" w:rsidRPr="003F7C26">
        <w:t>П</w:t>
      </w:r>
      <w:r w:rsidR="009D5F69" w:rsidRPr="003F7C26">
        <w:t>ро</w:t>
      </w:r>
      <w:r w:rsidR="008F08A2" w:rsidRPr="003F7C26">
        <w:t>є</w:t>
      </w:r>
      <w:r w:rsidR="009D5F69" w:rsidRPr="003F7C26">
        <w:t>кту, значни</w:t>
      </w:r>
      <w:r w:rsidR="008F08A2" w:rsidRPr="003F7C26">
        <w:t>м</w:t>
      </w:r>
      <w:r w:rsidR="009D5F69" w:rsidRPr="003F7C26">
        <w:t xml:space="preserve"> </w:t>
      </w:r>
      <w:r w:rsidR="008F08A2" w:rsidRPr="003F7C26">
        <w:t xml:space="preserve">екологічним і соціальним </w:t>
      </w:r>
      <w:r w:rsidR="009D5F69" w:rsidRPr="003F7C26">
        <w:t>вплив</w:t>
      </w:r>
      <w:r w:rsidR="008F08A2" w:rsidRPr="003F7C26">
        <w:t>ом</w:t>
      </w:r>
      <w:r w:rsidR="009D5F69" w:rsidRPr="003F7C26">
        <w:t xml:space="preserve"> </w:t>
      </w:r>
      <w:r w:rsidR="008F08A2" w:rsidRPr="003F7C26">
        <w:t>вважається</w:t>
      </w:r>
      <w:r w:rsidR="009D5F69" w:rsidRPr="003F7C26">
        <w:t xml:space="preserve"> будь-який вплив </w:t>
      </w:r>
      <w:r w:rsidR="008F08A2" w:rsidRPr="003F7C26">
        <w:t>п</w:t>
      </w:r>
      <w:r w:rsidR="009D5F69" w:rsidRPr="003F7C26">
        <w:t>омірної або великої значущості</w:t>
      </w:r>
      <w:r w:rsidR="008F08A2" w:rsidRPr="003F7C26">
        <w:t>.</w:t>
      </w:r>
      <w:r w:rsidR="007A76E2" w:rsidRPr="003F7C26">
        <w:t xml:space="preserve"> </w:t>
      </w:r>
      <w:r w:rsidR="008F08A2" w:rsidRPr="003F7C26">
        <w:t xml:space="preserve">Оцінка впливів Проєкту представлена в </w:t>
      </w:r>
      <w:r w:rsidR="00073F53" w:rsidRPr="003F7C26">
        <w:fldChar w:fldCharType="begin"/>
      </w:r>
      <w:r w:rsidR="00073F53" w:rsidRPr="003F7C26">
        <w:instrText xml:space="preserve"> REF _Ref112489098 \h </w:instrText>
      </w:r>
      <w:r w:rsidR="007B67A7" w:rsidRPr="003F7C26">
        <w:instrText xml:space="preserve"> \* MERGEFORMAT </w:instrText>
      </w:r>
      <w:r w:rsidR="00073F53" w:rsidRPr="003F7C26">
        <w:fldChar w:fldCharType="separate"/>
      </w:r>
      <w:r w:rsidR="00E44973" w:rsidRPr="003F7C26">
        <w:t xml:space="preserve">Табл. </w:t>
      </w:r>
      <w:r w:rsidR="00E44973" w:rsidRPr="003F7C26">
        <w:rPr>
          <w:noProof/>
        </w:rPr>
        <w:t>5</w:t>
      </w:r>
      <w:r w:rsidR="00E44973" w:rsidRPr="003F7C26">
        <w:t>.</w:t>
      </w:r>
      <w:r w:rsidR="00E44973" w:rsidRPr="003F7C26">
        <w:rPr>
          <w:noProof/>
        </w:rPr>
        <w:t>1</w:t>
      </w:r>
      <w:r w:rsidR="00073F53" w:rsidRPr="003F7C26">
        <w:fldChar w:fldCharType="end"/>
      </w:r>
      <w:r w:rsidR="007A76E2" w:rsidRPr="003F7C26">
        <w:t>.</w:t>
      </w:r>
    </w:p>
    <w:p w14:paraId="143A5F17" w14:textId="77F33F4D" w:rsidR="00EA7779" w:rsidRPr="003F7C26" w:rsidRDefault="00EA7779" w:rsidP="005A7264">
      <w:bookmarkStart w:id="80" w:name="_Toc71217173"/>
      <w:r w:rsidRPr="003F7C26">
        <w:t>Компанія повинна забезпечити дотримання місцевих вимог для оцінки ризиків та</w:t>
      </w:r>
      <w:r w:rsidR="007E2806" w:rsidRPr="003F7C26">
        <w:t xml:space="preserve"> </w:t>
      </w:r>
      <w:r w:rsidR="00BD7BE5" w:rsidRPr="003F7C26">
        <w:t>визначення контрольних заходів.</w:t>
      </w:r>
    </w:p>
    <w:p w14:paraId="6E008601" w14:textId="77777777" w:rsidR="00121287" w:rsidRPr="003F7C26" w:rsidRDefault="00121287">
      <w:pPr>
        <w:sectPr w:rsidR="00121287" w:rsidRPr="003F7C26" w:rsidSect="003F7C26">
          <w:headerReference w:type="default" r:id="rId26"/>
          <w:pgSz w:w="11907" w:h="16840" w:code="9"/>
          <w:pgMar w:top="1134" w:right="567" w:bottom="1134" w:left="1134" w:header="567" w:footer="567" w:gutter="0"/>
          <w:cols w:space="708"/>
          <w:docGrid w:linePitch="360"/>
        </w:sectPr>
      </w:pPr>
    </w:p>
    <w:p w14:paraId="40139619" w14:textId="6D9FD358" w:rsidR="00121287" w:rsidRPr="003F7C26" w:rsidRDefault="00073F53">
      <w:pPr>
        <w:pStyle w:val="table"/>
        <w:rPr>
          <w:rFonts w:eastAsia="Segoe UI"/>
          <w:lang w:bidi="uk-UA"/>
        </w:rPr>
      </w:pPr>
      <w:bookmarkStart w:id="81" w:name="_Ref112489098"/>
      <w:r w:rsidRPr="003F7C26">
        <w:lastRenderedPageBreak/>
        <w:t xml:space="preserve">Табл. </w:t>
      </w:r>
      <w:r w:rsidR="004745A3" w:rsidRPr="003F7C26">
        <w:fldChar w:fldCharType="begin"/>
      </w:r>
      <w:r w:rsidR="004745A3" w:rsidRPr="003F7C26">
        <w:instrText xml:space="preserve"> STYLEREF 1 \s </w:instrText>
      </w:r>
      <w:r w:rsidR="004745A3" w:rsidRPr="003F7C26">
        <w:fldChar w:fldCharType="separate"/>
      </w:r>
      <w:r w:rsidR="00E44973" w:rsidRPr="003F7C26">
        <w:rPr>
          <w:noProof/>
        </w:rPr>
        <w:t>5</w:t>
      </w:r>
      <w:r w:rsidR="004745A3" w:rsidRPr="003F7C26">
        <w:fldChar w:fldCharType="end"/>
      </w:r>
      <w:r w:rsidR="004745A3" w:rsidRPr="003F7C26">
        <w:t>.</w:t>
      </w:r>
      <w:r w:rsidR="004745A3" w:rsidRPr="003F7C26">
        <w:fldChar w:fldCharType="begin"/>
      </w:r>
      <w:r w:rsidR="004745A3" w:rsidRPr="003F7C26">
        <w:instrText xml:space="preserve"> SEQ Табл. \* ARABIC \s 1 </w:instrText>
      </w:r>
      <w:r w:rsidR="004745A3" w:rsidRPr="003F7C26">
        <w:fldChar w:fldCharType="separate"/>
      </w:r>
      <w:r w:rsidR="00E44973" w:rsidRPr="003F7C26">
        <w:rPr>
          <w:noProof/>
        </w:rPr>
        <w:t>1</w:t>
      </w:r>
      <w:r w:rsidR="004745A3" w:rsidRPr="003F7C26">
        <w:fldChar w:fldCharType="end"/>
      </w:r>
      <w:bookmarkEnd w:id="81"/>
      <w:r w:rsidRPr="003F7C26">
        <w:t xml:space="preserve"> –</w:t>
      </w:r>
      <w:r w:rsidR="00121287" w:rsidRPr="003F7C26">
        <w:rPr>
          <w:color w:val="000000"/>
        </w:rPr>
        <w:t xml:space="preserve"> </w:t>
      </w:r>
      <w:r w:rsidR="00121287" w:rsidRPr="003F7C26">
        <w:rPr>
          <w:rFonts w:eastAsia="Segoe UI"/>
          <w:lang w:bidi="uk-UA"/>
        </w:rPr>
        <w:t>Оцінка впливів</w:t>
      </w:r>
      <w:r w:rsidR="00F91F07" w:rsidRPr="003F7C26">
        <w:rPr>
          <w:rFonts w:eastAsia="Segoe UI"/>
          <w:lang w:bidi="uk-UA"/>
        </w:rPr>
        <w:t xml:space="preserve"> від Проєкту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3"/>
        <w:gridCol w:w="1417"/>
        <w:gridCol w:w="2410"/>
        <w:gridCol w:w="2693"/>
        <w:gridCol w:w="2127"/>
        <w:gridCol w:w="5069"/>
      </w:tblGrid>
      <w:tr w:rsidR="005A4CE8" w:rsidRPr="003F7C26" w14:paraId="3AA14893" w14:textId="77777777" w:rsidTr="00000E4B">
        <w:trPr>
          <w:tblHeader/>
        </w:trPr>
        <w:tc>
          <w:tcPr>
            <w:tcW w:w="1413" w:type="dxa"/>
            <w:shd w:val="clear" w:color="auto" w:fill="C2D69B" w:themeFill="accent3" w:themeFillTint="99"/>
            <w:vAlign w:val="center"/>
          </w:tcPr>
          <w:p w14:paraId="22E61E4C" w14:textId="77777777" w:rsidR="005A4CE8" w:rsidRPr="003F7C26" w:rsidRDefault="005A4CE8">
            <w:pPr>
              <w:ind w:firstLine="0"/>
              <w:jc w:val="center"/>
              <w:rPr>
                <w:rFonts w:eastAsia="Times New Roman"/>
                <w:b/>
                <w:bCs/>
                <w:color w:val="000000"/>
                <w:sz w:val="18"/>
                <w:szCs w:val="18"/>
                <w:lang w:eastAsia="en-US"/>
              </w:rPr>
            </w:pPr>
            <w:r w:rsidRPr="003F7C26">
              <w:rPr>
                <w:rFonts w:eastAsia="Times New Roman"/>
                <w:b/>
                <w:bCs/>
                <w:color w:val="000000"/>
                <w:sz w:val="18"/>
                <w:szCs w:val="18"/>
                <w:lang w:eastAsia="en-US"/>
              </w:rPr>
              <w:t>Параметр</w:t>
            </w:r>
          </w:p>
        </w:tc>
        <w:tc>
          <w:tcPr>
            <w:tcW w:w="1417" w:type="dxa"/>
            <w:shd w:val="clear" w:color="auto" w:fill="C2D69B" w:themeFill="accent3" w:themeFillTint="99"/>
            <w:tcMar>
              <w:top w:w="0" w:type="dxa"/>
              <w:left w:w="108" w:type="dxa"/>
              <w:bottom w:w="0" w:type="dxa"/>
              <w:right w:w="108" w:type="dxa"/>
            </w:tcMar>
            <w:vAlign w:val="center"/>
            <w:hideMark/>
          </w:tcPr>
          <w:p w14:paraId="712508B2" w14:textId="77777777" w:rsidR="005A4CE8" w:rsidRPr="003F7C26" w:rsidRDefault="005A4CE8">
            <w:pPr>
              <w:ind w:firstLine="0"/>
              <w:jc w:val="center"/>
              <w:rPr>
                <w:rFonts w:eastAsia="Times New Roman"/>
                <w:sz w:val="18"/>
                <w:szCs w:val="18"/>
                <w:lang w:eastAsia="en-US"/>
              </w:rPr>
            </w:pPr>
            <w:r w:rsidRPr="003F7C26">
              <w:rPr>
                <w:rFonts w:eastAsia="Times New Roman"/>
                <w:b/>
                <w:bCs/>
                <w:color w:val="000000"/>
                <w:sz w:val="18"/>
                <w:szCs w:val="18"/>
                <w:lang w:eastAsia="en-US"/>
              </w:rPr>
              <w:t>Стадія Проєкту</w:t>
            </w:r>
          </w:p>
        </w:tc>
        <w:tc>
          <w:tcPr>
            <w:tcW w:w="2410" w:type="dxa"/>
            <w:shd w:val="clear" w:color="auto" w:fill="C2D69B" w:themeFill="accent3" w:themeFillTint="99"/>
            <w:tcMar>
              <w:top w:w="0" w:type="dxa"/>
              <w:left w:w="108" w:type="dxa"/>
              <w:bottom w:w="0" w:type="dxa"/>
              <w:right w:w="108" w:type="dxa"/>
            </w:tcMar>
            <w:vAlign w:val="center"/>
            <w:hideMark/>
          </w:tcPr>
          <w:p w14:paraId="34CB929F" w14:textId="77777777" w:rsidR="005A4CE8" w:rsidRPr="003F7C26" w:rsidRDefault="005A4CE8">
            <w:pPr>
              <w:ind w:firstLine="0"/>
              <w:jc w:val="center"/>
              <w:rPr>
                <w:rFonts w:eastAsia="Times New Roman"/>
                <w:sz w:val="18"/>
                <w:szCs w:val="18"/>
                <w:lang w:eastAsia="en-US"/>
              </w:rPr>
            </w:pPr>
            <w:r w:rsidRPr="003F7C26">
              <w:rPr>
                <w:rFonts w:eastAsia="Times New Roman"/>
                <w:b/>
                <w:bCs/>
                <w:color w:val="000000"/>
                <w:sz w:val="18"/>
                <w:szCs w:val="18"/>
                <w:lang w:eastAsia="en-US"/>
              </w:rPr>
              <w:t>Потенційний вплив/можливість</w:t>
            </w:r>
          </w:p>
        </w:tc>
        <w:tc>
          <w:tcPr>
            <w:tcW w:w="2693" w:type="dxa"/>
            <w:shd w:val="clear" w:color="auto" w:fill="C2D69B" w:themeFill="accent3" w:themeFillTint="99"/>
            <w:tcMar>
              <w:top w:w="0" w:type="dxa"/>
              <w:left w:w="108" w:type="dxa"/>
              <w:bottom w:w="0" w:type="dxa"/>
              <w:right w:w="108" w:type="dxa"/>
            </w:tcMar>
            <w:vAlign w:val="center"/>
            <w:hideMark/>
          </w:tcPr>
          <w:p w14:paraId="00C49E47" w14:textId="77777777" w:rsidR="005A4CE8" w:rsidRPr="003F7C26" w:rsidRDefault="005A4CE8">
            <w:pPr>
              <w:ind w:firstLine="0"/>
              <w:jc w:val="center"/>
              <w:rPr>
                <w:rFonts w:eastAsia="Times New Roman"/>
                <w:sz w:val="18"/>
                <w:szCs w:val="18"/>
                <w:lang w:eastAsia="en-US"/>
              </w:rPr>
            </w:pPr>
            <w:r w:rsidRPr="003F7C26">
              <w:rPr>
                <w:rFonts w:eastAsia="Times New Roman"/>
                <w:b/>
                <w:bCs/>
                <w:color w:val="000000"/>
                <w:sz w:val="18"/>
                <w:szCs w:val="18"/>
                <w:lang w:eastAsia="en-US"/>
              </w:rPr>
              <w:t>Чутливість рецепторів</w:t>
            </w:r>
          </w:p>
        </w:tc>
        <w:tc>
          <w:tcPr>
            <w:tcW w:w="2127" w:type="dxa"/>
            <w:shd w:val="clear" w:color="auto" w:fill="C2D69B" w:themeFill="accent3" w:themeFillTint="99"/>
            <w:tcMar>
              <w:top w:w="0" w:type="dxa"/>
              <w:left w:w="108" w:type="dxa"/>
              <w:bottom w:w="0" w:type="dxa"/>
              <w:right w:w="108" w:type="dxa"/>
            </w:tcMar>
            <w:vAlign w:val="center"/>
            <w:hideMark/>
          </w:tcPr>
          <w:p w14:paraId="11F8CC55" w14:textId="77777777" w:rsidR="005A4CE8" w:rsidRPr="003F7C26" w:rsidRDefault="005A4CE8">
            <w:pPr>
              <w:ind w:firstLine="0"/>
              <w:jc w:val="center"/>
              <w:rPr>
                <w:rFonts w:eastAsia="Times New Roman"/>
                <w:sz w:val="18"/>
                <w:szCs w:val="18"/>
                <w:lang w:eastAsia="en-US"/>
              </w:rPr>
            </w:pPr>
            <w:r w:rsidRPr="003F7C26">
              <w:rPr>
                <w:rFonts w:eastAsia="Times New Roman"/>
                <w:b/>
                <w:bCs/>
                <w:color w:val="000000"/>
                <w:sz w:val="18"/>
                <w:szCs w:val="18"/>
                <w:lang w:eastAsia="en-US"/>
              </w:rPr>
              <w:t>Величина впливу</w:t>
            </w:r>
          </w:p>
        </w:tc>
        <w:tc>
          <w:tcPr>
            <w:tcW w:w="5069" w:type="dxa"/>
            <w:shd w:val="clear" w:color="auto" w:fill="C2D69B" w:themeFill="accent3" w:themeFillTint="99"/>
          </w:tcPr>
          <w:p w14:paraId="10C397C0" w14:textId="77777777" w:rsidR="005A4CE8" w:rsidRPr="003F7C26" w:rsidRDefault="005A4CE8">
            <w:pPr>
              <w:ind w:left="-25" w:firstLine="25"/>
              <w:jc w:val="center"/>
              <w:rPr>
                <w:rFonts w:eastAsia="Times New Roman"/>
                <w:b/>
                <w:bCs/>
                <w:color w:val="000000"/>
                <w:sz w:val="18"/>
                <w:szCs w:val="18"/>
                <w:lang w:eastAsia="en-US"/>
              </w:rPr>
            </w:pPr>
            <w:r w:rsidRPr="003F7C26">
              <w:rPr>
                <w:b/>
                <w:sz w:val="18"/>
                <w:szCs w:val="18"/>
              </w:rPr>
              <w:t>Значення впливу без застосування пом’якшувальних заходів</w:t>
            </w:r>
          </w:p>
        </w:tc>
      </w:tr>
      <w:tr w:rsidR="005A4CE8" w:rsidRPr="003F7C26" w14:paraId="4A13C2A5" w14:textId="77777777" w:rsidTr="00673CFD">
        <w:trPr>
          <w:trHeight w:val="2268"/>
        </w:trPr>
        <w:tc>
          <w:tcPr>
            <w:tcW w:w="1413" w:type="dxa"/>
            <w:vAlign w:val="center"/>
          </w:tcPr>
          <w:p w14:paraId="586A0ADA" w14:textId="77777777"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Якість повітря</w:t>
            </w:r>
          </w:p>
        </w:tc>
        <w:tc>
          <w:tcPr>
            <w:tcW w:w="1417" w:type="dxa"/>
            <w:shd w:val="clear" w:color="auto" w:fill="auto"/>
            <w:tcMar>
              <w:top w:w="0" w:type="dxa"/>
              <w:left w:w="108" w:type="dxa"/>
              <w:bottom w:w="0" w:type="dxa"/>
              <w:right w:w="108" w:type="dxa"/>
            </w:tcMar>
            <w:vAlign w:val="center"/>
            <w:hideMark/>
          </w:tcPr>
          <w:p w14:paraId="772F2E73"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hideMark/>
          </w:tcPr>
          <w:p w14:paraId="6815E923" w14:textId="77777777" w:rsidR="005A4CE8" w:rsidRPr="003F7C26" w:rsidRDefault="005A4CE8">
            <w:pPr>
              <w:pStyle w:val="a3"/>
              <w:numPr>
                <w:ilvl w:val="0"/>
                <w:numId w:val="24"/>
              </w:numPr>
              <w:tabs>
                <w:tab w:val="left" w:pos="91"/>
              </w:tabs>
              <w:ind w:left="-51" w:firstLine="0"/>
              <w:rPr>
                <w:rFonts w:eastAsia="Times New Roman"/>
                <w:color w:val="000000"/>
                <w:sz w:val="18"/>
                <w:szCs w:val="18"/>
                <w:lang w:eastAsia="en-US"/>
              </w:rPr>
            </w:pPr>
            <w:r w:rsidRPr="003F7C26">
              <w:rPr>
                <w:rFonts w:eastAsia="Times New Roman"/>
                <w:color w:val="000000"/>
                <w:sz w:val="18"/>
                <w:szCs w:val="18"/>
                <w:lang w:eastAsia="en-US"/>
              </w:rPr>
              <w:t>У процесі виконання будівельних робіт будуть відбуватися викиди пилу. Пил буде утворюватися в результаті ведення будівельних робіт, а також буде здійматися вітром з порушених ділянок землі.</w:t>
            </w:r>
          </w:p>
          <w:p w14:paraId="2B9DCB31" w14:textId="20288939" w:rsidR="005A4CE8" w:rsidRPr="003F7C26" w:rsidRDefault="005A4CE8">
            <w:pPr>
              <w:pStyle w:val="a3"/>
              <w:numPr>
                <w:ilvl w:val="0"/>
                <w:numId w:val="24"/>
              </w:numPr>
              <w:tabs>
                <w:tab w:val="left" w:pos="91"/>
              </w:tabs>
              <w:ind w:left="-51" w:firstLine="0"/>
              <w:rPr>
                <w:rFonts w:eastAsia="Times New Roman"/>
                <w:sz w:val="18"/>
                <w:szCs w:val="18"/>
                <w:lang w:eastAsia="en-US"/>
              </w:rPr>
            </w:pPr>
            <w:r w:rsidRPr="003F7C26">
              <w:rPr>
                <w:rFonts w:eastAsia="Times New Roman"/>
                <w:color w:val="000000"/>
                <w:sz w:val="18"/>
                <w:szCs w:val="18"/>
                <w:lang w:eastAsia="en-US"/>
              </w:rPr>
              <w:t>Викиди вихлопних газів від транспортних засобів</w:t>
            </w:r>
            <w:r w:rsidR="00673CFD" w:rsidRPr="003F7C26">
              <w:rPr>
                <w:rFonts w:eastAsia="Times New Roman"/>
                <w:color w:val="000000"/>
                <w:sz w:val="18"/>
                <w:szCs w:val="18"/>
                <w:lang w:eastAsia="en-US"/>
              </w:rPr>
              <w:t xml:space="preserve"> та</w:t>
            </w:r>
            <w:r w:rsidRPr="003F7C26">
              <w:rPr>
                <w:rFonts w:eastAsia="Times New Roman"/>
                <w:color w:val="000000"/>
                <w:sz w:val="18"/>
                <w:szCs w:val="18"/>
                <w:lang w:eastAsia="en-US"/>
              </w:rPr>
              <w:t xml:space="preserve"> будівельної техніки.</w:t>
            </w:r>
          </w:p>
        </w:tc>
        <w:tc>
          <w:tcPr>
            <w:tcW w:w="2693" w:type="dxa"/>
            <w:shd w:val="clear" w:color="auto" w:fill="auto"/>
            <w:tcMar>
              <w:top w:w="0" w:type="dxa"/>
              <w:left w:w="108" w:type="dxa"/>
              <w:bottom w:w="0" w:type="dxa"/>
              <w:right w:w="108" w:type="dxa"/>
            </w:tcMar>
            <w:vAlign w:val="center"/>
            <w:hideMark/>
          </w:tcPr>
          <w:p w14:paraId="5F88EAB8"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Висока:</w:t>
            </w:r>
          </w:p>
          <w:p w14:paraId="22A17F78"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 зон;</w:t>
            </w:r>
          </w:p>
          <w:p w14:paraId="28A3E447"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32794EC9"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місцеве населення та підприємства;</w:t>
            </w:r>
          </w:p>
          <w:p w14:paraId="72D04A6F" w14:textId="19FBDC55"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color w:val="000000"/>
                <w:sz w:val="18"/>
                <w:szCs w:val="18"/>
                <w:lang w:eastAsia="en-US"/>
              </w:rPr>
              <w:t>забруднення компонентів довкілля</w:t>
            </w:r>
            <w:r w:rsidR="00F91F07" w:rsidRPr="003F7C26">
              <w:rPr>
                <w:rFonts w:eastAsia="Times New Roman"/>
                <w:color w:val="000000"/>
                <w:sz w:val="18"/>
                <w:szCs w:val="18"/>
                <w:lang w:eastAsia="en-US"/>
              </w:rPr>
              <w:t xml:space="preserve"> (атмосферне повітря)</w:t>
            </w:r>
            <w:r w:rsidRPr="003F7C26">
              <w:rPr>
                <w:rFonts w:eastAsia="Times New Roman"/>
                <w:color w:val="000000"/>
                <w:sz w:val="18"/>
                <w:szCs w:val="18"/>
                <w:lang w:eastAsia="en-US"/>
              </w:rPr>
              <w:t>.</w:t>
            </w:r>
          </w:p>
        </w:tc>
        <w:tc>
          <w:tcPr>
            <w:tcW w:w="2127" w:type="dxa"/>
            <w:shd w:val="clear" w:color="auto" w:fill="auto"/>
            <w:tcMar>
              <w:top w:w="0" w:type="dxa"/>
              <w:left w:w="108" w:type="dxa"/>
              <w:bottom w:w="0" w:type="dxa"/>
              <w:right w:w="108" w:type="dxa"/>
            </w:tcMar>
            <w:vAlign w:val="center"/>
            <w:hideMark/>
          </w:tcPr>
          <w:p w14:paraId="3BC48739"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Низький:</w:t>
            </w:r>
          </w:p>
          <w:p w14:paraId="7D847C21" w14:textId="77777777" w:rsidR="005A4CE8" w:rsidRPr="003F7C26" w:rsidRDefault="005A4CE8">
            <w:pPr>
              <w:pStyle w:val="a3"/>
              <w:numPr>
                <w:ilvl w:val="0"/>
                <w:numId w:val="26"/>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локалізований просторовий масштаб;</w:t>
            </w:r>
          </w:p>
          <w:p w14:paraId="5E9B09CE" w14:textId="77777777" w:rsidR="005A4CE8" w:rsidRPr="003F7C26" w:rsidRDefault="005A4CE8">
            <w:pPr>
              <w:pStyle w:val="a3"/>
              <w:numPr>
                <w:ilvl w:val="0"/>
                <w:numId w:val="26"/>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коротка тривалість;</w:t>
            </w:r>
          </w:p>
          <w:p w14:paraId="7CD3FB93" w14:textId="77777777" w:rsidR="005A4CE8" w:rsidRPr="003F7C26" w:rsidRDefault="005A4CE8">
            <w:pPr>
              <w:pStyle w:val="a3"/>
              <w:numPr>
                <w:ilvl w:val="0"/>
                <w:numId w:val="26"/>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6B672B23" w14:textId="77777777" w:rsidR="005A4CE8" w:rsidRPr="003F7C26" w:rsidRDefault="005A4CE8">
            <w:pPr>
              <w:pStyle w:val="a3"/>
              <w:numPr>
                <w:ilvl w:val="0"/>
                <w:numId w:val="26"/>
              </w:numPr>
              <w:tabs>
                <w:tab w:val="left" w:pos="169"/>
              </w:tabs>
              <w:ind w:left="0" w:firstLine="0"/>
              <w:rPr>
                <w:rFonts w:eastAsia="Times New Roman"/>
                <w:sz w:val="18"/>
                <w:szCs w:val="18"/>
                <w:lang w:eastAsia="en-US"/>
              </w:rPr>
            </w:pPr>
            <w:r w:rsidRPr="003F7C26">
              <w:rPr>
                <w:rFonts w:eastAsia="Times New Roman"/>
                <w:color w:val="000000"/>
                <w:sz w:val="18"/>
                <w:szCs w:val="18"/>
                <w:lang w:eastAsia="en-US"/>
              </w:rPr>
              <w:t>зворотність.</w:t>
            </w:r>
          </w:p>
        </w:tc>
        <w:tc>
          <w:tcPr>
            <w:tcW w:w="5069" w:type="dxa"/>
            <w:vAlign w:val="center"/>
          </w:tcPr>
          <w:p w14:paraId="6FEEDDEA" w14:textId="6E4075D4" w:rsidR="005A4CE8" w:rsidRPr="003F7C26" w:rsidRDefault="005A4CE8">
            <w:pPr>
              <w:ind w:firstLine="0"/>
              <w:rPr>
                <w:rFonts w:eastAsia="Times New Roman"/>
                <w:color w:val="000000"/>
                <w:sz w:val="18"/>
                <w:szCs w:val="18"/>
                <w:lang w:eastAsia="en-US"/>
              </w:rPr>
            </w:pPr>
            <w:r w:rsidRPr="003F7C26">
              <w:rPr>
                <w:rFonts w:eastAsia="Times New Roman"/>
                <w:b/>
                <w:bCs/>
                <w:color w:val="000000"/>
                <w:sz w:val="18"/>
                <w:szCs w:val="18"/>
                <w:lang w:eastAsia="en-US"/>
              </w:rPr>
              <w:t>Незначний</w:t>
            </w:r>
            <w:r w:rsidR="00F91F07"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(можна виявити, але несуттєві тимчасові зміни).</w:t>
            </w:r>
          </w:p>
          <w:p w14:paraId="39C4521E" w14:textId="5A0A5C14"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Неналежна експлуатація машин і механізмів на території майданчику та утворення пилу можуть призводити до забруднення повітря робочої зони майданчику. Можливий негативний вплив на стан здоров’я працівників, дітей і персоналу, у випадку їх перебування на території закладу під час</w:t>
            </w:r>
            <w:r w:rsidR="00F91F07" w:rsidRPr="003F7C26">
              <w:rPr>
                <w:rFonts w:eastAsia="Times New Roman"/>
                <w:color w:val="000000"/>
                <w:sz w:val="18"/>
                <w:szCs w:val="18"/>
                <w:lang w:eastAsia="en-US"/>
              </w:rPr>
              <w:t xml:space="preserve"> проведення будівельних робіт.</w:t>
            </w:r>
          </w:p>
          <w:p w14:paraId="7E3172F3" w14:textId="3D2B7A42"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 xml:space="preserve">У випадку несприятливих погодних умов зростає ризик розсіювання пилу та інших забруднюючих речовин на прилеглі території та їх впливу на </w:t>
            </w:r>
            <w:r w:rsidR="00F91F07" w:rsidRPr="003F7C26">
              <w:rPr>
                <w:rFonts w:eastAsia="Times New Roman"/>
                <w:color w:val="000000"/>
                <w:sz w:val="18"/>
                <w:szCs w:val="18"/>
                <w:lang w:eastAsia="en-US"/>
              </w:rPr>
              <w:t xml:space="preserve">мешканців </w:t>
            </w:r>
            <w:r w:rsidRPr="003F7C26">
              <w:rPr>
                <w:rFonts w:eastAsia="Times New Roman"/>
                <w:color w:val="000000"/>
                <w:sz w:val="18"/>
                <w:szCs w:val="18"/>
                <w:lang w:eastAsia="en-US"/>
              </w:rPr>
              <w:t>прилеглих зон. Як наслідок, можливе збільшення кількості звернень та скарг.</w:t>
            </w:r>
          </w:p>
        </w:tc>
      </w:tr>
      <w:tr w:rsidR="005A4CE8" w:rsidRPr="003F7C26" w14:paraId="73F70A72" w14:textId="77777777" w:rsidTr="00673CFD">
        <w:trPr>
          <w:trHeight w:val="999"/>
        </w:trPr>
        <w:tc>
          <w:tcPr>
            <w:tcW w:w="1413" w:type="dxa"/>
            <w:vAlign w:val="center"/>
          </w:tcPr>
          <w:p w14:paraId="731F2335" w14:textId="77777777" w:rsidR="005A4CE8" w:rsidRPr="003F7C26" w:rsidRDefault="005A4CE8">
            <w:pPr>
              <w:ind w:firstLine="0"/>
              <w:jc w:val="center"/>
              <w:rPr>
                <w:rFonts w:eastAsia="Times New Roman"/>
                <w:b/>
                <w:bCs/>
                <w:color w:val="000000"/>
                <w:sz w:val="18"/>
                <w:szCs w:val="18"/>
                <w:lang w:eastAsia="en-US"/>
              </w:rPr>
            </w:pPr>
            <w:r w:rsidRPr="003F7C26">
              <w:rPr>
                <w:b/>
                <w:sz w:val="18"/>
                <w:szCs w:val="18"/>
              </w:rPr>
              <w:t>Зміна клімату</w:t>
            </w:r>
          </w:p>
        </w:tc>
        <w:tc>
          <w:tcPr>
            <w:tcW w:w="1417" w:type="dxa"/>
            <w:shd w:val="clear" w:color="auto" w:fill="auto"/>
            <w:tcMar>
              <w:top w:w="0" w:type="dxa"/>
              <w:left w:w="108" w:type="dxa"/>
              <w:bottom w:w="0" w:type="dxa"/>
              <w:right w:w="108" w:type="dxa"/>
            </w:tcMar>
            <w:vAlign w:val="center"/>
          </w:tcPr>
          <w:p w14:paraId="0C969E58"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Експлуатація</w:t>
            </w:r>
          </w:p>
        </w:tc>
        <w:tc>
          <w:tcPr>
            <w:tcW w:w="2410" w:type="dxa"/>
            <w:shd w:val="clear" w:color="auto" w:fill="auto"/>
            <w:tcMar>
              <w:top w:w="0" w:type="dxa"/>
              <w:left w:w="108" w:type="dxa"/>
              <w:bottom w:w="0" w:type="dxa"/>
              <w:right w:w="108" w:type="dxa"/>
            </w:tcMar>
            <w:vAlign w:val="center"/>
          </w:tcPr>
          <w:p w14:paraId="094553A3" w14:textId="77777777" w:rsidR="005A4CE8" w:rsidRPr="003F7C26" w:rsidRDefault="005A4CE8">
            <w:pPr>
              <w:pStyle w:val="a3"/>
              <w:numPr>
                <w:ilvl w:val="0"/>
                <w:numId w:val="24"/>
              </w:numPr>
              <w:tabs>
                <w:tab w:val="left" w:pos="91"/>
              </w:tabs>
              <w:ind w:left="-51" w:firstLine="0"/>
              <w:rPr>
                <w:rFonts w:eastAsia="Times New Roman"/>
                <w:color w:val="000000"/>
                <w:sz w:val="18"/>
                <w:szCs w:val="18"/>
                <w:lang w:eastAsia="en-US"/>
              </w:rPr>
            </w:pPr>
            <w:r w:rsidRPr="003F7C26">
              <w:rPr>
                <w:rFonts w:eastAsia="Times New Roman"/>
                <w:color w:val="000000"/>
                <w:sz w:val="18"/>
                <w:szCs w:val="18"/>
                <w:lang w:eastAsia="en-US"/>
              </w:rPr>
              <w:t>Економія енергоресурсів та скорочення викидів парникових газів.</w:t>
            </w:r>
          </w:p>
        </w:tc>
        <w:tc>
          <w:tcPr>
            <w:tcW w:w="2693" w:type="dxa"/>
            <w:shd w:val="clear" w:color="auto" w:fill="auto"/>
            <w:tcMar>
              <w:top w:w="0" w:type="dxa"/>
              <w:left w:w="108" w:type="dxa"/>
              <w:bottom w:w="0" w:type="dxa"/>
              <w:right w:w="108" w:type="dxa"/>
            </w:tcMar>
            <w:vAlign w:val="center"/>
          </w:tcPr>
          <w:p w14:paraId="43A65A7F"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Дуже висока:</w:t>
            </w:r>
          </w:p>
          <w:p w14:paraId="5FEAA283" w14:textId="48FE820D" w:rsidR="005A4CE8" w:rsidRPr="003F7C26" w:rsidRDefault="00673CFD">
            <w:pPr>
              <w:pStyle w:val="a3"/>
              <w:numPr>
                <w:ilvl w:val="0"/>
                <w:numId w:val="65"/>
              </w:numPr>
              <w:tabs>
                <w:tab w:val="left" w:pos="175"/>
              </w:tabs>
              <w:ind w:left="0" w:firstLine="0"/>
              <w:rPr>
                <w:rFonts w:eastAsia="Times New Roman"/>
                <w:color w:val="000000"/>
                <w:sz w:val="18"/>
                <w:szCs w:val="18"/>
                <w:lang w:eastAsia="en-US"/>
              </w:rPr>
            </w:pPr>
            <w:r w:rsidRPr="003F7C26">
              <w:rPr>
                <w:rFonts w:eastAsia="Times New Roman"/>
                <w:color w:val="000000"/>
                <w:sz w:val="18"/>
                <w:szCs w:val="18"/>
                <w:lang w:eastAsia="en-US"/>
              </w:rPr>
              <w:t>міжнародне значення.</w:t>
            </w:r>
          </w:p>
        </w:tc>
        <w:tc>
          <w:tcPr>
            <w:tcW w:w="2127" w:type="dxa"/>
            <w:shd w:val="clear" w:color="auto" w:fill="auto"/>
            <w:tcMar>
              <w:top w:w="0" w:type="dxa"/>
              <w:left w:w="108" w:type="dxa"/>
              <w:bottom w:w="0" w:type="dxa"/>
              <w:right w:w="108" w:type="dxa"/>
            </w:tcMar>
            <w:vAlign w:val="center"/>
          </w:tcPr>
          <w:p w14:paraId="47695667"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Дуже високий:</w:t>
            </w:r>
          </w:p>
          <w:p w14:paraId="2F248CF4"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глобальний масштаб;</w:t>
            </w:r>
          </w:p>
          <w:p w14:paraId="284036D2"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довгострокова тривалість;</w:t>
            </w:r>
          </w:p>
          <w:p w14:paraId="4283E962"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помірна інтенсивність;</w:t>
            </w:r>
          </w:p>
          <w:p w14:paraId="599D3F4C"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значні корисні зміни.</w:t>
            </w:r>
          </w:p>
        </w:tc>
        <w:tc>
          <w:tcPr>
            <w:tcW w:w="5069" w:type="dxa"/>
            <w:vAlign w:val="center"/>
          </w:tcPr>
          <w:p w14:paraId="009239A1" w14:textId="2D97D515" w:rsidR="005A4CE8" w:rsidRPr="003F7C26" w:rsidRDefault="005A4CE8">
            <w:pPr>
              <w:ind w:firstLine="0"/>
              <w:rPr>
                <w:rFonts w:eastAsia="Times New Roman"/>
                <w:color w:val="000000"/>
                <w:sz w:val="18"/>
                <w:szCs w:val="18"/>
                <w:lang w:eastAsia="en-US"/>
              </w:rPr>
            </w:pPr>
            <w:r w:rsidRPr="003F7C26">
              <w:rPr>
                <w:rFonts w:eastAsia="Times New Roman"/>
                <w:b/>
                <w:bCs/>
                <w:color w:val="000000"/>
                <w:sz w:val="18"/>
                <w:szCs w:val="18"/>
                <w:lang w:eastAsia="en-US"/>
              </w:rPr>
              <w:t>Значний</w:t>
            </w:r>
            <w:r w:rsidR="00CF29DB"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сприятливий</w:t>
            </w:r>
            <w:r w:rsidRPr="003F7C26">
              <w:rPr>
                <w:rFonts w:eastAsia="Times New Roman"/>
                <w:color w:val="000000"/>
                <w:sz w:val="18"/>
                <w:szCs w:val="18"/>
                <w:lang w:eastAsia="en-US"/>
              </w:rPr>
              <w:t xml:space="preserve"> (довгострокові</w:t>
            </w:r>
            <w:r w:rsidR="00673CFD" w:rsidRPr="003F7C26">
              <w:rPr>
                <w:rFonts w:eastAsia="Times New Roman"/>
                <w:color w:val="000000"/>
                <w:sz w:val="18"/>
                <w:szCs w:val="18"/>
                <w:lang w:eastAsia="en-US"/>
              </w:rPr>
              <w:t>,</w:t>
            </w:r>
            <w:r w:rsidRPr="003F7C26">
              <w:rPr>
                <w:rFonts w:eastAsia="Times New Roman"/>
                <w:color w:val="000000"/>
                <w:sz w:val="18"/>
                <w:szCs w:val="18"/>
                <w:lang w:eastAsia="en-US"/>
              </w:rPr>
              <w:t xml:space="preserve"> фундаментальні зміни)</w:t>
            </w:r>
            <w:r w:rsidR="00CF29DB" w:rsidRPr="003F7C26">
              <w:rPr>
                <w:rFonts w:eastAsia="Times New Roman"/>
                <w:color w:val="000000"/>
                <w:sz w:val="18"/>
                <w:szCs w:val="18"/>
                <w:lang w:eastAsia="en-US"/>
              </w:rPr>
              <w:t>.</w:t>
            </w:r>
          </w:p>
          <w:p w14:paraId="4831B18C" w14:textId="1180F53F" w:rsidR="00CF29DB"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Після проведення термомодернізації закладу буде</w:t>
            </w:r>
            <w:r w:rsidR="00CF29DB" w:rsidRPr="003F7C26">
              <w:rPr>
                <w:rFonts w:eastAsia="Times New Roman"/>
                <w:color w:val="000000"/>
                <w:sz w:val="18"/>
                <w:szCs w:val="18"/>
                <w:lang w:eastAsia="en-US"/>
              </w:rPr>
              <w:t>:</w:t>
            </w:r>
          </w:p>
          <w:p w14:paraId="04B98200" w14:textId="5537A68D" w:rsidR="005A4CE8" w:rsidRPr="003F7C26" w:rsidRDefault="005A4CE8">
            <w:pPr>
              <w:pStyle w:val="a3"/>
              <w:numPr>
                <w:ilvl w:val="0"/>
                <w:numId w:val="67"/>
              </w:numPr>
              <w:tabs>
                <w:tab w:val="left" w:pos="112"/>
              </w:tabs>
              <w:ind w:left="0" w:firstLine="0"/>
              <w:rPr>
                <w:rFonts w:eastAsia="Times New Roman"/>
                <w:color w:val="000000"/>
                <w:sz w:val="18"/>
                <w:szCs w:val="18"/>
                <w:lang w:eastAsia="en-US"/>
              </w:rPr>
            </w:pPr>
            <w:r w:rsidRPr="003F7C26">
              <w:rPr>
                <w:rFonts w:eastAsia="Times New Roman"/>
                <w:color w:val="000000"/>
                <w:sz w:val="18"/>
                <w:szCs w:val="18"/>
                <w:lang w:eastAsia="en-US"/>
              </w:rPr>
              <w:t>забезпечене ефективне використання енергоресурсів, знизяться витрати міської ради на енергоносії; зменшаться вит</w:t>
            </w:r>
            <w:r w:rsidR="00CF29DB" w:rsidRPr="003F7C26">
              <w:rPr>
                <w:rFonts w:eastAsia="Times New Roman"/>
                <w:color w:val="000000"/>
                <w:sz w:val="18"/>
                <w:szCs w:val="18"/>
                <w:lang w:eastAsia="en-US"/>
              </w:rPr>
              <w:t>рати закладу на утримання будівлі</w:t>
            </w:r>
            <w:r w:rsidRPr="003F7C26">
              <w:rPr>
                <w:rFonts w:eastAsia="Times New Roman"/>
                <w:color w:val="000000"/>
                <w:sz w:val="18"/>
                <w:szCs w:val="18"/>
                <w:lang w:eastAsia="en-US"/>
              </w:rPr>
              <w:t>;</w:t>
            </w:r>
          </w:p>
          <w:p w14:paraId="5BBCE96E" w14:textId="17753CB0" w:rsidR="005A4CE8" w:rsidRPr="003F7C26" w:rsidRDefault="005A4CE8">
            <w:pPr>
              <w:pStyle w:val="a3"/>
              <w:numPr>
                <w:ilvl w:val="0"/>
                <w:numId w:val="67"/>
              </w:numPr>
              <w:tabs>
                <w:tab w:val="left" w:pos="112"/>
              </w:tabs>
              <w:ind w:left="0" w:firstLine="0"/>
              <w:rPr>
                <w:rFonts w:eastAsia="Times New Roman"/>
                <w:color w:val="000000"/>
                <w:sz w:val="18"/>
                <w:szCs w:val="18"/>
                <w:lang w:eastAsia="en-US"/>
              </w:rPr>
            </w:pPr>
            <w:r w:rsidRPr="003F7C26">
              <w:rPr>
                <w:rFonts w:eastAsia="Times New Roman"/>
                <w:color w:val="000000"/>
                <w:sz w:val="18"/>
                <w:szCs w:val="18"/>
                <w:lang w:eastAsia="en-US"/>
              </w:rPr>
              <w:t>збільш</w:t>
            </w:r>
            <w:r w:rsidR="00CF29DB" w:rsidRPr="003F7C26">
              <w:rPr>
                <w:rFonts w:eastAsia="Times New Roman"/>
                <w:color w:val="000000"/>
                <w:sz w:val="18"/>
                <w:szCs w:val="18"/>
                <w:lang w:eastAsia="en-US"/>
              </w:rPr>
              <w:t>ення</w:t>
            </w:r>
            <w:r w:rsidRPr="003F7C26">
              <w:rPr>
                <w:rFonts w:eastAsia="Times New Roman"/>
                <w:color w:val="000000"/>
                <w:sz w:val="18"/>
                <w:szCs w:val="18"/>
                <w:lang w:eastAsia="en-US"/>
              </w:rPr>
              <w:t xml:space="preserve"> термін</w:t>
            </w:r>
            <w:r w:rsidR="00CF29DB" w:rsidRPr="003F7C26">
              <w:rPr>
                <w:rFonts w:eastAsia="Times New Roman"/>
                <w:color w:val="000000"/>
                <w:sz w:val="18"/>
                <w:szCs w:val="18"/>
                <w:lang w:eastAsia="en-US"/>
              </w:rPr>
              <w:t>у</w:t>
            </w:r>
            <w:r w:rsidRPr="003F7C26">
              <w:rPr>
                <w:rFonts w:eastAsia="Times New Roman"/>
                <w:color w:val="000000"/>
                <w:sz w:val="18"/>
                <w:szCs w:val="18"/>
                <w:lang w:eastAsia="en-US"/>
              </w:rPr>
              <w:t xml:space="preserve"> експлуатації</w:t>
            </w:r>
            <w:r w:rsidR="00CF29DB" w:rsidRPr="003F7C26">
              <w:rPr>
                <w:rFonts w:eastAsia="Times New Roman"/>
                <w:color w:val="000000"/>
                <w:sz w:val="18"/>
                <w:szCs w:val="18"/>
                <w:lang w:eastAsia="en-US"/>
              </w:rPr>
              <w:t xml:space="preserve"> будівлі</w:t>
            </w:r>
            <w:r w:rsidRPr="003F7C26">
              <w:rPr>
                <w:rFonts w:eastAsia="Times New Roman"/>
                <w:color w:val="000000"/>
                <w:sz w:val="18"/>
                <w:szCs w:val="18"/>
                <w:lang w:eastAsia="en-US"/>
              </w:rPr>
              <w:t>;</w:t>
            </w:r>
          </w:p>
          <w:p w14:paraId="65486579" w14:textId="640DE926" w:rsidR="00D11ED6" w:rsidRPr="003F7C26" w:rsidRDefault="005A4CE8">
            <w:pPr>
              <w:pStyle w:val="a3"/>
              <w:numPr>
                <w:ilvl w:val="0"/>
                <w:numId w:val="67"/>
              </w:numPr>
              <w:tabs>
                <w:tab w:val="left" w:pos="112"/>
              </w:tabs>
              <w:ind w:left="0" w:firstLine="0"/>
              <w:rPr>
                <w:rFonts w:eastAsia="Times New Roman"/>
                <w:color w:val="000000"/>
                <w:sz w:val="18"/>
                <w:szCs w:val="18"/>
                <w:lang w:eastAsia="en-US"/>
              </w:rPr>
            </w:pPr>
            <w:r w:rsidRPr="003F7C26">
              <w:rPr>
                <w:rFonts w:eastAsia="Times New Roman"/>
                <w:color w:val="000000"/>
                <w:sz w:val="18"/>
                <w:szCs w:val="18"/>
                <w:lang w:eastAsia="en-US"/>
              </w:rPr>
              <w:t>зменш</w:t>
            </w:r>
            <w:r w:rsidR="00CF29DB" w:rsidRPr="003F7C26">
              <w:rPr>
                <w:rFonts w:eastAsia="Times New Roman"/>
                <w:color w:val="000000"/>
                <w:sz w:val="18"/>
                <w:szCs w:val="18"/>
                <w:lang w:eastAsia="en-US"/>
              </w:rPr>
              <w:t>ення</w:t>
            </w:r>
            <w:r w:rsidRPr="003F7C26">
              <w:rPr>
                <w:rFonts w:eastAsia="Times New Roman"/>
                <w:color w:val="000000"/>
                <w:sz w:val="18"/>
                <w:szCs w:val="18"/>
                <w:lang w:eastAsia="en-US"/>
              </w:rPr>
              <w:t xml:space="preserve"> негативн</w:t>
            </w:r>
            <w:r w:rsidR="00CF29DB" w:rsidRPr="003F7C26">
              <w:rPr>
                <w:rFonts w:eastAsia="Times New Roman"/>
                <w:color w:val="000000"/>
                <w:sz w:val="18"/>
                <w:szCs w:val="18"/>
                <w:lang w:eastAsia="en-US"/>
              </w:rPr>
              <w:t>ого</w:t>
            </w:r>
            <w:r w:rsidRPr="003F7C26">
              <w:rPr>
                <w:rFonts w:eastAsia="Times New Roman"/>
                <w:color w:val="000000"/>
                <w:sz w:val="18"/>
                <w:szCs w:val="18"/>
                <w:lang w:eastAsia="en-US"/>
              </w:rPr>
              <w:t xml:space="preserve"> вплив</w:t>
            </w:r>
            <w:r w:rsidR="00CF29DB" w:rsidRPr="003F7C26">
              <w:rPr>
                <w:rFonts w:eastAsia="Times New Roman"/>
                <w:color w:val="000000"/>
                <w:sz w:val="18"/>
                <w:szCs w:val="18"/>
                <w:lang w:eastAsia="en-US"/>
              </w:rPr>
              <w:t>у експлуатації будівлі</w:t>
            </w:r>
            <w:r w:rsidRPr="003F7C26">
              <w:rPr>
                <w:rFonts w:eastAsia="Times New Roman"/>
                <w:color w:val="000000"/>
                <w:sz w:val="18"/>
                <w:szCs w:val="18"/>
                <w:lang w:eastAsia="en-US"/>
              </w:rPr>
              <w:t xml:space="preserve"> на довкілля та клімат;</w:t>
            </w:r>
          </w:p>
          <w:p w14:paraId="79540578" w14:textId="2569B9E9" w:rsidR="005A4CE8" w:rsidRPr="003F7C26" w:rsidRDefault="005A4CE8">
            <w:pPr>
              <w:pStyle w:val="a3"/>
              <w:numPr>
                <w:ilvl w:val="0"/>
                <w:numId w:val="67"/>
              </w:numPr>
              <w:tabs>
                <w:tab w:val="left" w:pos="112"/>
              </w:tabs>
              <w:ind w:left="0" w:firstLine="0"/>
              <w:rPr>
                <w:rFonts w:eastAsia="Times New Roman"/>
                <w:color w:val="000000"/>
                <w:sz w:val="18"/>
                <w:szCs w:val="18"/>
                <w:lang w:eastAsia="en-US"/>
              </w:rPr>
            </w:pPr>
            <w:r w:rsidRPr="003F7C26">
              <w:rPr>
                <w:rFonts w:eastAsia="Times New Roman"/>
                <w:color w:val="000000"/>
                <w:sz w:val="18"/>
                <w:szCs w:val="18"/>
                <w:lang w:eastAsia="en-US"/>
              </w:rPr>
              <w:t>покращиться якість мікроклімату приміщень та стан здоров’я дітей та персоналу.</w:t>
            </w:r>
          </w:p>
          <w:p w14:paraId="142F41AB" w14:textId="3B79BA43"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Проєкт призведе до скорочення викидів парникових газів і створить більш комфортне та здорове середовище для користувачів та відвідувачів закладу.</w:t>
            </w:r>
          </w:p>
        </w:tc>
      </w:tr>
      <w:tr w:rsidR="005A4CE8" w:rsidRPr="003F7C26" w14:paraId="2DB87EE8" w14:textId="77777777" w:rsidTr="00673CFD">
        <w:tc>
          <w:tcPr>
            <w:tcW w:w="1413" w:type="dxa"/>
            <w:vAlign w:val="center"/>
          </w:tcPr>
          <w:p w14:paraId="6758A2A2" w14:textId="77777777"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Шум</w:t>
            </w:r>
          </w:p>
        </w:tc>
        <w:tc>
          <w:tcPr>
            <w:tcW w:w="1417" w:type="dxa"/>
            <w:shd w:val="clear" w:color="auto" w:fill="auto"/>
            <w:tcMar>
              <w:top w:w="0" w:type="dxa"/>
              <w:left w:w="108" w:type="dxa"/>
              <w:bottom w:w="0" w:type="dxa"/>
              <w:right w:w="108" w:type="dxa"/>
            </w:tcMar>
            <w:vAlign w:val="center"/>
            <w:hideMark/>
          </w:tcPr>
          <w:p w14:paraId="4E641E5B"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hideMark/>
          </w:tcPr>
          <w:p w14:paraId="71ED6C69" w14:textId="790819A6" w:rsidR="005A4CE8" w:rsidRPr="003F7C26" w:rsidRDefault="005A4CE8">
            <w:pPr>
              <w:pStyle w:val="a3"/>
              <w:numPr>
                <w:ilvl w:val="0"/>
                <w:numId w:val="28"/>
              </w:numPr>
              <w:tabs>
                <w:tab w:val="left" w:pos="91"/>
              </w:tabs>
              <w:ind w:left="-51" w:firstLine="0"/>
              <w:rPr>
                <w:rFonts w:eastAsia="Times New Roman"/>
                <w:color w:val="000000"/>
                <w:sz w:val="18"/>
                <w:szCs w:val="18"/>
                <w:lang w:eastAsia="en-US"/>
              </w:rPr>
            </w:pPr>
            <w:r w:rsidRPr="003F7C26">
              <w:rPr>
                <w:rFonts w:eastAsia="Times New Roman"/>
                <w:color w:val="000000"/>
                <w:sz w:val="18"/>
                <w:szCs w:val="18"/>
                <w:lang w:eastAsia="en-US"/>
              </w:rPr>
              <w:t xml:space="preserve">Шум від </w:t>
            </w:r>
            <w:r w:rsidR="00C3428F" w:rsidRPr="003F7C26">
              <w:rPr>
                <w:rFonts w:eastAsia="Times New Roman"/>
                <w:color w:val="000000"/>
                <w:sz w:val="18"/>
                <w:szCs w:val="18"/>
                <w:lang w:eastAsia="en-US"/>
              </w:rPr>
              <w:t>транспортних засобів, будівельної техніки</w:t>
            </w:r>
            <w:r w:rsidRPr="003F7C26">
              <w:rPr>
                <w:rFonts w:eastAsia="Times New Roman"/>
                <w:color w:val="000000"/>
                <w:sz w:val="18"/>
                <w:szCs w:val="18"/>
                <w:lang w:eastAsia="en-US"/>
              </w:rPr>
              <w:t xml:space="preserve"> та будівельних робіт на майданчику</w:t>
            </w:r>
            <w:r w:rsidR="006927CF" w:rsidRPr="003F7C26">
              <w:rPr>
                <w:rFonts w:eastAsia="Times New Roman"/>
                <w:color w:val="000000"/>
                <w:sz w:val="18"/>
                <w:szCs w:val="18"/>
                <w:lang w:eastAsia="en-US"/>
              </w:rPr>
              <w:t xml:space="preserve"> Проє</w:t>
            </w:r>
            <w:r w:rsidRPr="003F7C26">
              <w:rPr>
                <w:rFonts w:eastAsia="Times New Roman"/>
                <w:color w:val="000000"/>
                <w:sz w:val="18"/>
                <w:szCs w:val="18"/>
                <w:lang w:eastAsia="en-US"/>
              </w:rPr>
              <w:t>кту.</w:t>
            </w:r>
          </w:p>
        </w:tc>
        <w:tc>
          <w:tcPr>
            <w:tcW w:w="2693" w:type="dxa"/>
            <w:shd w:val="clear" w:color="auto" w:fill="auto"/>
            <w:tcMar>
              <w:top w:w="0" w:type="dxa"/>
              <w:left w:w="108" w:type="dxa"/>
              <w:bottom w:w="0" w:type="dxa"/>
              <w:right w:w="108" w:type="dxa"/>
            </w:tcMar>
            <w:vAlign w:val="center"/>
            <w:hideMark/>
          </w:tcPr>
          <w:p w14:paraId="3C64F2CD"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Висока:</w:t>
            </w:r>
          </w:p>
          <w:p w14:paraId="07C389A7" w14:textId="77777777" w:rsidR="005A4CE8" w:rsidRPr="003F7C26" w:rsidRDefault="005A4CE8">
            <w:pPr>
              <w:pStyle w:val="a3"/>
              <w:numPr>
                <w:ilvl w:val="0"/>
                <w:numId w:val="28"/>
              </w:numPr>
              <w:tabs>
                <w:tab w:val="left" w:pos="153"/>
                <w:tab w:val="left" w:pos="376"/>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 зон;</w:t>
            </w:r>
          </w:p>
          <w:p w14:paraId="738483B6" w14:textId="77777777" w:rsidR="005A4CE8" w:rsidRPr="003F7C26" w:rsidRDefault="005A4CE8">
            <w:pPr>
              <w:pStyle w:val="a3"/>
              <w:numPr>
                <w:ilvl w:val="0"/>
                <w:numId w:val="28"/>
              </w:numPr>
              <w:tabs>
                <w:tab w:val="left" w:pos="153"/>
                <w:tab w:val="left" w:pos="376"/>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3DBDD83A" w14:textId="77777777" w:rsidR="005A4CE8" w:rsidRPr="003F7C26" w:rsidRDefault="005A4CE8">
            <w:pPr>
              <w:pStyle w:val="a3"/>
              <w:numPr>
                <w:ilvl w:val="0"/>
                <w:numId w:val="28"/>
              </w:numPr>
              <w:tabs>
                <w:tab w:val="left" w:pos="153"/>
                <w:tab w:val="left" w:pos="376"/>
                <w:tab w:val="left" w:pos="436"/>
              </w:tabs>
              <w:ind w:left="0" w:firstLine="0"/>
              <w:rPr>
                <w:rFonts w:eastAsia="Times New Roman"/>
                <w:color w:val="000000"/>
                <w:sz w:val="18"/>
                <w:szCs w:val="18"/>
                <w:lang w:eastAsia="en-US"/>
              </w:rPr>
            </w:pPr>
            <w:r w:rsidRPr="003F7C26">
              <w:rPr>
                <w:rFonts w:eastAsia="Times New Roman"/>
                <w:color w:val="000000"/>
                <w:sz w:val="18"/>
                <w:szCs w:val="18"/>
                <w:lang w:eastAsia="en-US"/>
              </w:rPr>
              <w:t>місцеве населення, персонал прилеглих організацій та підприємств.</w:t>
            </w:r>
          </w:p>
        </w:tc>
        <w:tc>
          <w:tcPr>
            <w:tcW w:w="2127" w:type="dxa"/>
            <w:shd w:val="clear" w:color="auto" w:fill="auto"/>
            <w:tcMar>
              <w:top w:w="0" w:type="dxa"/>
              <w:left w:w="108" w:type="dxa"/>
              <w:bottom w:w="0" w:type="dxa"/>
              <w:right w:w="108" w:type="dxa"/>
            </w:tcMar>
            <w:vAlign w:val="center"/>
            <w:hideMark/>
          </w:tcPr>
          <w:p w14:paraId="371CED55"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Низький:</w:t>
            </w:r>
          </w:p>
          <w:p w14:paraId="6BC99B8F" w14:textId="77777777" w:rsidR="005A4CE8" w:rsidRPr="003F7C26" w:rsidRDefault="005A4CE8">
            <w:pPr>
              <w:pStyle w:val="a3"/>
              <w:numPr>
                <w:ilvl w:val="0"/>
                <w:numId w:val="29"/>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локалізований просторовий масштаб;</w:t>
            </w:r>
          </w:p>
          <w:p w14:paraId="3061BA4E" w14:textId="77777777" w:rsidR="005A4CE8" w:rsidRPr="003F7C26" w:rsidRDefault="005A4CE8">
            <w:pPr>
              <w:pStyle w:val="a3"/>
              <w:numPr>
                <w:ilvl w:val="0"/>
                <w:numId w:val="29"/>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дуже коротка тривалість;</w:t>
            </w:r>
          </w:p>
          <w:p w14:paraId="303517D5" w14:textId="77777777" w:rsidR="005A4CE8" w:rsidRPr="003F7C26" w:rsidRDefault="005A4CE8">
            <w:pPr>
              <w:pStyle w:val="a3"/>
              <w:numPr>
                <w:ilvl w:val="0"/>
                <w:numId w:val="29"/>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7FE00384" w14:textId="77777777" w:rsidR="005A4CE8" w:rsidRPr="003F7C26" w:rsidRDefault="005A4CE8">
            <w:pPr>
              <w:pStyle w:val="a3"/>
              <w:numPr>
                <w:ilvl w:val="0"/>
                <w:numId w:val="29"/>
              </w:numPr>
              <w:tabs>
                <w:tab w:val="left" w:pos="169"/>
              </w:tabs>
              <w:ind w:left="0" w:firstLine="0"/>
              <w:rPr>
                <w:rFonts w:eastAsia="Times New Roman"/>
                <w:sz w:val="18"/>
                <w:szCs w:val="18"/>
                <w:lang w:eastAsia="en-US"/>
              </w:rPr>
            </w:pPr>
            <w:r w:rsidRPr="003F7C26">
              <w:rPr>
                <w:rFonts w:eastAsia="Times New Roman"/>
                <w:color w:val="000000"/>
                <w:sz w:val="18"/>
                <w:szCs w:val="18"/>
                <w:lang w:eastAsia="en-US"/>
              </w:rPr>
              <w:t>зворотність.</w:t>
            </w:r>
          </w:p>
        </w:tc>
        <w:tc>
          <w:tcPr>
            <w:tcW w:w="5069" w:type="dxa"/>
            <w:vAlign w:val="center"/>
          </w:tcPr>
          <w:p w14:paraId="4FF3E78C" w14:textId="46CCEB9E" w:rsidR="005A4CE8" w:rsidRPr="003F7C26" w:rsidRDefault="005A4CE8">
            <w:pPr>
              <w:ind w:firstLine="0"/>
              <w:rPr>
                <w:rFonts w:eastAsia="Times New Roman"/>
                <w:color w:val="000000"/>
                <w:sz w:val="18"/>
                <w:szCs w:val="18"/>
                <w:lang w:eastAsia="en-US"/>
              </w:rPr>
            </w:pPr>
            <w:r w:rsidRPr="003F7C26">
              <w:rPr>
                <w:rFonts w:eastAsia="Times New Roman"/>
                <w:b/>
                <w:bCs/>
                <w:color w:val="000000"/>
                <w:sz w:val="18"/>
                <w:szCs w:val="18"/>
                <w:lang w:eastAsia="en-US"/>
              </w:rPr>
              <w:t>Незначний</w:t>
            </w:r>
            <w:r w:rsidR="00C3428F"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(можна виявити, але несуттєві тимчасові зміни).</w:t>
            </w:r>
          </w:p>
          <w:p w14:paraId="5B06C4CB" w14:textId="50A1CC22"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 xml:space="preserve">Під час транспортування на майданчик будівельних матеріалів та використання машин і механізмів для виконання будівельних робіт </w:t>
            </w:r>
            <w:r w:rsidR="00C3428F" w:rsidRPr="003F7C26">
              <w:rPr>
                <w:rFonts w:eastAsia="Times New Roman"/>
                <w:color w:val="000000"/>
                <w:sz w:val="18"/>
                <w:szCs w:val="18"/>
                <w:lang w:eastAsia="en-US"/>
              </w:rPr>
              <w:t>(</w:t>
            </w:r>
            <w:r w:rsidRPr="003F7C26">
              <w:rPr>
                <w:rFonts w:eastAsia="Times New Roman"/>
                <w:color w:val="000000"/>
                <w:sz w:val="18"/>
                <w:szCs w:val="18"/>
                <w:lang w:eastAsia="en-US"/>
              </w:rPr>
              <w:t>використання електроінструмент</w:t>
            </w:r>
            <w:r w:rsidR="00C3428F" w:rsidRPr="003F7C26">
              <w:rPr>
                <w:rFonts w:eastAsia="Times New Roman"/>
                <w:color w:val="000000"/>
                <w:sz w:val="18"/>
                <w:szCs w:val="18"/>
                <w:lang w:eastAsia="en-US"/>
              </w:rPr>
              <w:t xml:space="preserve">ів, під час демонтажних робіт, </w:t>
            </w:r>
            <w:r w:rsidRPr="003F7C26">
              <w:rPr>
                <w:rFonts w:eastAsia="Times New Roman"/>
                <w:color w:val="000000"/>
                <w:sz w:val="18"/>
                <w:szCs w:val="18"/>
                <w:lang w:eastAsia="en-US"/>
              </w:rPr>
              <w:t>розвантажувальних робіт тощо</w:t>
            </w:r>
            <w:r w:rsidR="00C3428F" w:rsidRPr="003F7C26">
              <w:rPr>
                <w:rFonts w:eastAsia="Times New Roman"/>
                <w:color w:val="000000"/>
                <w:sz w:val="18"/>
                <w:szCs w:val="18"/>
                <w:lang w:eastAsia="en-US"/>
              </w:rPr>
              <w:t>)</w:t>
            </w:r>
            <w:r w:rsidRPr="003F7C26">
              <w:rPr>
                <w:rFonts w:eastAsia="Times New Roman"/>
                <w:color w:val="000000"/>
                <w:sz w:val="18"/>
                <w:szCs w:val="18"/>
                <w:lang w:eastAsia="en-US"/>
              </w:rPr>
              <w:t xml:space="preserve"> збільшується рівень шуму навколо будівельного майданчику, </w:t>
            </w:r>
            <w:r w:rsidR="00C3428F" w:rsidRPr="003F7C26">
              <w:rPr>
                <w:rFonts w:eastAsia="Times New Roman"/>
                <w:color w:val="000000"/>
                <w:sz w:val="18"/>
                <w:szCs w:val="18"/>
                <w:lang w:eastAsia="en-US"/>
              </w:rPr>
              <w:t>що</w:t>
            </w:r>
            <w:r w:rsidRPr="003F7C26">
              <w:rPr>
                <w:rFonts w:eastAsia="Times New Roman"/>
                <w:color w:val="000000"/>
                <w:sz w:val="18"/>
                <w:szCs w:val="18"/>
                <w:lang w:eastAsia="en-US"/>
              </w:rPr>
              <w:t xml:space="preserve"> може негативно впливати </w:t>
            </w:r>
            <w:r w:rsidR="00C3428F" w:rsidRPr="003F7C26">
              <w:rPr>
                <w:rFonts w:eastAsia="Times New Roman"/>
                <w:color w:val="000000"/>
                <w:sz w:val="18"/>
                <w:szCs w:val="18"/>
                <w:lang w:eastAsia="en-US"/>
              </w:rPr>
              <w:t>на працівників, дітей, персонал,</w:t>
            </w:r>
            <w:r w:rsidRPr="003F7C26">
              <w:rPr>
                <w:rFonts w:eastAsia="Times New Roman"/>
                <w:color w:val="000000"/>
                <w:sz w:val="18"/>
                <w:szCs w:val="18"/>
                <w:lang w:eastAsia="en-US"/>
              </w:rPr>
              <w:t xml:space="preserve"> відвідувачів </w:t>
            </w:r>
            <w:r w:rsidR="00C3428F" w:rsidRPr="003F7C26">
              <w:rPr>
                <w:rFonts w:eastAsia="Times New Roman"/>
                <w:sz w:val="18"/>
                <w:szCs w:val="18"/>
                <w:lang w:eastAsia="en-US"/>
              </w:rPr>
              <w:t>навчально-виховного закладу</w:t>
            </w:r>
            <w:r w:rsidR="00C3428F" w:rsidRPr="003F7C26">
              <w:rPr>
                <w:rFonts w:eastAsia="Times New Roman"/>
                <w:color w:val="000000"/>
                <w:sz w:val="18"/>
                <w:szCs w:val="18"/>
                <w:lang w:eastAsia="en-US"/>
              </w:rPr>
              <w:t xml:space="preserve"> </w:t>
            </w:r>
            <w:r w:rsidRPr="003F7C26">
              <w:rPr>
                <w:rFonts w:eastAsia="Times New Roman"/>
                <w:color w:val="000000"/>
                <w:sz w:val="18"/>
                <w:szCs w:val="18"/>
                <w:lang w:eastAsia="en-US"/>
              </w:rPr>
              <w:t>та турбувати відвідувачів сусідньої церкви, а також жителів прилеглих будинків.</w:t>
            </w:r>
          </w:p>
        </w:tc>
      </w:tr>
      <w:tr w:rsidR="005A4CE8" w:rsidRPr="003F7C26" w14:paraId="56DEFE0C" w14:textId="77777777" w:rsidTr="00673CFD">
        <w:tc>
          <w:tcPr>
            <w:tcW w:w="1413" w:type="dxa"/>
            <w:vAlign w:val="center"/>
          </w:tcPr>
          <w:p w14:paraId="19E957FC" w14:textId="058D9741"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Підземні води та ґрунт</w:t>
            </w:r>
            <w:r w:rsidR="007E165C" w:rsidRPr="003F7C26">
              <w:rPr>
                <w:rFonts w:eastAsia="Times New Roman"/>
                <w:b/>
                <w:bCs/>
                <w:color w:val="000000"/>
                <w:sz w:val="18"/>
                <w:szCs w:val="18"/>
                <w:lang w:eastAsia="en-US"/>
              </w:rPr>
              <w:t>и</w:t>
            </w:r>
          </w:p>
        </w:tc>
        <w:tc>
          <w:tcPr>
            <w:tcW w:w="1417" w:type="dxa"/>
            <w:shd w:val="clear" w:color="auto" w:fill="auto"/>
            <w:tcMar>
              <w:top w:w="0" w:type="dxa"/>
              <w:left w:w="108" w:type="dxa"/>
              <w:bottom w:w="0" w:type="dxa"/>
              <w:right w:w="108" w:type="dxa"/>
            </w:tcMar>
            <w:vAlign w:val="center"/>
          </w:tcPr>
          <w:p w14:paraId="27E11FE3"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tcPr>
          <w:p w14:paraId="029109EE" w14:textId="13F28BB9" w:rsidR="005A4CE8" w:rsidRPr="003F7C26" w:rsidRDefault="005A4CE8">
            <w:pPr>
              <w:pStyle w:val="a3"/>
              <w:numPr>
                <w:ilvl w:val="0"/>
                <w:numId w:val="24"/>
              </w:numPr>
              <w:tabs>
                <w:tab w:val="left" w:pos="91"/>
              </w:tabs>
              <w:ind w:left="-51" w:firstLine="0"/>
              <w:rPr>
                <w:rFonts w:eastAsia="Times New Roman"/>
                <w:color w:val="000000"/>
                <w:sz w:val="18"/>
                <w:szCs w:val="18"/>
                <w:lang w:eastAsia="en-US"/>
              </w:rPr>
            </w:pPr>
            <w:r w:rsidRPr="003F7C26">
              <w:rPr>
                <w:rFonts w:eastAsia="Times New Roman"/>
                <w:color w:val="000000"/>
                <w:sz w:val="18"/>
                <w:szCs w:val="18"/>
                <w:lang w:eastAsia="en-US"/>
              </w:rPr>
              <w:t xml:space="preserve">Забруднення </w:t>
            </w:r>
            <w:r w:rsidR="008D6DEF" w:rsidRPr="003F7C26">
              <w:rPr>
                <w:rFonts w:eastAsia="Times New Roman"/>
                <w:bCs/>
                <w:color w:val="000000"/>
                <w:sz w:val="18"/>
                <w:szCs w:val="18"/>
                <w:lang w:eastAsia="en-US"/>
              </w:rPr>
              <w:t>ґ</w:t>
            </w:r>
            <w:r w:rsidRPr="003F7C26">
              <w:rPr>
                <w:rFonts w:eastAsia="Times New Roman"/>
                <w:color w:val="000000"/>
                <w:sz w:val="18"/>
                <w:szCs w:val="18"/>
                <w:lang w:eastAsia="en-US"/>
              </w:rPr>
              <w:t xml:space="preserve">рунту від складування будівельних </w:t>
            </w:r>
            <w:r w:rsidRPr="003F7C26">
              <w:rPr>
                <w:rFonts w:eastAsia="Times New Roman"/>
                <w:color w:val="000000"/>
                <w:sz w:val="18"/>
                <w:szCs w:val="18"/>
                <w:lang w:eastAsia="en-US"/>
              </w:rPr>
              <w:lastRenderedPageBreak/>
              <w:t>матеріалів. Можливий розлив олив, палива або інших нафтопродуктів, бетону.</w:t>
            </w:r>
          </w:p>
        </w:tc>
        <w:tc>
          <w:tcPr>
            <w:tcW w:w="2693" w:type="dxa"/>
            <w:shd w:val="clear" w:color="auto" w:fill="auto"/>
            <w:tcMar>
              <w:top w:w="0" w:type="dxa"/>
              <w:left w:w="108" w:type="dxa"/>
              <w:bottom w:w="0" w:type="dxa"/>
              <w:right w:w="108" w:type="dxa"/>
            </w:tcMar>
            <w:vAlign w:val="center"/>
          </w:tcPr>
          <w:p w14:paraId="1136A75C" w14:textId="77777777" w:rsidR="005A4CE8" w:rsidRPr="003F7C26" w:rsidRDefault="005A4CE8">
            <w:pPr>
              <w:ind w:firstLine="0"/>
              <w:rPr>
                <w:rFonts w:eastAsia="Times New Roman"/>
                <w:sz w:val="18"/>
                <w:szCs w:val="18"/>
                <w:lang w:eastAsia="en-US"/>
              </w:rPr>
            </w:pPr>
            <w:r w:rsidRPr="003F7C26">
              <w:rPr>
                <w:rFonts w:eastAsia="Times New Roman"/>
                <w:sz w:val="18"/>
                <w:szCs w:val="18"/>
                <w:lang w:eastAsia="en-US"/>
              </w:rPr>
              <w:lastRenderedPageBreak/>
              <w:t>Висока:</w:t>
            </w:r>
          </w:p>
          <w:p w14:paraId="78BF3B3A"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color w:val="000000"/>
                <w:sz w:val="18"/>
                <w:szCs w:val="18"/>
                <w:lang w:eastAsia="en-US"/>
              </w:rPr>
              <w:lastRenderedPageBreak/>
              <w:t>учні та вихованці, діти з прилеглих житлових</w:t>
            </w:r>
            <w:r w:rsidRPr="003F7C26" w:rsidDel="00AC41A9">
              <w:rPr>
                <w:rFonts w:eastAsia="Times New Roman"/>
                <w:sz w:val="18"/>
                <w:szCs w:val="18"/>
                <w:lang w:eastAsia="en-US"/>
              </w:rPr>
              <w:t xml:space="preserve"> </w:t>
            </w:r>
            <w:r w:rsidRPr="003F7C26">
              <w:rPr>
                <w:rFonts w:eastAsia="Times New Roman"/>
                <w:sz w:val="18"/>
                <w:szCs w:val="18"/>
                <w:lang w:eastAsia="en-US"/>
              </w:rPr>
              <w:t>зон;</w:t>
            </w:r>
          </w:p>
          <w:p w14:paraId="5B5029DD"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sz w:val="18"/>
                <w:szCs w:val="18"/>
                <w:lang w:eastAsia="en-US"/>
              </w:rPr>
              <w:t>працівники та персонал навчально-виховного закладу;</w:t>
            </w:r>
          </w:p>
          <w:p w14:paraId="2D62DEA0"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sz w:val="18"/>
                <w:szCs w:val="18"/>
                <w:lang w:eastAsia="en-US"/>
              </w:rPr>
              <w:t>забруднення компонентів довкілля (ґрунти, підземні води).</w:t>
            </w:r>
          </w:p>
        </w:tc>
        <w:tc>
          <w:tcPr>
            <w:tcW w:w="2127" w:type="dxa"/>
            <w:shd w:val="clear" w:color="auto" w:fill="auto"/>
            <w:tcMar>
              <w:top w:w="0" w:type="dxa"/>
              <w:left w:w="108" w:type="dxa"/>
              <w:bottom w:w="0" w:type="dxa"/>
              <w:right w:w="108" w:type="dxa"/>
            </w:tcMar>
            <w:vAlign w:val="center"/>
          </w:tcPr>
          <w:p w14:paraId="450363B6" w14:textId="77777777" w:rsidR="005A4CE8" w:rsidRPr="003F7C26" w:rsidRDefault="005A4CE8">
            <w:pPr>
              <w:ind w:firstLine="0"/>
              <w:rPr>
                <w:rFonts w:eastAsia="Times New Roman"/>
                <w:sz w:val="18"/>
                <w:szCs w:val="18"/>
                <w:lang w:eastAsia="en-US"/>
              </w:rPr>
            </w:pPr>
            <w:r w:rsidRPr="003F7C26">
              <w:rPr>
                <w:rFonts w:eastAsia="Times New Roman"/>
                <w:sz w:val="18"/>
                <w:szCs w:val="18"/>
                <w:lang w:eastAsia="en-US"/>
              </w:rPr>
              <w:lastRenderedPageBreak/>
              <w:t>Низький:</w:t>
            </w:r>
          </w:p>
          <w:p w14:paraId="2E1510D0" w14:textId="77777777" w:rsidR="005A4CE8" w:rsidRPr="003F7C26" w:rsidRDefault="005A4CE8">
            <w:pPr>
              <w:pStyle w:val="a3"/>
              <w:numPr>
                <w:ilvl w:val="0"/>
                <w:numId w:val="32"/>
              </w:numPr>
              <w:tabs>
                <w:tab w:val="left" w:pos="169"/>
              </w:tabs>
              <w:ind w:left="0" w:firstLine="0"/>
              <w:rPr>
                <w:rFonts w:eastAsia="Times New Roman"/>
                <w:sz w:val="18"/>
                <w:szCs w:val="18"/>
                <w:lang w:eastAsia="en-US"/>
              </w:rPr>
            </w:pPr>
            <w:r w:rsidRPr="003F7C26">
              <w:rPr>
                <w:rFonts w:eastAsia="Times New Roman"/>
                <w:color w:val="000000"/>
                <w:sz w:val="18"/>
                <w:szCs w:val="18"/>
                <w:lang w:eastAsia="en-US"/>
              </w:rPr>
              <w:lastRenderedPageBreak/>
              <w:t>локалізований просторовий масштаб</w:t>
            </w:r>
            <w:r w:rsidRPr="003F7C26">
              <w:rPr>
                <w:rFonts w:eastAsia="Times New Roman"/>
                <w:sz w:val="18"/>
                <w:szCs w:val="18"/>
                <w:lang w:eastAsia="en-US"/>
              </w:rPr>
              <w:t>;</w:t>
            </w:r>
          </w:p>
          <w:p w14:paraId="7932D147" w14:textId="77777777" w:rsidR="005A4CE8" w:rsidRPr="003F7C26" w:rsidRDefault="005A4CE8">
            <w:pPr>
              <w:pStyle w:val="a3"/>
              <w:numPr>
                <w:ilvl w:val="0"/>
                <w:numId w:val="32"/>
              </w:numPr>
              <w:tabs>
                <w:tab w:val="left" w:pos="169"/>
              </w:tabs>
              <w:ind w:left="0" w:firstLine="0"/>
              <w:rPr>
                <w:rFonts w:eastAsia="Times New Roman"/>
                <w:sz w:val="18"/>
                <w:szCs w:val="18"/>
                <w:lang w:eastAsia="en-US"/>
              </w:rPr>
            </w:pPr>
            <w:r w:rsidRPr="003F7C26">
              <w:rPr>
                <w:rFonts w:eastAsia="Times New Roman"/>
                <w:sz w:val="18"/>
                <w:szCs w:val="18"/>
                <w:lang w:eastAsia="en-US"/>
              </w:rPr>
              <w:t>дуже коротка тривалість;</w:t>
            </w:r>
          </w:p>
          <w:p w14:paraId="2D938934" w14:textId="77777777" w:rsidR="005A4CE8" w:rsidRPr="003F7C26" w:rsidRDefault="005A4CE8">
            <w:pPr>
              <w:pStyle w:val="a3"/>
              <w:numPr>
                <w:ilvl w:val="0"/>
                <w:numId w:val="32"/>
              </w:numPr>
              <w:tabs>
                <w:tab w:val="left" w:pos="169"/>
              </w:tabs>
              <w:ind w:left="0" w:firstLine="0"/>
              <w:rPr>
                <w:rFonts w:eastAsia="Times New Roman"/>
                <w:sz w:val="18"/>
                <w:szCs w:val="18"/>
                <w:lang w:eastAsia="en-US"/>
              </w:rPr>
            </w:pPr>
            <w:r w:rsidRPr="003F7C26">
              <w:rPr>
                <w:rFonts w:eastAsia="Times New Roman"/>
                <w:sz w:val="18"/>
                <w:szCs w:val="18"/>
                <w:lang w:eastAsia="en-US"/>
              </w:rPr>
              <w:t>значна, але контрольована інтенсивність;</w:t>
            </w:r>
          </w:p>
          <w:p w14:paraId="100365D6" w14:textId="77777777" w:rsidR="005A4CE8" w:rsidRPr="003F7C26" w:rsidRDefault="005A4CE8">
            <w:pPr>
              <w:pStyle w:val="a3"/>
              <w:numPr>
                <w:ilvl w:val="0"/>
                <w:numId w:val="32"/>
              </w:numPr>
              <w:tabs>
                <w:tab w:val="left" w:pos="169"/>
              </w:tabs>
              <w:ind w:left="0" w:firstLine="0"/>
              <w:rPr>
                <w:rFonts w:eastAsia="Times New Roman"/>
                <w:sz w:val="18"/>
                <w:szCs w:val="18"/>
                <w:lang w:eastAsia="en-US"/>
              </w:rPr>
            </w:pPr>
            <w:r w:rsidRPr="003F7C26">
              <w:rPr>
                <w:rFonts w:eastAsia="Times New Roman"/>
                <w:sz w:val="18"/>
                <w:szCs w:val="18"/>
                <w:lang w:eastAsia="en-US"/>
              </w:rPr>
              <w:t>зворотність.</w:t>
            </w:r>
          </w:p>
        </w:tc>
        <w:tc>
          <w:tcPr>
            <w:tcW w:w="5069" w:type="dxa"/>
            <w:vAlign w:val="center"/>
          </w:tcPr>
          <w:p w14:paraId="6D668354" w14:textId="5AE6EEE7" w:rsidR="005A4CE8" w:rsidRPr="003F7C26" w:rsidRDefault="005A4CE8">
            <w:pPr>
              <w:ind w:firstLine="0"/>
              <w:rPr>
                <w:rFonts w:eastAsia="Times New Roman"/>
                <w:color w:val="000000"/>
                <w:sz w:val="18"/>
                <w:szCs w:val="18"/>
                <w:lang w:eastAsia="en-US"/>
              </w:rPr>
            </w:pPr>
            <w:r w:rsidRPr="003F7C26">
              <w:rPr>
                <w:rFonts w:eastAsia="Times New Roman"/>
                <w:b/>
                <w:bCs/>
                <w:color w:val="000000"/>
                <w:sz w:val="18"/>
                <w:szCs w:val="18"/>
                <w:lang w:eastAsia="en-US"/>
              </w:rPr>
              <w:lastRenderedPageBreak/>
              <w:t>Незначний</w:t>
            </w:r>
            <w:r w:rsidR="008D6DEF"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(можна виявити, але несуттєві тимчасові зміни)</w:t>
            </w:r>
            <w:r w:rsidR="00673CFD" w:rsidRPr="003F7C26">
              <w:rPr>
                <w:rFonts w:eastAsia="Times New Roman"/>
                <w:color w:val="000000"/>
                <w:sz w:val="18"/>
                <w:szCs w:val="18"/>
                <w:lang w:eastAsia="en-US"/>
              </w:rPr>
              <w:t>.</w:t>
            </w:r>
          </w:p>
          <w:p w14:paraId="10C91D63" w14:textId="53E970F1"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lastRenderedPageBreak/>
              <w:t xml:space="preserve">Територія </w:t>
            </w:r>
            <w:r w:rsidR="008D6DEF"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 xml:space="preserve"> має озеленення по</w:t>
            </w:r>
            <w:r w:rsidR="008D6DEF" w:rsidRPr="003F7C26">
              <w:rPr>
                <w:rFonts w:eastAsia="Times New Roman"/>
                <w:color w:val="000000"/>
                <w:sz w:val="18"/>
                <w:szCs w:val="18"/>
                <w:lang w:eastAsia="en-US"/>
              </w:rPr>
              <w:t xml:space="preserve"> всьому периметру закладу. З</w:t>
            </w:r>
            <w:r w:rsidRPr="003F7C26">
              <w:rPr>
                <w:rFonts w:eastAsia="Times New Roman"/>
                <w:color w:val="000000"/>
                <w:sz w:val="18"/>
                <w:szCs w:val="18"/>
                <w:lang w:eastAsia="en-US"/>
              </w:rPr>
              <w:t>она заїзду</w:t>
            </w:r>
            <w:r w:rsidR="008D6DEF" w:rsidRPr="003F7C26">
              <w:rPr>
                <w:rFonts w:eastAsia="Times New Roman"/>
                <w:color w:val="000000"/>
                <w:sz w:val="18"/>
                <w:szCs w:val="18"/>
                <w:lang w:eastAsia="en-US"/>
              </w:rPr>
              <w:t>,</w:t>
            </w:r>
            <w:r w:rsidRPr="003F7C26">
              <w:rPr>
                <w:rFonts w:eastAsia="Times New Roman"/>
                <w:color w:val="000000"/>
                <w:sz w:val="18"/>
                <w:szCs w:val="18"/>
                <w:lang w:eastAsia="en-US"/>
              </w:rPr>
              <w:t xml:space="preserve"> територія біля трансформаторної підстанції та тротуарні доріжки мають тверде покриття (заасфальтоване та укладене бруківкою). Під час експлуатації машин і механізмів можуть виникати аварійні ситуації з витікання паливно-мастильних речовин та їх потрапляння на ґрунт з </w:t>
            </w:r>
            <w:r w:rsidR="008D6DEF" w:rsidRPr="003F7C26">
              <w:rPr>
                <w:rFonts w:eastAsia="Times New Roman"/>
                <w:color w:val="000000"/>
                <w:sz w:val="18"/>
                <w:szCs w:val="18"/>
                <w:lang w:eastAsia="en-US"/>
              </w:rPr>
              <w:t xml:space="preserve">подальшим </w:t>
            </w:r>
            <w:r w:rsidRPr="003F7C26">
              <w:rPr>
                <w:rFonts w:eastAsia="Times New Roman"/>
                <w:color w:val="000000"/>
                <w:sz w:val="18"/>
                <w:szCs w:val="18"/>
                <w:lang w:eastAsia="en-US"/>
              </w:rPr>
              <w:t>його</w:t>
            </w:r>
            <w:r w:rsidR="008D6DEF" w:rsidRPr="003F7C26">
              <w:rPr>
                <w:rFonts w:eastAsia="Times New Roman"/>
                <w:color w:val="000000"/>
                <w:sz w:val="18"/>
                <w:szCs w:val="18"/>
                <w:lang w:eastAsia="en-US"/>
              </w:rPr>
              <w:t xml:space="preserve"> </w:t>
            </w:r>
            <w:r w:rsidRPr="003F7C26">
              <w:rPr>
                <w:rFonts w:eastAsia="Times New Roman"/>
                <w:color w:val="000000"/>
                <w:sz w:val="18"/>
                <w:szCs w:val="18"/>
                <w:lang w:eastAsia="en-US"/>
              </w:rPr>
              <w:t xml:space="preserve">забрудненням та ризиком потрапляння у ґрунтові води разом з </w:t>
            </w:r>
            <w:r w:rsidR="006E73C0" w:rsidRPr="003F7C26">
              <w:rPr>
                <w:rFonts w:eastAsia="Times New Roman"/>
                <w:color w:val="000000"/>
                <w:sz w:val="18"/>
                <w:szCs w:val="18"/>
                <w:lang w:eastAsia="en-US"/>
              </w:rPr>
              <w:t>інфільтрацією</w:t>
            </w:r>
            <w:r w:rsidR="00673CFD" w:rsidRPr="003F7C26">
              <w:rPr>
                <w:rFonts w:eastAsia="Times New Roman"/>
                <w:color w:val="000000"/>
                <w:sz w:val="18"/>
                <w:szCs w:val="18"/>
                <w:lang w:eastAsia="en-US"/>
              </w:rPr>
              <w:t xml:space="preserve"> атмосферних опадів.</w:t>
            </w:r>
          </w:p>
          <w:p w14:paraId="0E7919C9" w14:textId="3A20C216"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Неналежне зберігання та поводження з небезпечними матеріалами та відходами може пр</w:t>
            </w:r>
            <w:r w:rsidR="00673CFD" w:rsidRPr="003F7C26">
              <w:rPr>
                <w:rFonts w:eastAsia="Times New Roman"/>
                <w:color w:val="000000"/>
                <w:sz w:val="18"/>
                <w:szCs w:val="18"/>
                <w:lang w:eastAsia="en-US"/>
              </w:rPr>
              <w:t>извести до  забруднення ґрунту.</w:t>
            </w:r>
          </w:p>
        </w:tc>
      </w:tr>
      <w:tr w:rsidR="005A4CE8" w:rsidRPr="003F7C26" w14:paraId="024F422D" w14:textId="77777777" w:rsidTr="00673CFD">
        <w:tc>
          <w:tcPr>
            <w:tcW w:w="1413" w:type="dxa"/>
            <w:vAlign w:val="center"/>
          </w:tcPr>
          <w:p w14:paraId="43C4FDE2" w14:textId="77777777" w:rsidR="005A4CE8" w:rsidRPr="003F7C26" w:rsidRDefault="005A4CE8">
            <w:pPr>
              <w:ind w:firstLine="0"/>
              <w:jc w:val="center"/>
              <w:rPr>
                <w:rFonts w:eastAsia="Times New Roman"/>
                <w:b/>
                <w:bCs/>
                <w:color w:val="000000"/>
                <w:sz w:val="18"/>
                <w:szCs w:val="18"/>
                <w:lang w:eastAsia="en-US"/>
              </w:rPr>
            </w:pPr>
            <w:r w:rsidRPr="003F7C26">
              <w:rPr>
                <w:rFonts w:eastAsia="Times New Roman"/>
                <w:b/>
                <w:bCs/>
                <w:color w:val="000000"/>
                <w:sz w:val="18"/>
                <w:szCs w:val="18"/>
                <w:lang w:eastAsia="en-US"/>
              </w:rPr>
              <w:t>Відходи</w:t>
            </w:r>
          </w:p>
        </w:tc>
        <w:tc>
          <w:tcPr>
            <w:tcW w:w="1417" w:type="dxa"/>
            <w:shd w:val="clear" w:color="auto" w:fill="auto"/>
            <w:tcMar>
              <w:top w:w="0" w:type="dxa"/>
              <w:left w:w="108" w:type="dxa"/>
              <w:bottom w:w="0" w:type="dxa"/>
              <w:right w:w="108" w:type="dxa"/>
            </w:tcMar>
            <w:vAlign w:val="center"/>
          </w:tcPr>
          <w:p w14:paraId="774C93AD"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tcPr>
          <w:p w14:paraId="4FCA461D" w14:textId="447DDCF8" w:rsidR="005A4CE8" w:rsidRPr="003F7C26" w:rsidRDefault="005A4CE8">
            <w:pPr>
              <w:pStyle w:val="a3"/>
              <w:tabs>
                <w:tab w:val="left" w:pos="91"/>
              </w:tabs>
              <w:ind w:left="0" w:firstLine="0"/>
              <w:rPr>
                <w:rFonts w:eastAsia="Times New Roman"/>
                <w:sz w:val="18"/>
                <w:szCs w:val="18"/>
                <w:lang w:eastAsia="en-US"/>
              </w:rPr>
            </w:pPr>
            <w:r w:rsidRPr="003F7C26">
              <w:rPr>
                <w:rFonts w:eastAsia="Times New Roman"/>
                <w:sz w:val="18"/>
                <w:szCs w:val="18"/>
                <w:lang w:eastAsia="en-US"/>
              </w:rPr>
              <w:t xml:space="preserve">Утворення відходів </w:t>
            </w:r>
            <w:r w:rsidR="00673CFD" w:rsidRPr="003F7C26">
              <w:rPr>
                <w:rFonts w:eastAsia="Times New Roman"/>
                <w:sz w:val="18"/>
                <w:szCs w:val="18"/>
                <w:lang w:eastAsia="en-US"/>
              </w:rPr>
              <w:t>I</w:t>
            </w:r>
            <w:r w:rsidRPr="003F7C26">
              <w:rPr>
                <w:rFonts w:eastAsia="Times New Roman"/>
                <w:sz w:val="18"/>
                <w:szCs w:val="18"/>
                <w:lang w:eastAsia="en-US"/>
              </w:rPr>
              <w:t>-</w:t>
            </w:r>
            <w:r w:rsidR="00673CFD" w:rsidRPr="003F7C26">
              <w:rPr>
                <w:rFonts w:eastAsia="Times New Roman"/>
                <w:sz w:val="18"/>
                <w:szCs w:val="18"/>
                <w:lang w:eastAsia="en-US"/>
              </w:rPr>
              <w:t>IV класів</w:t>
            </w:r>
            <w:r w:rsidRPr="003F7C26">
              <w:rPr>
                <w:rFonts w:eastAsia="Times New Roman"/>
                <w:sz w:val="18"/>
                <w:szCs w:val="18"/>
                <w:lang w:eastAsia="en-US"/>
              </w:rPr>
              <w:t xml:space="preserve"> небезпеки:</w:t>
            </w:r>
          </w:p>
          <w:p w14:paraId="1DF0A087" w14:textId="216A3020"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р</w:t>
            </w:r>
            <w:r w:rsidR="00B4097A" w:rsidRPr="003F7C26">
              <w:rPr>
                <w:rFonts w:eastAsia="Times New Roman"/>
                <w:sz w:val="18"/>
                <w:szCs w:val="18"/>
                <w:lang w:eastAsia="en-US"/>
              </w:rPr>
              <w:t>тутьвмісні;</w:t>
            </w:r>
          </w:p>
          <w:p w14:paraId="334B144A" w14:textId="0C1B27A8"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а</w:t>
            </w:r>
            <w:r w:rsidR="005A4CE8" w:rsidRPr="003F7C26">
              <w:rPr>
                <w:rFonts w:eastAsia="Times New Roman"/>
                <w:sz w:val="18"/>
                <w:szCs w:val="18"/>
                <w:lang w:eastAsia="en-US"/>
              </w:rPr>
              <w:t>збестовмісн</w:t>
            </w:r>
            <w:r w:rsidR="00B4097A" w:rsidRPr="003F7C26">
              <w:rPr>
                <w:rFonts w:eastAsia="Times New Roman"/>
                <w:sz w:val="18"/>
                <w:szCs w:val="18"/>
                <w:lang w:eastAsia="en-US"/>
              </w:rPr>
              <w:t>і;</w:t>
            </w:r>
          </w:p>
          <w:p w14:paraId="62562C07" w14:textId="42367402"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в</w:t>
            </w:r>
            <w:r w:rsidR="005A4CE8" w:rsidRPr="003F7C26">
              <w:rPr>
                <w:rFonts w:eastAsia="Times New Roman"/>
                <w:sz w:val="18"/>
                <w:szCs w:val="18"/>
                <w:lang w:eastAsia="en-US"/>
              </w:rPr>
              <w:t>ідходи від використання покриттів, фарб, емалі, лаки, речовини для склеювання</w:t>
            </w:r>
            <w:r w:rsidR="00B4097A" w:rsidRPr="003F7C26">
              <w:rPr>
                <w:rFonts w:eastAsia="Times New Roman"/>
                <w:sz w:val="18"/>
                <w:szCs w:val="18"/>
                <w:lang w:eastAsia="en-US"/>
              </w:rPr>
              <w:t>;</w:t>
            </w:r>
          </w:p>
          <w:p w14:paraId="1EE3FDE2" w14:textId="1A607CFE" w:rsidR="005A4CE8" w:rsidRPr="003F7C26" w:rsidRDefault="00B4097A">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 xml:space="preserve"> матеріали, </w:t>
            </w:r>
            <w:r w:rsidR="005A4CE8" w:rsidRPr="003F7C26">
              <w:rPr>
                <w:rFonts w:eastAsia="Times New Roman"/>
                <w:sz w:val="18"/>
                <w:szCs w:val="18"/>
                <w:lang w:eastAsia="en-US"/>
              </w:rPr>
              <w:t>забруднені нафтопродуктами тощо</w:t>
            </w:r>
            <w:r w:rsidRPr="003F7C26">
              <w:rPr>
                <w:rFonts w:eastAsia="Times New Roman"/>
                <w:sz w:val="18"/>
                <w:szCs w:val="18"/>
                <w:lang w:eastAsia="en-US"/>
              </w:rPr>
              <w:t>;</w:t>
            </w:r>
          </w:p>
          <w:p w14:paraId="2B8F8BD0" w14:textId="23F701E9" w:rsidR="005A4CE8" w:rsidRPr="003F7C26" w:rsidRDefault="005A4CE8">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Уламки пошкоджених або знищених будівель і споруд</w:t>
            </w:r>
            <w:r w:rsidR="00B4097A" w:rsidRPr="003F7C26">
              <w:rPr>
                <w:rFonts w:eastAsia="Times New Roman"/>
                <w:sz w:val="18"/>
                <w:szCs w:val="18"/>
                <w:lang w:eastAsia="en-US"/>
              </w:rPr>
              <w:t>;</w:t>
            </w:r>
          </w:p>
          <w:p w14:paraId="3CF373B1" w14:textId="463D6EFF"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в</w:t>
            </w:r>
            <w:r w:rsidR="00B4097A" w:rsidRPr="003F7C26">
              <w:rPr>
                <w:rFonts w:eastAsia="Times New Roman"/>
                <w:sz w:val="18"/>
                <w:szCs w:val="18"/>
                <w:lang w:eastAsia="en-US"/>
              </w:rPr>
              <w:t>ідходи від упаковки;</w:t>
            </w:r>
          </w:p>
          <w:p w14:paraId="62AA31ED" w14:textId="225DBA85"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п</w:t>
            </w:r>
            <w:r w:rsidR="00B4097A" w:rsidRPr="003F7C26">
              <w:rPr>
                <w:rFonts w:eastAsia="Times New Roman"/>
                <w:sz w:val="18"/>
                <w:szCs w:val="18"/>
                <w:lang w:eastAsia="en-US"/>
              </w:rPr>
              <w:t>апір та картон;</w:t>
            </w:r>
          </w:p>
          <w:p w14:paraId="364A4F21" w14:textId="5B7F35C7"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м</w:t>
            </w:r>
            <w:r w:rsidR="00B4097A" w:rsidRPr="003F7C26">
              <w:rPr>
                <w:rFonts w:eastAsia="Times New Roman"/>
                <w:sz w:val="18"/>
                <w:szCs w:val="18"/>
                <w:lang w:eastAsia="en-US"/>
              </w:rPr>
              <w:t>еталобрухт;</w:t>
            </w:r>
          </w:p>
          <w:p w14:paraId="5BCA6C65" w14:textId="18DF0E72"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в</w:t>
            </w:r>
            <w:r w:rsidR="005A4CE8" w:rsidRPr="003F7C26">
              <w:rPr>
                <w:rFonts w:eastAsia="Times New Roman"/>
                <w:sz w:val="18"/>
                <w:szCs w:val="18"/>
                <w:lang w:eastAsia="en-US"/>
              </w:rPr>
              <w:t>ідходи одержані у процесах зварювання (недогарки електродів)</w:t>
            </w:r>
            <w:r w:rsidR="00B4097A" w:rsidRPr="003F7C26">
              <w:rPr>
                <w:rFonts w:eastAsia="Times New Roman"/>
                <w:sz w:val="18"/>
                <w:szCs w:val="18"/>
                <w:lang w:eastAsia="en-US"/>
              </w:rPr>
              <w:t>;</w:t>
            </w:r>
          </w:p>
          <w:p w14:paraId="7FAD3C80" w14:textId="721BA437"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в</w:t>
            </w:r>
            <w:r w:rsidR="005A4CE8" w:rsidRPr="003F7C26">
              <w:rPr>
                <w:rFonts w:eastAsia="Times New Roman"/>
                <w:sz w:val="18"/>
                <w:szCs w:val="18"/>
                <w:lang w:eastAsia="en-US"/>
              </w:rPr>
              <w:t>ідходи ізольованих проводів і кабелів</w:t>
            </w:r>
            <w:r w:rsidR="00B4097A" w:rsidRPr="003F7C26">
              <w:rPr>
                <w:rFonts w:eastAsia="Times New Roman"/>
                <w:sz w:val="18"/>
                <w:szCs w:val="18"/>
                <w:lang w:eastAsia="en-US"/>
              </w:rPr>
              <w:t>;</w:t>
            </w:r>
          </w:p>
          <w:p w14:paraId="33F6E43A" w14:textId="5C66D53C"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б</w:t>
            </w:r>
            <w:r w:rsidR="005A4CE8" w:rsidRPr="003F7C26">
              <w:rPr>
                <w:rFonts w:eastAsia="Times New Roman"/>
                <w:sz w:val="18"/>
                <w:szCs w:val="18"/>
                <w:lang w:eastAsia="en-US"/>
              </w:rPr>
              <w:t>ій виробів бетонних</w:t>
            </w:r>
            <w:r w:rsidR="00B4097A" w:rsidRPr="003F7C26">
              <w:rPr>
                <w:rFonts w:eastAsia="Times New Roman"/>
                <w:sz w:val="18"/>
                <w:szCs w:val="18"/>
                <w:lang w:eastAsia="en-US"/>
              </w:rPr>
              <w:t>;</w:t>
            </w:r>
          </w:p>
          <w:p w14:paraId="219E43F0" w14:textId="30687AA4" w:rsidR="005A4CE8" w:rsidRPr="003F7C26" w:rsidRDefault="00673CFD">
            <w:pPr>
              <w:pStyle w:val="a3"/>
              <w:numPr>
                <w:ilvl w:val="0"/>
                <w:numId w:val="31"/>
              </w:numPr>
              <w:tabs>
                <w:tab w:val="left" w:pos="91"/>
              </w:tabs>
              <w:ind w:left="0" w:firstLine="0"/>
              <w:rPr>
                <w:rFonts w:eastAsia="Times New Roman"/>
                <w:sz w:val="18"/>
                <w:szCs w:val="18"/>
                <w:lang w:eastAsia="en-US"/>
              </w:rPr>
            </w:pPr>
            <w:r w:rsidRPr="003F7C26">
              <w:rPr>
                <w:rFonts w:eastAsia="Times New Roman"/>
                <w:sz w:val="18"/>
                <w:szCs w:val="18"/>
                <w:lang w:eastAsia="en-US"/>
              </w:rPr>
              <w:t>п</w:t>
            </w:r>
            <w:r w:rsidR="005A4CE8" w:rsidRPr="003F7C26">
              <w:rPr>
                <w:rFonts w:eastAsia="Times New Roman"/>
                <w:sz w:val="18"/>
                <w:szCs w:val="18"/>
                <w:lang w:eastAsia="en-US"/>
              </w:rPr>
              <w:t>обутові відходи.</w:t>
            </w:r>
          </w:p>
        </w:tc>
        <w:tc>
          <w:tcPr>
            <w:tcW w:w="2693" w:type="dxa"/>
            <w:shd w:val="clear" w:color="auto" w:fill="auto"/>
            <w:tcMar>
              <w:top w:w="0" w:type="dxa"/>
              <w:left w:w="108" w:type="dxa"/>
              <w:bottom w:w="0" w:type="dxa"/>
              <w:right w:w="108" w:type="dxa"/>
            </w:tcMar>
            <w:vAlign w:val="center"/>
          </w:tcPr>
          <w:p w14:paraId="4FA110E0"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Висока:</w:t>
            </w:r>
          </w:p>
          <w:p w14:paraId="71112E2D"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w:t>
            </w:r>
            <w:r w:rsidRPr="003F7C26" w:rsidDel="00AC41A9">
              <w:rPr>
                <w:rFonts w:eastAsia="Times New Roman"/>
                <w:sz w:val="18"/>
                <w:szCs w:val="18"/>
                <w:lang w:eastAsia="en-US"/>
              </w:rPr>
              <w:t xml:space="preserve"> </w:t>
            </w:r>
            <w:r w:rsidRPr="003F7C26">
              <w:rPr>
                <w:rFonts w:eastAsia="Times New Roman"/>
                <w:sz w:val="18"/>
                <w:szCs w:val="18"/>
                <w:lang w:eastAsia="en-US"/>
              </w:rPr>
              <w:t>зон</w:t>
            </w:r>
            <w:r w:rsidRPr="003F7C26">
              <w:rPr>
                <w:rFonts w:eastAsia="Times New Roman"/>
                <w:color w:val="000000"/>
                <w:sz w:val="18"/>
                <w:szCs w:val="18"/>
                <w:lang w:eastAsia="en-US"/>
              </w:rPr>
              <w:t>;</w:t>
            </w:r>
          </w:p>
          <w:p w14:paraId="3B255528"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2240AD16"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sz w:val="18"/>
                <w:szCs w:val="18"/>
                <w:lang w:eastAsia="en-US"/>
              </w:rPr>
              <w:t>забруднення</w:t>
            </w:r>
            <w:r w:rsidRPr="003F7C26">
              <w:rPr>
                <w:rFonts w:eastAsia="Times New Roman"/>
                <w:color w:val="000000"/>
                <w:sz w:val="18"/>
                <w:szCs w:val="18"/>
                <w:lang w:eastAsia="en-US"/>
              </w:rPr>
              <w:t xml:space="preserve"> компонентів довкілля (атмосферне повітря, ґрунти).</w:t>
            </w:r>
          </w:p>
        </w:tc>
        <w:tc>
          <w:tcPr>
            <w:tcW w:w="2127" w:type="dxa"/>
            <w:shd w:val="clear" w:color="auto" w:fill="auto"/>
            <w:tcMar>
              <w:top w:w="0" w:type="dxa"/>
              <w:left w:w="108" w:type="dxa"/>
              <w:bottom w:w="0" w:type="dxa"/>
              <w:right w:w="108" w:type="dxa"/>
            </w:tcMar>
            <w:vAlign w:val="center"/>
          </w:tcPr>
          <w:p w14:paraId="263CD865"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p>
          <w:p w14:paraId="07466566" w14:textId="77777777" w:rsidR="005A4CE8" w:rsidRPr="003F7C26" w:rsidRDefault="005A4CE8">
            <w:pPr>
              <w:pStyle w:val="a3"/>
              <w:numPr>
                <w:ilvl w:val="0"/>
                <w:numId w:val="30"/>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локалізований просторовий масштаб;</w:t>
            </w:r>
          </w:p>
          <w:p w14:paraId="32ACB134" w14:textId="77777777" w:rsidR="005A4CE8" w:rsidRPr="003F7C26" w:rsidRDefault="005A4CE8">
            <w:pPr>
              <w:pStyle w:val="a3"/>
              <w:numPr>
                <w:ilvl w:val="0"/>
                <w:numId w:val="30"/>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тривалість;</w:t>
            </w:r>
          </w:p>
          <w:p w14:paraId="2616E5BE" w14:textId="77777777" w:rsidR="005A4CE8" w:rsidRPr="003F7C26" w:rsidRDefault="005A4CE8">
            <w:pPr>
              <w:pStyle w:val="a3"/>
              <w:numPr>
                <w:ilvl w:val="0"/>
                <w:numId w:val="30"/>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5778794C" w14:textId="77777777" w:rsidR="005A4CE8" w:rsidRPr="003F7C26" w:rsidRDefault="005A4CE8">
            <w:pPr>
              <w:pStyle w:val="a3"/>
              <w:numPr>
                <w:ilvl w:val="0"/>
                <w:numId w:val="30"/>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зворотність.</w:t>
            </w:r>
          </w:p>
        </w:tc>
        <w:tc>
          <w:tcPr>
            <w:tcW w:w="5069" w:type="dxa"/>
            <w:vAlign w:val="center"/>
          </w:tcPr>
          <w:p w14:paraId="43D23931" w14:textId="33C566DF" w:rsidR="005A4CE8" w:rsidRPr="003F7C26" w:rsidRDefault="005A4CE8">
            <w:pPr>
              <w:ind w:left="-25" w:firstLine="0"/>
              <w:rPr>
                <w:rFonts w:eastAsia="Times New Roman"/>
                <w:color w:val="000000"/>
                <w:sz w:val="18"/>
                <w:szCs w:val="18"/>
                <w:lang w:eastAsia="en-US"/>
              </w:rPr>
            </w:pPr>
            <w:r w:rsidRPr="003F7C26">
              <w:rPr>
                <w:rFonts w:eastAsia="Times New Roman"/>
                <w:b/>
                <w:bCs/>
                <w:color w:val="000000"/>
                <w:sz w:val="18"/>
                <w:szCs w:val="18"/>
                <w:lang w:eastAsia="en-US"/>
              </w:rPr>
              <w:t>Помірний</w:t>
            </w:r>
            <w:r w:rsidR="00B4097A"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(істотні, але нефундаментальні короткострокові зміни).</w:t>
            </w:r>
          </w:p>
          <w:p w14:paraId="72E8EBCF" w14:textId="77777777"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Під час демонтажних робіт покрівлі, фасаду, зовнішнього та внутрішнього освітлення будуть утворюватися відходи, в тому числі небезпечні, знаходження яких на майданчику може негативно впливати на стан та здоров’я працівників, дітей та працівників закладу.</w:t>
            </w:r>
          </w:p>
          <w:p w14:paraId="6CAB4A53" w14:textId="2B68AFD6"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Е</w:t>
            </w:r>
            <w:r w:rsidR="00673CFD" w:rsidRPr="003F7C26">
              <w:rPr>
                <w:rFonts w:eastAsia="Times New Roman"/>
                <w:color w:val="000000"/>
                <w:sz w:val="18"/>
                <w:szCs w:val="18"/>
                <w:lang w:eastAsia="en-US"/>
              </w:rPr>
              <w:t xml:space="preserve">фективне </w:t>
            </w:r>
            <w:r w:rsidRPr="003F7C26">
              <w:rPr>
                <w:rFonts w:eastAsia="Times New Roman"/>
                <w:color w:val="000000"/>
                <w:sz w:val="18"/>
                <w:szCs w:val="18"/>
                <w:lang w:eastAsia="en-US"/>
              </w:rPr>
              <w:t>планування, заходи з попередження та контролю</w:t>
            </w:r>
            <w:r w:rsidR="00673CFD" w:rsidRPr="003F7C26">
              <w:rPr>
                <w:rFonts w:eastAsia="Times New Roman"/>
                <w:color w:val="000000"/>
                <w:sz w:val="18"/>
                <w:szCs w:val="18"/>
                <w:lang w:eastAsia="en-US"/>
              </w:rPr>
              <w:t>.</w:t>
            </w:r>
          </w:p>
        </w:tc>
      </w:tr>
      <w:tr w:rsidR="005A4CE8" w:rsidRPr="003F7C26" w14:paraId="18394240" w14:textId="77777777" w:rsidTr="00673CFD">
        <w:trPr>
          <w:trHeight w:val="289"/>
        </w:trPr>
        <w:tc>
          <w:tcPr>
            <w:tcW w:w="1413" w:type="dxa"/>
            <w:vAlign w:val="center"/>
          </w:tcPr>
          <w:p w14:paraId="35AA5ABE" w14:textId="77777777" w:rsidR="005A4CE8" w:rsidRPr="003F7C26" w:rsidRDefault="005A4CE8">
            <w:pPr>
              <w:ind w:firstLine="0"/>
              <w:jc w:val="center"/>
              <w:rPr>
                <w:rFonts w:eastAsia="Times New Roman"/>
                <w:color w:val="000000"/>
                <w:sz w:val="18"/>
                <w:szCs w:val="18"/>
                <w:lang w:eastAsia="en-US"/>
              </w:rPr>
            </w:pPr>
            <w:r w:rsidRPr="003F7C26">
              <w:rPr>
                <w:b/>
                <w:bCs/>
                <w:sz w:val="18"/>
                <w:szCs w:val="18"/>
              </w:rPr>
              <w:t>Охорона праці</w:t>
            </w:r>
          </w:p>
        </w:tc>
        <w:tc>
          <w:tcPr>
            <w:tcW w:w="1417" w:type="dxa"/>
            <w:tcMar>
              <w:top w:w="0" w:type="dxa"/>
              <w:left w:w="108" w:type="dxa"/>
              <w:bottom w:w="0" w:type="dxa"/>
              <w:right w:w="108" w:type="dxa"/>
            </w:tcMar>
            <w:vAlign w:val="center"/>
            <w:hideMark/>
          </w:tcPr>
          <w:p w14:paraId="6367ECD0"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Будівництво</w:t>
            </w:r>
          </w:p>
        </w:tc>
        <w:tc>
          <w:tcPr>
            <w:tcW w:w="2410" w:type="dxa"/>
            <w:tcMar>
              <w:top w:w="0" w:type="dxa"/>
              <w:left w:w="108" w:type="dxa"/>
              <w:bottom w:w="0" w:type="dxa"/>
              <w:right w:w="108" w:type="dxa"/>
            </w:tcMar>
            <w:vAlign w:val="center"/>
            <w:hideMark/>
          </w:tcPr>
          <w:p w14:paraId="24F4C47A" w14:textId="6867C940" w:rsidR="005A4CE8" w:rsidRPr="003F7C26" w:rsidRDefault="005A4CE8">
            <w:pPr>
              <w:pStyle w:val="a3"/>
              <w:numPr>
                <w:ilvl w:val="0"/>
                <w:numId w:val="27"/>
              </w:numPr>
              <w:tabs>
                <w:tab w:val="left" w:pos="217"/>
              </w:tabs>
              <w:ind w:left="-66" w:firstLine="0"/>
              <w:rPr>
                <w:rFonts w:eastAsia="Times New Roman"/>
                <w:sz w:val="18"/>
                <w:szCs w:val="18"/>
                <w:lang w:eastAsia="en-US"/>
              </w:rPr>
            </w:pPr>
            <w:r w:rsidRPr="003F7C26">
              <w:rPr>
                <w:rFonts w:eastAsia="Times New Roman"/>
                <w:color w:val="000000"/>
                <w:sz w:val="18"/>
                <w:szCs w:val="18"/>
                <w:lang w:eastAsia="en-US"/>
              </w:rPr>
              <w:t>Порушення національних та мі</w:t>
            </w:r>
            <w:r w:rsidR="000E67F9" w:rsidRPr="003F7C26">
              <w:rPr>
                <w:rFonts w:eastAsia="Times New Roman"/>
                <w:color w:val="000000"/>
                <w:sz w:val="18"/>
                <w:szCs w:val="18"/>
                <w:lang w:eastAsia="en-US"/>
              </w:rPr>
              <w:t xml:space="preserve">жнародних вимог і стандартів з </w:t>
            </w:r>
            <w:r w:rsidRPr="003F7C26">
              <w:rPr>
                <w:rFonts w:eastAsia="Times New Roman"/>
                <w:color w:val="000000"/>
                <w:sz w:val="18"/>
                <w:szCs w:val="18"/>
                <w:lang w:eastAsia="en-US"/>
              </w:rPr>
              <w:t xml:space="preserve">охорони здоров’я та безпеки праці </w:t>
            </w:r>
            <w:r w:rsidRPr="003F7C26">
              <w:rPr>
                <w:rFonts w:eastAsia="Times New Roman"/>
                <w:color w:val="000000"/>
                <w:sz w:val="18"/>
                <w:szCs w:val="18"/>
                <w:lang w:eastAsia="en-US"/>
              </w:rPr>
              <w:lastRenderedPageBreak/>
              <w:t>Компанією та підрядними організаціями.</w:t>
            </w:r>
          </w:p>
        </w:tc>
        <w:tc>
          <w:tcPr>
            <w:tcW w:w="2693" w:type="dxa"/>
            <w:tcMar>
              <w:top w:w="0" w:type="dxa"/>
              <w:left w:w="108" w:type="dxa"/>
              <w:bottom w:w="0" w:type="dxa"/>
              <w:right w:w="108" w:type="dxa"/>
            </w:tcMar>
            <w:vAlign w:val="center"/>
            <w:hideMark/>
          </w:tcPr>
          <w:p w14:paraId="5D2238C9"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lastRenderedPageBreak/>
              <w:t>Висока:</w:t>
            </w:r>
          </w:p>
          <w:p w14:paraId="04E96744" w14:textId="5379C9A2" w:rsidR="005A4CE8" w:rsidRPr="003F7C26" w:rsidRDefault="005A4CE8">
            <w:pPr>
              <w:pStyle w:val="a3"/>
              <w:numPr>
                <w:ilvl w:val="0"/>
                <w:numId w:val="38"/>
              </w:numPr>
              <w:tabs>
                <w:tab w:val="left" w:pos="308"/>
              </w:tabs>
              <w:ind w:left="0" w:firstLine="0"/>
              <w:rPr>
                <w:rFonts w:eastAsia="Times New Roman"/>
                <w:sz w:val="18"/>
                <w:szCs w:val="18"/>
                <w:lang w:eastAsia="en-US"/>
              </w:rPr>
            </w:pPr>
            <w:r w:rsidRPr="003F7C26">
              <w:rPr>
                <w:rFonts w:eastAsia="Times New Roman"/>
                <w:color w:val="000000"/>
                <w:sz w:val="18"/>
                <w:szCs w:val="18"/>
                <w:lang w:eastAsia="en-US"/>
              </w:rPr>
              <w:t xml:space="preserve">Працівники Компанії та </w:t>
            </w:r>
            <w:r w:rsidR="006E73C0" w:rsidRPr="003F7C26">
              <w:rPr>
                <w:rFonts w:eastAsia="Times New Roman"/>
                <w:color w:val="000000"/>
                <w:sz w:val="18"/>
                <w:szCs w:val="18"/>
                <w:lang w:eastAsia="en-US"/>
              </w:rPr>
              <w:t>підрядних</w:t>
            </w:r>
            <w:r w:rsidRPr="003F7C26">
              <w:rPr>
                <w:rFonts w:eastAsia="Times New Roman"/>
                <w:color w:val="000000"/>
                <w:sz w:val="18"/>
                <w:szCs w:val="18"/>
                <w:lang w:eastAsia="en-US"/>
              </w:rPr>
              <w:t xml:space="preserve"> організацій.</w:t>
            </w:r>
          </w:p>
        </w:tc>
        <w:tc>
          <w:tcPr>
            <w:tcW w:w="2127" w:type="dxa"/>
            <w:tcMar>
              <w:top w:w="0" w:type="dxa"/>
              <w:left w:w="108" w:type="dxa"/>
              <w:bottom w:w="0" w:type="dxa"/>
              <w:right w:w="108" w:type="dxa"/>
            </w:tcMar>
            <w:vAlign w:val="center"/>
            <w:hideMark/>
          </w:tcPr>
          <w:p w14:paraId="092B52EE"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p>
          <w:p w14:paraId="5E1922EA" w14:textId="77777777" w:rsidR="005A4CE8" w:rsidRPr="003F7C26" w:rsidRDefault="005A4CE8">
            <w:pPr>
              <w:pStyle w:val="a3"/>
              <w:numPr>
                <w:ilvl w:val="0"/>
                <w:numId w:val="27"/>
              </w:numPr>
              <w:tabs>
                <w:tab w:val="left" w:pos="181"/>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тривалість;</w:t>
            </w:r>
          </w:p>
          <w:p w14:paraId="055D5C87" w14:textId="77777777" w:rsidR="005A4CE8" w:rsidRPr="003F7C26" w:rsidRDefault="005A4CE8">
            <w:pPr>
              <w:pStyle w:val="a3"/>
              <w:numPr>
                <w:ilvl w:val="0"/>
                <w:numId w:val="27"/>
              </w:numPr>
              <w:tabs>
                <w:tab w:val="left" w:pos="181"/>
              </w:tabs>
              <w:ind w:left="0" w:firstLine="0"/>
              <w:rPr>
                <w:rFonts w:eastAsia="Times New Roman"/>
                <w:color w:val="000000"/>
                <w:sz w:val="18"/>
                <w:szCs w:val="18"/>
                <w:lang w:eastAsia="en-US"/>
              </w:rPr>
            </w:pPr>
            <w:r w:rsidRPr="003F7C26">
              <w:rPr>
                <w:rFonts w:eastAsia="Times New Roman"/>
                <w:color w:val="000000"/>
                <w:sz w:val="18"/>
                <w:szCs w:val="18"/>
                <w:lang w:eastAsia="en-US"/>
              </w:rPr>
              <w:t>ймовірність від низької до середньої;</w:t>
            </w:r>
          </w:p>
          <w:p w14:paraId="69B361A2" w14:textId="77777777" w:rsidR="005A4CE8" w:rsidRPr="003F7C26" w:rsidRDefault="005A4CE8">
            <w:pPr>
              <w:pStyle w:val="a3"/>
              <w:numPr>
                <w:ilvl w:val="0"/>
                <w:numId w:val="27"/>
              </w:numPr>
              <w:tabs>
                <w:tab w:val="left" w:pos="181"/>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21B585B4" w14:textId="77777777" w:rsidR="005A4CE8" w:rsidRPr="003F7C26" w:rsidRDefault="005A4CE8">
            <w:pPr>
              <w:pStyle w:val="a3"/>
              <w:numPr>
                <w:ilvl w:val="0"/>
                <w:numId w:val="27"/>
              </w:numPr>
              <w:tabs>
                <w:tab w:val="left" w:pos="181"/>
              </w:tabs>
              <w:ind w:left="0" w:firstLine="0"/>
              <w:rPr>
                <w:rFonts w:eastAsia="Times New Roman"/>
                <w:color w:val="000000"/>
                <w:sz w:val="18"/>
                <w:szCs w:val="18"/>
                <w:lang w:eastAsia="en-US"/>
              </w:rPr>
            </w:pPr>
            <w:r w:rsidRPr="003F7C26">
              <w:rPr>
                <w:rFonts w:eastAsia="Times New Roman"/>
                <w:color w:val="000000"/>
                <w:sz w:val="18"/>
                <w:szCs w:val="18"/>
                <w:lang w:eastAsia="en-US"/>
              </w:rPr>
              <w:lastRenderedPageBreak/>
              <w:t>зворотність.</w:t>
            </w:r>
          </w:p>
        </w:tc>
        <w:tc>
          <w:tcPr>
            <w:tcW w:w="5069" w:type="dxa"/>
            <w:vAlign w:val="center"/>
          </w:tcPr>
          <w:p w14:paraId="4BD71BEA" w14:textId="642AE61E" w:rsidR="005A4CE8" w:rsidRPr="003F7C26" w:rsidRDefault="005A4CE8">
            <w:pPr>
              <w:ind w:left="-25" w:firstLine="0"/>
              <w:rPr>
                <w:rFonts w:eastAsia="Times New Roman"/>
                <w:color w:val="000000"/>
                <w:sz w:val="18"/>
                <w:szCs w:val="18"/>
                <w:lang w:eastAsia="en-US"/>
              </w:rPr>
            </w:pPr>
            <w:r w:rsidRPr="003F7C26">
              <w:rPr>
                <w:rFonts w:eastAsia="Times New Roman"/>
                <w:b/>
                <w:bCs/>
                <w:color w:val="000000"/>
                <w:sz w:val="18"/>
                <w:szCs w:val="18"/>
                <w:lang w:eastAsia="en-US"/>
              </w:rPr>
              <w:lastRenderedPageBreak/>
              <w:t>Помірний</w:t>
            </w:r>
            <w:r w:rsidR="00975C76"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(істотні, але нефундаментальні короткострокові зміни</w:t>
            </w:r>
            <w:r w:rsidR="00673CFD" w:rsidRPr="003F7C26">
              <w:rPr>
                <w:rFonts w:eastAsia="Times New Roman"/>
                <w:color w:val="000000"/>
                <w:sz w:val="18"/>
                <w:szCs w:val="18"/>
                <w:lang w:eastAsia="en-US"/>
              </w:rPr>
              <w:t>).</w:t>
            </w:r>
          </w:p>
          <w:p w14:paraId="1656AB77" w14:textId="72E82574"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Роботи з термомодернізації будівлі передбачають</w:t>
            </w:r>
            <w:r w:rsidRPr="003F7C26">
              <w:rPr>
                <w:rFonts w:eastAsia="Times New Roman"/>
                <w:b/>
                <w:bCs/>
                <w:color w:val="000000"/>
                <w:sz w:val="18"/>
                <w:szCs w:val="18"/>
                <w:lang w:eastAsia="en-US"/>
              </w:rPr>
              <w:t xml:space="preserve"> </w:t>
            </w:r>
            <w:r w:rsidRPr="003F7C26">
              <w:rPr>
                <w:rFonts w:eastAsia="Times New Roman"/>
                <w:color w:val="000000"/>
                <w:sz w:val="18"/>
                <w:szCs w:val="18"/>
                <w:lang w:eastAsia="en-US"/>
              </w:rPr>
              <w:t>проведення робіт підвищеної небезпеки, зокрема</w:t>
            </w:r>
            <w:r w:rsidR="00975C76" w:rsidRPr="003F7C26">
              <w:rPr>
                <w:rFonts w:eastAsia="Times New Roman"/>
                <w:color w:val="000000"/>
                <w:sz w:val="18"/>
                <w:szCs w:val="18"/>
                <w:lang w:eastAsia="en-US"/>
              </w:rPr>
              <w:t>,</w:t>
            </w:r>
            <w:r w:rsidRPr="003F7C26">
              <w:rPr>
                <w:rFonts w:eastAsia="Times New Roman"/>
                <w:color w:val="000000"/>
                <w:sz w:val="18"/>
                <w:szCs w:val="18"/>
                <w:lang w:eastAsia="en-US"/>
              </w:rPr>
              <w:t xml:space="preserve"> роботи на висоті, зварювальні роботи, навантажувально-розвантажувальні роботи за допомогою кранів і лебідок </w:t>
            </w:r>
            <w:r w:rsidRPr="003F7C26">
              <w:rPr>
                <w:rFonts w:eastAsia="Times New Roman"/>
                <w:color w:val="000000"/>
                <w:sz w:val="18"/>
                <w:szCs w:val="18"/>
                <w:lang w:eastAsia="en-US"/>
              </w:rPr>
              <w:lastRenderedPageBreak/>
              <w:t>тощо, що створює ризик травмування працівників компанії, персонал</w:t>
            </w:r>
            <w:r w:rsidR="00975C76" w:rsidRPr="003F7C26">
              <w:rPr>
                <w:rFonts w:eastAsia="Times New Roman"/>
                <w:color w:val="000000"/>
                <w:sz w:val="18"/>
                <w:szCs w:val="18"/>
                <w:lang w:eastAsia="en-US"/>
              </w:rPr>
              <w:t>у</w:t>
            </w:r>
            <w:r w:rsidRPr="003F7C26">
              <w:rPr>
                <w:rFonts w:eastAsia="Times New Roman"/>
                <w:color w:val="000000"/>
                <w:sz w:val="18"/>
                <w:szCs w:val="18"/>
                <w:lang w:eastAsia="en-US"/>
              </w:rPr>
              <w:t xml:space="preserve"> </w:t>
            </w:r>
            <w:r w:rsidR="00673CFD" w:rsidRPr="003F7C26">
              <w:rPr>
                <w:rFonts w:eastAsia="Times New Roman"/>
                <w:color w:val="000000"/>
                <w:sz w:val="18"/>
                <w:szCs w:val="18"/>
                <w:lang w:eastAsia="en-US"/>
              </w:rPr>
              <w:t>та відвідувачів закладу, дітей.</w:t>
            </w:r>
          </w:p>
          <w:p w14:paraId="15FCA456" w14:textId="0B3C3F07"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Е</w:t>
            </w:r>
            <w:r w:rsidR="00975C76" w:rsidRPr="003F7C26">
              <w:rPr>
                <w:rFonts w:eastAsia="Times New Roman"/>
                <w:color w:val="000000"/>
                <w:sz w:val="18"/>
                <w:szCs w:val="18"/>
                <w:lang w:eastAsia="en-US"/>
              </w:rPr>
              <w:t>фективне</w:t>
            </w:r>
            <w:r w:rsidRPr="003F7C26">
              <w:rPr>
                <w:rFonts w:eastAsia="Times New Roman"/>
                <w:color w:val="000000"/>
                <w:sz w:val="18"/>
                <w:szCs w:val="18"/>
                <w:lang w:eastAsia="en-US"/>
              </w:rPr>
              <w:t xml:space="preserve"> планування</w:t>
            </w:r>
            <w:r w:rsidR="00975C76" w:rsidRPr="003F7C26">
              <w:rPr>
                <w:rFonts w:eastAsia="Times New Roman"/>
                <w:color w:val="000000"/>
                <w:sz w:val="18"/>
                <w:szCs w:val="18"/>
                <w:lang w:eastAsia="en-US"/>
              </w:rPr>
              <w:t xml:space="preserve"> заходів</w:t>
            </w:r>
            <w:r w:rsidRPr="003F7C26">
              <w:rPr>
                <w:rFonts w:eastAsia="Times New Roman"/>
                <w:color w:val="000000"/>
                <w:sz w:val="18"/>
                <w:szCs w:val="18"/>
                <w:lang w:eastAsia="en-US"/>
              </w:rPr>
              <w:t xml:space="preserve"> з попередження та контролю. Розробка Плану з організації техніки безпеки та охорони праці Проєкту.</w:t>
            </w:r>
          </w:p>
        </w:tc>
      </w:tr>
      <w:tr w:rsidR="005A4CE8" w:rsidRPr="003F7C26" w14:paraId="6E221308" w14:textId="77777777" w:rsidTr="00673CFD">
        <w:tc>
          <w:tcPr>
            <w:tcW w:w="1413" w:type="dxa"/>
            <w:vAlign w:val="center"/>
          </w:tcPr>
          <w:p w14:paraId="67AF3DE8" w14:textId="77777777"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Надзвичайні ситуації</w:t>
            </w:r>
          </w:p>
        </w:tc>
        <w:tc>
          <w:tcPr>
            <w:tcW w:w="1417" w:type="dxa"/>
            <w:shd w:val="clear" w:color="auto" w:fill="auto"/>
            <w:tcMar>
              <w:top w:w="0" w:type="dxa"/>
              <w:left w:w="108" w:type="dxa"/>
              <w:bottom w:w="0" w:type="dxa"/>
              <w:right w:w="108" w:type="dxa"/>
            </w:tcMar>
            <w:vAlign w:val="center"/>
            <w:hideMark/>
          </w:tcPr>
          <w:p w14:paraId="48E6D103"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hideMark/>
          </w:tcPr>
          <w:p w14:paraId="59ED30DC" w14:textId="77777777" w:rsidR="005A4CE8" w:rsidRPr="003F7C26" w:rsidRDefault="005A4CE8">
            <w:pPr>
              <w:pStyle w:val="a3"/>
              <w:numPr>
                <w:ilvl w:val="0"/>
                <w:numId w:val="37"/>
              </w:numPr>
              <w:tabs>
                <w:tab w:val="left" w:pos="91"/>
              </w:tabs>
              <w:ind w:left="-51" w:firstLine="0"/>
              <w:rPr>
                <w:rFonts w:eastAsia="Times New Roman"/>
                <w:sz w:val="18"/>
                <w:szCs w:val="18"/>
                <w:lang w:eastAsia="en-US"/>
              </w:rPr>
            </w:pPr>
            <w:r w:rsidRPr="003F7C26">
              <w:rPr>
                <w:rFonts w:eastAsia="Times New Roman"/>
                <w:color w:val="000000"/>
                <w:sz w:val="18"/>
                <w:szCs w:val="18"/>
                <w:lang w:eastAsia="en-US"/>
              </w:rPr>
              <w:t xml:space="preserve">Можливість виникнення надзвичайної ситуації під час будівництва, що може вплинути на </w:t>
            </w:r>
            <w:r w:rsidRPr="003F7C26">
              <w:rPr>
                <w:rFonts w:eastAsia="Times New Roman"/>
                <w:sz w:val="18"/>
                <w:szCs w:val="18"/>
                <w:lang w:eastAsia="en-US"/>
              </w:rPr>
              <w:t>дітей, персонал навчально-виховного закладу, місцеве</w:t>
            </w:r>
            <w:r w:rsidRPr="003F7C26">
              <w:rPr>
                <w:rFonts w:eastAsia="Times New Roman"/>
                <w:color w:val="000000"/>
                <w:sz w:val="18"/>
                <w:szCs w:val="18"/>
                <w:lang w:eastAsia="en-US"/>
              </w:rPr>
              <w:t xml:space="preserve"> населення та/або довкілля на майданчику Проєкту.</w:t>
            </w:r>
          </w:p>
        </w:tc>
        <w:tc>
          <w:tcPr>
            <w:tcW w:w="2693" w:type="dxa"/>
            <w:shd w:val="clear" w:color="auto" w:fill="auto"/>
            <w:tcMar>
              <w:top w:w="0" w:type="dxa"/>
              <w:left w:w="108" w:type="dxa"/>
              <w:bottom w:w="0" w:type="dxa"/>
              <w:right w:w="108" w:type="dxa"/>
            </w:tcMar>
            <w:hideMark/>
          </w:tcPr>
          <w:p w14:paraId="7B7860C7"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Висока:</w:t>
            </w:r>
          </w:p>
          <w:p w14:paraId="5425B1F8"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w:t>
            </w:r>
            <w:r w:rsidRPr="003F7C26" w:rsidDel="00AC41A9">
              <w:rPr>
                <w:rFonts w:eastAsia="Times New Roman"/>
                <w:sz w:val="18"/>
                <w:szCs w:val="18"/>
                <w:lang w:eastAsia="en-US"/>
              </w:rPr>
              <w:t xml:space="preserve"> </w:t>
            </w:r>
            <w:r w:rsidRPr="003F7C26">
              <w:rPr>
                <w:rFonts w:eastAsia="Times New Roman"/>
                <w:sz w:val="18"/>
                <w:szCs w:val="18"/>
                <w:lang w:eastAsia="en-US"/>
              </w:rPr>
              <w:t>зон</w:t>
            </w:r>
            <w:r w:rsidRPr="003F7C26">
              <w:rPr>
                <w:rFonts w:eastAsia="Times New Roman"/>
                <w:color w:val="000000"/>
                <w:sz w:val="18"/>
                <w:szCs w:val="18"/>
                <w:lang w:eastAsia="en-US"/>
              </w:rPr>
              <w:t>;</w:t>
            </w:r>
          </w:p>
          <w:p w14:paraId="452964B7"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6009905A"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sz w:val="18"/>
                <w:szCs w:val="18"/>
                <w:lang w:eastAsia="en-US"/>
              </w:rPr>
              <w:t xml:space="preserve">місцеве населення та </w:t>
            </w:r>
            <w:r w:rsidRPr="003F7C26">
              <w:rPr>
                <w:rFonts w:eastAsia="Times New Roman"/>
                <w:color w:val="000000"/>
                <w:sz w:val="18"/>
                <w:szCs w:val="18"/>
                <w:lang w:eastAsia="en-US"/>
              </w:rPr>
              <w:t>персонал прилеглих організацій та підприємств</w:t>
            </w:r>
            <w:r w:rsidRPr="003F7C26">
              <w:rPr>
                <w:rFonts w:eastAsia="Times New Roman"/>
                <w:sz w:val="18"/>
                <w:szCs w:val="18"/>
                <w:lang w:eastAsia="en-US"/>
              </w:rPr>
              <w:t>;</w:t>
            </w:r>
          </w:p>
          <w:p w14:paraId="69F3BEA9" w14:textId="3216A34A"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sz w:val="18"/>
                <w:szCs w:val="18"/>
                <w:lang w:eastAsia="en-US"/>
              </w:rPr>
              <w:t>працівники Компанії та підрядних організацій;</w:t>
            </w:r>
          </w:p>
          <w:p w14:paraId="46E63DCC"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sz w:val="18"/>
                <w:szCs w:val="18"/>
                <w:lang w:eastAsia="en-US"/>
              </w:rPr>
              <w:t>забруднення компонентів довкілля (атмосферне повітря, ґрунти тощо).</w:t>
            </w:r>
          </w:p>
        </w:tc>
        <w:tc>
          <w:tcPr>
            <w:tcW w:w="2127" w:type="dxa"/>
            <w:shd w:val="clear" w:color="auto" w:fill="auto"/>
            <w:tcMar>
              <w:top w:w="0" w:type="dxa"/>
              <w:left w:w="108" w:type="dxa"/>
              <w:bottom w:w="0" w:type="dxa"/>
              <w:right w:w="108" w:type="dxa"/>
            </w:tcMar>
            <w:vAlign w:val="center"/>
            <w:hideMark/>
          </w:tcPr>
          <w:p w14:paraId="09DDA43D"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p>
          <w:p w14:paraId="16F26592" w14:textId="77777777" w:rsidR="005A4CE8" w:rsidRPr="003F7C26" w:rsidRDefault="005A4CE8">
            <w:pPr>
              <w:pStyle w:val="a3"/>
              <w:numPr>
                <w:ilvl w:val="0"/>
                <w:numId w:val="34"/>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невідомий просторовий масштаб;</w:t>
            </w:r>
          </w:p>
          <w:p w14:paraId="6C2F485C" w14:textId="77777777" w:rsidR="005A4CE8" w:rsidRPr="003F7C26" w:rsidRDefault="005A4CE8">
            <w:pPr>
              <w:pStyle w:val="a3"/>
              <w:numPr>
                <w:ilvl w:val="0"/>
                <w:numId w:val="34"/>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дуже коротка тривалість (хвилини/години), але від тривалого до дуже тривалого ефекту;</w:t>
            </w:r>
          </w:p>
          <w:p w14:paraId="6CF7E5B5" w14:textId="77777777" w:rsidR="005A4CE8" w:rsidRPr="003F7C26" w:rsidRDefault="005A4CE8">
            <w:pPr>
              <w:pStyle w:val="a3"/>
              <w:numPr>
                <w:ilvl w:val="0"/>
                <w:numId w:val="34"/>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низька ймовірність;</w:t>
            </w:r>
          </w:p>
          <w:p w14:paraId="7D344D5B" w14:textId="77777777" w:rsidR="005A4CE8" w:rsidRPr="003F7C26" w:rsidRDefault="005A4CE8">
            <w:pPr>
              <w:pStyle w:val="a3"/>
              <w:numPr>
                <w:ilvl w:val="0"/>
                <w:numId w:val="34"/>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невідома інтенсивність;</w:t>
            </w:r>
          </w:p>
          <w:p w14:paraId="5A889EF5" w14:textId="77777777" w:rsidR="005A4CE8" w:rsidRPr="003F7C26" w:rsidRDefault="005A4CE8">
            <w:pPr>
              <w:pStyle w:val="a3"/>
              <w:numPr>
                <w:ilvl w:val="0"/>
                <w:numId w:val="34"/>
              </w:numPr>
              <w:tabs>
                <w:tab w:val="left" w:pos="169"/>
              </w:tabs>
              <w:ind w:left="0" w:firstLine="0"/>
              <w:rPr>
                <w:rFonts w:eastAsia="Times New Roman"/>
                <w:sz w:val="18"/>
                <w:szCs w:val="18"/>
                <w:lang w:eastAsia="en-US"/>
              </w:rPr>
            </w:pPr>
            <w:r w:rsidRPr="003F7C26">
              <w:rPr>
                <w:rFonts w:eastAsia="Times New Roman"/>
                <w:color w:val="000000"/>
                <w:sz w:val="18"/>
                <w:szCs w:val="18"/>
                <w:lang w:eastAsia="en-US"/>
              </w:rPr>
              <w:t>невідома зворотність.</w:t>
            </w:r>
          </w:p>
        </w:tc>
        <w:tc>
          <w:tcPr>
            <w:tcW w:w="5069" w:type="dxa"/>
            <w:vAlign w:val="center"/>
          </w:tcPr>
          <w:p w14:paraId="4647036E" w14:textId="0DE5C1C9" w:rsidR="005A4CE8" w:rsidRPr="003F7C26" w:rsidRDefault="005A4CE8">
            <w:pPr>
              <w:ind w:left="-25" w:firstLine="0"/>
              <w:rPr>
                <w:rFonts w:eastAsia="Times New Roman"/>
                <w:color w:val="000000"/>
                <w:sz w:val="18"/>
                <w:szCs w:val="18"/>
                <w:lang w:eastAsia="en-US"/>
              </w:rPr>
            </w:pPr>
            <w:r w:rsidRPr="003F7C26">
              <w:rPr>
                <w:rFonts w:eastAsia="Times New Roman"/>
                <w:b/>
                <w:bCs/>
                <w:color w:val="000000"/>
                <w:sz w:val="18"/>
                <w:szCs w:val="18"/>
                <w:lang w:eastAsia="en-US"/>
              </w:rPr>
              <w:t>Помірний</w:t>
            </w:r>
            <w:r w:rsidR="000545D6"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(можливі </w:t>
            </w:r>
            <w:r w:rsidR="002A64D3" w:rsidRPr="003F7C26">
              <w:rPr>
                <w:rFonts w:eastAsia="Times New Roman"/>
                <w:color w:val="000000"/>
                <w:sz w:val="18"/>
                <w:szCs w:val="18"/>
                <w:lang w:eastAsia="en-US"/>
              </w:rPr>
              <w:t>та</w:t>
            </w:r>
            <w:r w:rsidRPr="003F7C26">
              <w:rPr>
                <w:rFonts w:eastAsia="Times New Roman"/>
                <w:color w:val="000000"/>
                <w:sz w:val="18"/>
                <w:szCs w:val="18"/>
                <w:lang w:eastAsia="en-US"/>
              </w:rPr>
              <w:t xml:space="preserve"> істотні, але не</w:t>
            </w:r>
            <w:r w:rsidR="002A64D3" w:rsidRPr="003F7C26">
              <w:rPr>
                <w:rFonts w:eastAsia="Times New Roman"/>
                <w:color w:val="000000"/>
                <w:sz w:val="18"/>
                <w:szCs w:val="18"/>
                <w:lang w:eastAsia="en-US"/>
              </w:rPr>
              <w:t xml:space="preserve"> </w:t>
            </w:r>
            <w:r w:rsidRPr="003F7C26">
              <w:rPr>
                <w:rFonts w:eastAsia="Times New Roman"/>
                <w:color w:val="000000"/>
                <w:sz w:val="18"/>
                <w:szCs w:val="18"/>
                <w:lang w:eastAsia="en-US"/>
              </w:rPr>
              <w:t>фундаментальні короткострокові зміни)</w:t>
            </w:r>
            <w:r w:rsidR="00673CFD" w:rsidRPr="003F7C26">
              <w:rPr>
                <w:rFonts w:eastAsia="Times New Roman"/>
                <w:color w:val="000000"/>
                <w:sz w:val="18"/>
                <w:szCs w:val="18"/>
                <w:lang w:eastAsia="en-US"/>
              </w:rPr>
              <w:t>.</w:t>
            </w:r>
          </w:p>
          <w:p w14:paraId="2D5B786A" w14:textId="08D62F84"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П</w:t>
            </w:r>
            <w:r w:rsidR="00F80575" w:rsidRPr="003F7C26">
              <w:rPr>
                <w:rFonts w:eastAsia="Times New Roman"/>
                <w:color w:val="000000"/>
                <w:sz w:val="18"/>
                <w:szCs w:val="18"/>
                <w:lang w:eastAsia="en-US"/>
              </w:rPr>
              <w:t>ід час реалізації П</w:t>
            </w:r>
            <w:r w:rsidRPr="003F7C26">
              <w:rPr>
                <w:rFonts w:eastAsia="Times New Roman"/>
                <w:color w:val="000000"/>
                <w:sz w:val="18"/>
                <w:szCs w:val="18"/>
                <w:lang w:eastAsia="en-US"/>
              </w:rPr>
              <w:t>роєкту можливе настання надзвичайних ситуацій, пов’язаних із впливом на життя та здоров’я людей, майно закладу та Компанії, а також довкілля.</w:t>
            </w:r>
          </w:p>
          <w:p w14:paraId="2927521A" w14:textId="77777777"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Серед надзвичайних ситуацій можуть бути травмування працівників та/або дітей чи персоналу закладу, проливи/витоки паливно-мастильних або інших небезпечних речовин і матеріалів, вибухи в результаті воєнних дій в країні.</w:t>
            </w:r>
          </w:p>
          <w:p w14:paraId="64856FE2" w14:textId="0F5505E6"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Е</w:t>
            </w:r>
            <w:r w:rsidR="00F80575" w:rsidRPr="003F7C26">
              <w:rPr>
                <w:rFonts w:eastAsia="Times New Roman"/>
                <w:color w:val="000000"/>
                <w:sz w:val="18"/>
                <w:szCs w:val="18"/>
                <w:lang w:eastAsia="en-US"/>
              </w:rPr>
              <w:t xml:space="preserve">фективне </w:t>
            </w:r>
            <w:r w:rsidRPr="003F7C26">
              <w:rPr>
                <w:rFonts w:eastAsia="Times New Roman"/>
                <w:color w:val="000000"/>
                <w:sz w:val="18"/>
                <w:szCs w:val="18"/>
                <w:lang w:eastAsia="en-US"/>
              </w:rPr>
              <w:t>планування, заходи з попередження та контролю. Розробка Плану реагування на надзвичайні ситуації.</w:t>
            </w:r>
          </w:p>
        </w:tc>
      </w:tr>
      <w:tr w:rsidR="005A4CE8" w:rsidRPr="003F7C26" w14:paraId="4C8A5E13" w14:textId="77777777" w:rsidTr="00673CFD">
        <w:tc>
          <w:tcPr>
            <w:tcW w:w="1413" w:type="dxa"/>
            <w:vAlign w:val="center"/>
          </w:tcPr>
          <w:p w14:paraId="2C410342" w14:textId="77777777"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Безпечний доступ до основних соціальних послуг</w:t>
            </w:r>
          </w:p>
        </w:tc>
        <w:tc>
          <w:tcPr>
            <w:tcW w:w="1417" w:type="dxa"/>
            <w:shd w:val="clear" w:color="auto" w:fill="auto"/>
            <w:tcMar>
              <w:top w:w="0" w:type="dxa"/>
              <w:left w:w="108" w:type="dxa"/>
              <w:bottom w:w="0" w:type="dxa"/>
              <w:right w:w="108" w:type="dxa"/>
            </w:tcMar>
            <w:vAlign w:val="center"/>
            <w:hideMark/>
          </w:tcPr>
          <w:p w14:paraId="5526BD70"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hideMark/>
          </w:tcPr>
          <w:p w14:paraId="4A3E4FF2" w14:textId="77777777" w:rsidR="005A4CE8" w:rsidRPr="003F7C26" w:rsidRDefault="005A4CE8">
            <w:pPr>
              <w:pStyle w:val="a3"/>
              <w:numPr>
                <w:ilvl w:val="0"/>
                <w:numId w:val="36"/>
              </w:numPr>
              <w:tabs>
                <w:tab w:val="left" w:pos="91"/>
              </w:tabs>
              <w:ind w:left="-51" w:firstLine="0"/>
              <w:rPr>
                <w:rFonts w:eastAsia="Times New Roman"/>
                <w:sz w:val="18"/>
                <w:szCs w:val="18"/>
                <w:lang w:eastAsia="en-US"/>
              </w:rPr>
            </w:pPr>
            <w:r w:rsidRPr="003F7C26">
              <w:rPr>
                <w:rFonts w:eastAsia="Times New Roman"/>
                <w:color w:val="000000"/>
                <w:sz w:val="18"/>
                <w:szCs w:val="18"/>
                <w:lang w:eastAsia="en-US"/>
              </w:rPr>
              <w:t>Можливість нестачі місць у діючих дошкільних групах та обмежений доступ до освіти для дітей, в тому числі дітей з обмеженими можливостями.</w:t>
            </w:r>
          </w:p>
        </w:tc>
        <w:tc>
          <w:tcPr>
            <w:tcW w:w="2693" w:type="dxa"/>
            <w:shd w:val="clear" w:color="auto" w:fill="auto"/>
            <w:tcMar>
              <w:top w:w="0" w:type="dxa"/>
              <w:left w:w="108" w:type="dxa"/>
              <w:bottom w:w="0" w:type="dxa"/>
              <w:right w:w="108" w:type="dxa"/>
            </w:tcMar>
            <w:vAlign w:val="center"/>
            <w:hideMark/>
          </w:tcPr>
          <w:p w14:paraId="538DE415"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Висока:</w:t>
            </w:r>
          </w:p>
          <w:p w14:paraId="0573EC6C"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w:t>
            </w:r>
          </w:p>
          <w:p w14:paraId="4B41A933"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p>
        </w:tc>
        <w:tc>
          <w:tcPr>
            <w:tcW w:w="2127" w:type="dxa"/>
            <w:shd w:val="clear" w:color="auto" w:fill="auto"/>
            <w:tcMar>
              <w:top w:w="0" w:type="dxa"/>
              <w:left w:w="108" w:type="dxa"/>
              <w:bottom w:w="0" w:type="dxa"/>
              <w:right w:w="108" w:type="dxa"/>
            </w:tcMar>
            <w:vAlign w:val="center"/>
            <w:hideMark/>
          </w:tcPr>
          <w:p w14:paraId="3104EBAF" w14:textId="674DB665" w:rsidR="005A4CE8" w:rsidRPr="003F7C26" w:rsidRDefault="00131442">
            <w:pPr>
              <w:ind w:firstLine="0"/>
              <w:rPr>
                <w:rFonts w:eastAsia="Times New Roman"/>
                <w:color w:val="000000"/>
                <w:sz w:val="18"/>
                <w:szCs w:val="18"/>
                <w:lang w:eastAsia="en-US"/>
              </w:rPr>
            </w:pPr>
            <w:r w:rsidRPr="003F7C26">
              <w:rPr>
                <w:rFonts w:eastAsia="Times New Roman"/>
                <w:color w:val="000000"/>
                <w:sz w:val="18"/>
                <w:szCs w:val="18"/>
                <w:lang w:eastAsia="en-US"/>
              </w:rPr>
              <w:t>Високий</w:t>
            </w:r>
            <w:r w:rsidR="005A4CE8" w:rsidRPr="003F7C26">
              <w:rPr>
                <w:rFonts w:eastAsia="Times New Roman"/>
                <w:color w:val="000000"/>
                <w:sz w:val="18"/>
                <w:szCs w:val="18"/>
                <w:lang w:eastAsia="en-US"/>
              </w:rPr>
              <w:t>:</w:t>
            </w:r>
          </w:p>
          <w:p w14:paraId="24D27078" w14:textId="77777777" w:rsidR="005A4CE8" w:rsidRPr="003F7C26" w:rsidRDefault="005A4CE8">
            <w:pPr>
              <w:pStyle w:val="a3"/>
              <w:numPr>
                <w:ilvl w:val="0"/>
                <w:numId w:val="35"/>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тривалість;</w:t>
            </w:r>
          </w:p>
          <w:p w14:paraId="3831618B" w14:textId="77777777" w:rsidR="005A4CE8" w:rsidRPr="003F7C26" w:rsidRDefault="005A4CE8">
            <w:pPr>
              <w:pStyle w:val="a3"/>
              <w:numPr>
                <w:ilvl w:val="0"/>
                <w:numId w:val="35"/>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5977E2F1" w14:textId="77777777" w:rsidR="005A4CE8" w:rsidRPr="003F7C26" w:rsidRDefault="005A4CE8">
            <w:pPr>
              <w:pStyle w:val="a3"/>
              <w:numPr>
                <w:ilvl w:val="0"/>
                <w:numId w:val="35"/>
              </w:numPr>
              <w:tabs>
                <w:tab w:val="left" w:pos="169"/>
              </w:tabs>
              <w:ind w:left="0" w:firstLine="0"/>
              <w:rPr>
                <w:rFonts w:eastAsia="Times New Roman"/>
                <w:sz w:val="18"/>
                <w:szCs w:val="18"/>
                <w:lang w:eastAsia="en-US"/>
              </w:rPr>
            </w:pPr>
            <w:r w:rsidRPr="003F7C26">
              <w:rPr>
                <w:rFonts w:eastAsia="Times New Roman"/>
                <w:color w:val="000000"/>
                <w:sz w:val="18"/>
                <w:szCs w:val="18"/>
                <w:lang w:eastAsia="en-US"/>
              </w:rPr>
              <w:t>повна зворотність.</w:t>
            </w:r>
          </w:p>
        </w:tc>
        <w:tc>
          <w:tcPr>
            <w:tcW w:w="5069" w:type="dxa"/>
            <w:vAlign w:val="center"/>
          </w:tcPr>
          <w:p w14:paraId="674A2265" w14:textId="49F561C7" w:rsidR="005A4CE8" w:rsidRPr="003F7C26" w:rsidRDefault="00891524">
            <w:pPr>
              <w:pStyle w:val="a3"/>
              <w:tabs>
                <w:tab w:val="left" w:pos="169"/>
              </w:tabs>
              <w:ind w:left="0" w:firstLine="0"/>
              <w:rPr>
                <w:rFonts w:eastAsia="Times New Roman"/>
                <w:color w:val="000000"/>
                <w:sz w:val="18"/>
                <w:szCs w:val="18"/>
                <w:lang w:eastAsia="en-US"/>
              </w:rPr>
            </w:pPr>
            <w:r w:rsidRPr="003F7C26">
              <w:rPr>
                <w:rFonts w:eastAsia="Times New Roman"/>
                <w:b/>
                <w:bCs/>
                <w:color w:val="000000"/>
                <w:sz w:val="18"/>
                <w:szCs w:val="18"/>
                <w:lang w:eastAsia="en-US"/>
              </w:rPr>
              <w:t>Помірний</w:t>
            </w:r>
            <w:r w:rsidR="00F87AC7" w:rsidRPr="003F7C26">
              <w:rPr>
                <w:rFonts w:eastAsia="Times New Roman"/>
                <w:b/>
                <w:bCs/>
                <w:color w:val="000000"/>
                <w:sz w:val="18"/>
                <w:szCs w:val="18"/>
                <w:lang w:eastAsia="en-US"/>
              </w:rPr>
              <w:t>,</w:t>
            </w:r>
            <w:r w:rsidR="005A4CE8" w:rsidRPr="003F7C26">
              <w:rPr>
                <w:rFonts w:eastAsia="Times New Roman"/>
                <w:b/>
                <w:bCs/>
                <w:color w:val="000000"/>
                <w:sz w:val="18"/>
                <w:szCs w:val="18"/>
                <w:lang w:eastAsia="en-US"/>
              </w:rPr>
              <w:t xml:space="preserve"> несприятливий</w:t>
            </w:r>
            <w:r w:rsidR="005A4CE8" w:rsidRPr="003F7C26">
              <w:rPr>
                <w:rFonts w:eastAsia="Times New Roman"/>
                <w:color w:val="000000"/>
                <w:sz w:val="18"/>
                <w:szCs w:val="18"/>
                <w:lang w:eastAsia="en-US"/>
              </w:rPr>
              <w:t xml:space="preserve"> (тимчасова зміна).</w:t>
            </w:r>
          </w:p>
          <w:p w14:paraId="22167DA5" w14:textId="4E3AD365"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Під час виконання будівельних робіт очікується обмеження доступу до </w:t>
            </w:r>
            <w:r w:rsidR="00F87AC7" w:rsidRPr="003F7C26">
              <w:rPr>
                <w:rFonts w:eastAsia="Times New Roman"/>
                <w:color w:val="000000"/>
                <w:sz w:val="18"/>
                <w:szCs w:val="18"/>
                <w:lang w:eastAsia="en-US"/>
              </w:rPr>
              <w:t xml:space="preserve">тієї частини </w:t>
            </w:r>
            <w:r w:rsidR="00F87AC7" w:rsidRPr="003F7C26">
              <w:rPr>
                <w:rFonts w:eastAsia="Times New Roman"/>
                <w:sz w:val="18"/>
                <w:szCs w:val="18"/>
                <w:lang w:eastAsia="en-US"/>
              </w:rPr>
              <w:t>навчально-виховного закладу</w:t>
            </w:r>
            <w:r w:rsidR="00F87AC7" w:rsidRPr="003F7C26">
              <w:rPr>
                <w:rFonts w:eastAsia="Times New Roman"/>
                <w:color w:val="000000"/>
                <w:sz w:val="18"/>
                <w:szCs w:val="18"/>
                <w:lang w:eastAsia="en-US"/>
              </w:rPr>
              <w:t>, де будуть проводитися</w:t>
            </w:r>
            <w:r w:rsidRPr="003F7C26">
              <w:rPr>
                <w:rFonts w:eastAsia="Times New Roman"/>
                <w:color w:val="000000"/>
                <w:sz w:val="18"/>
                <w:szCs w:val="18"/>
                <w:lang w:eastAsia="en-US"/>
              </w:rPr>
              <w:t xml:space="preserve"> роботи з термомодерніза</w:t>
            </w:r>
            <w:r w:rsidR="00EF75F6" w:rsidRPr="003F7C26">
              <w:rPr>
                <w:rFonts w:eastAsia="Times New Roman"/>
                <w:color w:val="000000"/>
                <w:sz w:val="18"/>
                <w:szCs w:val="18"/>
                <w:lang w:eastAsia="en-US"/>
              </w:rPr>
              <w:t>ції.</w:t>
            </w:r>
          </w:p>
          <w:p w14:paraId="122960F5" w14:textId="71863140" w:rsidR="008471FB" w:rsidRPr="003F7C26" w:rsidRDefault="00A75C72">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Компанія передбачає розділення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 xml:space="preserve"> </w:t>
            </w:r>
            <w:r w:rsidR="005A4CE8" w:rsidRPr="003F7C26">
              <w:rPr>
                <w:rFonts w:eastAsia="Times New Roman"/>
                <w:color w:val="000000"/>
                <w:sz w:val="18"/>
                <w:szCs w:val="18"/>
                <w:lang w:eastAsia="en-US"/>
              </w:rPr>
              <w:t>на 2 частини, в одній з яких будуть виконуватися будівельні роботи, а інша частина будівлі буде продовжувати надавати освітн</w:t>
            </w:r>
            <w:r w:rsidRPr="003F7C26">
              <w:rPr>
                <w:rFonts w:eastAsia="Times New Roman"/>
                <w:color w:val="000000"/>
                <w:sz w:val="18"/>
                <w:szCs w:val="18"/>
                <w:lang w:eastAsia="en-US"/>
              </w:rPr>
              <w:t>і послуги за звичним графіком</w:t>
            </w:r>
            <w:r w:rsidR="005A4CE8" w:rsidRPr="003F7C26">
              <w:rPr>
                <w:rFonts w:eastAsia="Times New Roman"/>
                <w:color w:val="000000"/>
                <w:sz w:val="18"/>
                <w:szCs w:val="18"/>
                <w:lang w:eastAsia="en-US"/>
              </w:rPr>
              <w:t xml:space="preserve"> для всіх дошкільних груп.</w:t>
            </w:r>
          </w:p>
          <w:p w14:paraId="4D3F5C14" w14:textId="5793AED1" w:rsidR="008471FB" w:rsidRPr="003F7C26" w:rsidRDefault="008471FB">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До початку проведення робіт школярів та вчителів заплановано </w:t>
            </w:r>
            <w:r w:rsidR="00D11ED6" w:rsidRPr="003F7C26">
              <w:rPr>
                <w:rFonts w:eastAsia="Times New Roman"/>
                <w:color w:val="000000"/>
                <w:sz w:val="18"/>
                <w:szCs w:val="18"/>
                <w:lang w:eastAsia="en-US"/>
              </w:rPr>
              <w:t>тимчасово</w:t>
            </w:r>
            <w:r w:rsidRPr="003F7C26">
              <w:rPr>
                <w:rFonts w:eastAsia="Times New Roman"/>
                <w:color w:val="000000"/>
                <w:sz w:val="18"/>
                <w:szCs w:val="18"/>
                <w:lang w:eastAsia="en-US"/>
              </w:rPr>
              <w:t xml:space="preserve"> перемістити до ТЗОШ №25 (згідно розпорядження Управління освіти і науки від </w:t>
            </w:r>
            <w:r w:rsidR="00F05112" w:rsidRPr="003F7C26">
              <w:rPr>
                <w:rFonts w:eastAsia="Times New Roman"/>
                <w:color w:val="000000"/>
                <w:sz w:val="18"/>
                <w:szCs w:val="18"/>
                <w:lang w:eastAsia="en-US"/>
              </w:rPr>
              <w:t>15.09.2022 №1017/03</w:t>
            </w:r>
            <w:r w:rsidRPr="003F7C26">
              <w:rPr>
                <w:rFonts w:eastAsia="Times New Roman"/>
                <w:color w:val="000000"/>
                <w:sz w:val="18"/>
                <w:szCs w:val="18"/>
                <w:lang w:eastAsia="en-US"/>
              </w:rPr>
              <w:t>)</w:t>
            </w:r>
            <w:r w:rsidR="002A64D3" w:rsidRPr="003F7C26">
              <w:rPr>
                <w:rFonts w:eastAsia="Times New Roman"/>
                <w:color w:val="000000"/>
                <w:sz w:val="18"/>
                <w:szCs w:val="18"/>
                <w:lang w:eastAsia="en-US"/>
              </w:rPr>
              <w:t>.</w:t>
            </w:r>
          </w:p>
          <w:p w14:paraId="4A58D258" w14:textId="66563572" w:rsidR="005A4CE8" w:rsidRPr="003F7C26" w:rsidRDefault="008471FB">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З</w:t>
            </w:r>
            <w:r w:rsidR="00891524" w:rsidRPr="003F7C26">
              <w:rPr>
                <w:rFonts w:eastAsia="Times New Roman"/>
                <w:color w:val="000000"/>
                <w:sz w:val="18"/>
                <w:szCs w:val="18"/>
                <w:lang w:eastAsia="en-US"/>
              </w:rPr>
              <w:t>а результатами опитування керівництва – у закладі відсутні діти з обмеженими можливостями.</w:t>
            </w:r>
          </w:p>
        </w:tc>
      </w:tr>
      <w:tr w:rsidR="005A4CE8" w:rsidRPr="003F7C26" w14:paraId="55874E48" w14:textId="77777777" w:rsidTr="00673CFD">
        <w:tc>
          <w:tcPr>
            <w:tcW w:w="1413" w:type="dxa"/>
            <w:vAlign w:val="center"/>
          </w:tcPr>
          <w:p w14:paraId="7347CC27" w14:textId="77777777" w:rsidR="005A4CE8" w:rsidRPr="003F7C26" w:rsidRDefault="005A4CE8">
            <w:pPr>
              <w:ind w:firstLine="0"/>
              <w:jc w:val="center"/>
              <w:rPr>
                <w:rFonts w:eastAsia="Times New Roman"/>
                <w:b/>
                <w:bCs/>
                <w:color w:val="000000"/>
                <w:sz w:val="18"/>
                <w:szCs w:val="18"/>
                <w:lang w:eastAsia="en-US"/>
              </w:rPr>
            </w:pPr>
            <w:r w:rsidRPr="003F7C26">
              <w:rPr>
                <w:rFonts w:eastAsia="Times New Roman"/>
                <w:b/>
                <w:bCs/>
                <w:color w:val="000000"/>
                <w:sz w:val="18"/>
                <w:szCs w:val="18"/>
                <w:lang w:eastAsia="en-US"/>
              </w:rPr>
              <w:t>Соціальний ризик</w:t>
            </w:r>
          </w:p>
        </w:tc>
        <w:tc>
          <w:tcPr>
            <w:tcW w:w="1417" w:type="dxa"/>
            <w:shd w:val="clear" w:color="auto" w:fill="auto"/>
            <w:tcMar>
              <w:top w:w="0" w:type="dxa"/>
              <w:left w:w="108" w:type="dxa"/>
              <w:bottom w:w="0" w:type="dxa"/>
              <w:right w:w="108" w:type="dxa"/>
            </w:tcMar>
            <w:vAlign w:val="center"/>
          </w:tcPr>
          <w:p w14:paraId="246FD86D"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tcPr>
          <w:p w14:paraId="71CE8292" w14:textId="4B3A1892" w:rsidR="005A4CE8" w:rsidRPr="003F7C26" w:rsidRDefault="005A4CE8">
            <w:pPr>
              <w:pStyle w:val="a3"/>
              <w:numPr>
                <w:ilvl w:val="0"/>
                <w:numId w:val="36"/>
              </w:numPr>
              <w:tabs>
                <w:tab w:val="left" w:pos="91"/>
              </w:tabs>
              <w:ind w:left="-51" w:firstLine="0"/>
              <w:rPr>
                <w:rFonts w:eastAsia="Times New Roman"/>
                <w:color w:val="000000"/>
                <w:sz w:val="18"/>
                <w:szCs w:val="18"/>
                <w:lang w:eastAsia="en-US"/>
              </w:rPr>
            </w:pPr>
            <w:r w:rsidRPr="003F7C26">
              <w:rPr>
                <w:rFonts w:eastAsia="Times New Roman"/>
                <w:color w:val="000000"/>
                <w:sz w:val="18"/>
                <w:szCs w:val="18"/>
                <w:lang w:eastAsia="en-US"/>
              </w:rPr>
              <w:t xml:space="preserve">Можливе скорочення робочих годин, призупинення роботи викладачів у випадку переміщення шкільних груп до іншого закладу на </w:t>
            </w:r>
            <w:r w:rsidRPr="003F7C26">
              <w:rPr>
                <w:rFonts w:eastAsia="Times New Roman"/>
                <w:color w:val="000000"/>
                <w:sz w:val="18"/>
                <w:szCs w:val="18"/>
                <w:lang w:eastAsia="en-US"/>
              </w:rPr>
              <w:lastRenderedPageBreak/>
              <w:t>періо</w:t>
            </w:r>
            <w:r w:rsidR="0050522A" w:rsidRPr="003F7C26">
              <w:rPr>
                <w:rFonts w:eastAsia="Times New Roman"/>
                <w:color w:val="000000"/>
                <w:sz w:val="18"/>
                <w:szCs w:val="18"/>
                <w:lang w:eastAsia="en-US"/>
              </w:rPr>
              <w:t>д проведення будівельних робіт.</w:t>
            </w:r>
          </w:p>
        </w:tc>
        <w:tc>
          <w:tcPr>
            <w:tcW w:w="2693" w:type="dxa"/>
            <w:shd w:val="clear" w:color="auto" w:fill="auto"/>
            <w:tcMar>
              <w:top w:w="0" w:type="dxa"/>
              <w:left w:w="108" w:type="dxa"/>
              <w:bottom w:w="0" w:type="dxa"/>
              <w:right w:w="108" w:type="dxa"/>
            </w:tcMar>
            <w:vAlign w:val="center"/>
          </w:tcPr>
          <w:p w14:paraId="1A7404FE"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lastRenderedPageBreak/>
              <w:t>Висока:</w:t>
            </w:r>
          </w:p>
          <w:p w14:paraId="6FF031C1"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w:t>
            </w:r>
          </w:p>
          <w:p w14:paraId="6CB19CC4"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p>
        </w:tc>
        <w:tc>
          <w:tcPr>
            <w:tcW w:w="2127" w:type="dxa"/>
            <w:shd w:val="clear" w:color="auto" w:fill="auto"/>
            <w:tcMar>
              <w:top w:w="0" w:type="dxa"/>
              <w:left w:w="108" w:type="dxa"/>
              <w:bottom w:w="0" w:type="dxa"/>
              <w:right w:w="108" w:type="dxa"/>
            </w:tcMar>
            <w:vAlign w:val="center"/>
          </w:tcPr>
          <w:p w14:paraId="0489932D" w14:textId="77777777" w:rsidR="00EF75F6" w:rsidRPr="003F7C26" w:rsidRDefault="00EF75F6">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p>
          <w:p w14:paraId="2CDFDAA0" w14:textId="77777777" w:rsidR="00EF75F6" w:rsidRPr="003F7C26" w:rsidRDefault="00EF75F6">
            <w:pPr>
              <w:pStyle w:val="a3"/>
              <w:numPr>
                <w:ilvl w:val="0"/>
                <w:numId w:val="35"/>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тривалість;</w:t>
            </w:r>
          </w:p>
          <w:p w14:paraId="22D2E539" w14:textId="77777777" w:rsidR="00EF75F6" w:rsidRPr="003F7C26" w:rsidRDefault="00EF75F6">
            <w:pPr>
              <w:pStyle w:val="a3"/>
              <w:numPr>
                <w:ilvl w:val="0"/>
                <w:numId w:val="35"/>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w:t>
            </w:r>
          </w:p>
          <w:p w14:paraId="611D9368" w14:textId="0FB07EEC" w:rsidR="005A4CE8" w:rsidRPr="003F7C26" w:rsidRDefault="00EF75F6">
            <w:pPr>
              <w:pStyle w:val="a3"/>
              <w:numPr>
                <w:ilvl w:val="0"/>
                <w:numId w:val="35"/>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повна зворотність</w:t>
            </w:r>
          </w:p>
        </w:tc>
        <w:tc>
          <w:tcPr>
            <w:tcW w:w="5069" w:type="dxa"/>
            <w:vAlign w:val="center"/>
          </w:tcPr>
          <w:p w14:paraId="46ACD678" w14:textId="5686FE89"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b/>
                <w:bCs/>
                <w:color w:val="000000"/>
                <w:sz w:val="18"/>
                <w:szCs w:val="18"/>
                <w:lang w:eastAsia="en-US"/>
              </w:rPr>
              <w:t>Помірний</w:t>
            </w:r>
            <w:r w:rsidR="00A75C72"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(тимчасова зміна</w:t>
            </w:r>
            <w:r w:rsidR="00673CFD" w:rsidRPr="003F7C26">
              <w:rPr>
                <w:rFonts w:eastAsia="Times New Roman"/>
                <w:color w:val="000000"/>
                <w:sz w:val="18"/>
                <w:szCs w:val="18"/>
                <w:lang w:eastAsia="en-US"/>
              </w:rPr>
              <w:t>).</w:t>
            </w:r>
          </w:p>
          <w:p w14:paraId="6FACA3B1" w14:textId="41B27A81"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У випадку нестачі кількості вільних приміщень в одній з частин будівель для розміщення всіх шкільних класів, частина класів може бути переміщена в інший заклад освіти (за умови рішення управління освіти, а також рішення про проведення навчання оффлайн через ризик пандемії та воєнний стан).</w:t>
            </w:r>
          </w:p>
          <w:p w14:paraId="4D109EEF" w14:textId="6AFBA4A0"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lastRenderedPageBreak/>
              <w:t xml:space="preserve">За умови </w:t>
            </w:r>
            <w:r w:rsidR="006E73C0" w:rsidRPr="003F7C26">
              <w:rPr>
                <w:rFonts w:eastAsia="Times New Roman"/>
                <w:color w:val="000000"/>
                <w:sz w:val="18"/>
                <w:szCs w:val="18"/>
                <w:lang w:eastAsia="en-US"/>
              </w:rPr>
              <w:t>переміщення</w:t>
            </w:r>
            <w:r w:rsidRPr="003F7C26">
              <w:rPr>
                <w:rFonts w:eastAsia="Times New Roman"/>
                <w:color w:val="000000"/>
                <w:sz w:val="18"/>
                <w:szCs w:val="18"/>
                <w:lang w:eastAsia="en-US"/>
              </w:rPr>
              <w:t xml:space="preserve"> класів та викладачів у інший заклад освіти є ризик тимчасового скорочення робочих годин/місць для переміщених викладачів через об’єднання класів та розміщення більшої кількості дітей в </w:t>
            </w:r>
            <w:r w:rsidR="006E73C0" w:rsidRPr="003F7C26">
              <w:rPr>
                <w:rFonts w:eastAsia="Times New Roman"/>
                <w:color w:val="000000"/>
                <w:sz w:val="18"/>
                <w:szCs w:val="18"/>
                <w:lang w:eastAsia="en-US"/>
              </w:rPr>
              <w:t>існуючих</w:t>
            </w:r>
            <w:r w:rsidR="00673CFD" w:rsidRPr="003F7C26">
              <w:rPr>
                <w:rFonts w:eastAsia="Times New Roman"/>
                <w:color w:val="000000"/>
                <w:sz w:val="18"/>
                <w:szCs w:val="18"/>
                <w:lang w:eastAsia="en-US"/>
              </w:rPr>
              <w:t xml:space="preserve"> приміщення нового закладу.</w:t>
            </w:r>
          </w:p>
          <w:p w14:paraId="11AE0461" w14:textId="77777777"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За умови забезпечення вільними класами в новому закладі та уникнення об’єднання дітей та класів, або можливість роботи нового закладу у декілька змін, ризик тимчасової втрати роботи та доходів буде знівельований.</w:t>
            </w:r>
          </w:p>
          <w:p w14:paraId="4D875324" w14:textId="77777777" w:rsidR="005A4CE8" w:rsidRPr="003F7C26" w:rsidRDefault="005A4CE8">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Необхідна ефективна координація з боку відповідних органів управління освітою, Замовником та Компанією.</w:t>
            </w:r>
          </w:p>
          <w:p w14:paraId="5BEAB0A3" w14:textId="28B60333" w:rsidR="00F05112" w:rsidRPr="003F7C26" w:rsidRDefault="00F05112">
            <w:pPr>
              <w:pStyle w:val="a3"/>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Згідно розпорядження Управління освіти і науки від 15.09.2022 №1017/03)</w:t>
            </w:r>
            <w:r w:rsidR="00B83B1B" w:rsidRPr="003F7C26">
              <w:rPr>
                <w:rFonts w:eastAsia="Times New Roman"/>
                <w:color w:val="000000"/>
                <w:sz w:val="18"/>
                <w:szCs w:val="18"/>
                <w:lang w:eastAsia="en-US"/>
              </w:rPr>
              <w:t xml:space="preserve"> д</w:t>
            </w:r>
            <w:r w:rsidRPr="003F7C26">
              <w:rPr>
                <w:rFonts w:eastAsia="Times New Roman"/>
                <w:color w:val="000000"/>
                <w:sz w:val="18"/>
                <w:szCs w:val="18"/>
                <w:lang w:eastAsia="en-US"/>
              </w:rPr>
              <w:t xml:space="preserve">о початку проведення робіт школярів та вчителів заплановано </w:t>
            </w:r>
            <w:r w:rsidR="00D11ED6" w:rsidRPr="003F7C26">
              <w:rPr>
                <w:rFonts w:eastAsia="Times New Roman"/>
                <w:color w:val="000000"/>
                <w:sz w:val="18"/>
                <w:szCs w:val="18"/>
                <w:lang w:eastAsia="en-US"/>
              </w:rPr>
              <w:t>тимчасово</w:t>
            </w:r>
            <w:r w:rsidRPr="003F7C26">
              <w:rPr>
                <w:rFonts w:eastAsia="Times New Roman"/>
                <w:color w:val="000000"/>
                <w:sz w:val="18"/>
                <w:szCs w:val="18"/>
                <w:lang w:eastAsia="en-US"/>
              </w:rPr>
              <w:t xml:space="preserve"> перемістити до ТЗОШ №</w:t>
            </w:r>
            <w:r w:rsidR="008F3A9C" w:rsidRPr="003F7C26">
              <w:rPr>
                <w:rFonts w:eastAsia="Times New Roman"/>
                <w:color w:val="000000"/>
                <w:sz w:val="18"/>
                <w:szCs w:val="18"/>
                <w:lang w:eastAsia="en-US"/>
              </w:rPr>
              <w:t xml:space="preserve"> </w:t>
            </w:r>
            <w:r w:rsidRPr="003F7C26">
              <w:rPr>
                <w:rFonts w:eastAsia="Times New Roman"/>
                <w:color w:val="000000"/>
                <w:sz w:val="18"/>
                <w:szCs w:val="18"/>
                <w:lang w:eastAsia="en-US"/>
              </w:rPr>
              <w:t>25</w:t>
            </w:r>
            <w:r w:rsidR="00B83B1B" w:rsidRPr="003F7C26">
              <w:rPr>
                <w:rFonts w:eastAsia="Times New Roman"/>
                <w:color w:val="000000"/>
                <w:sz w:val="18"/>
                <w:szCs w:val="18"/>
                <w:lang w:eastAsia="en-US"/>
              </w:rPr>
              <w:t>. Усі вчителі будуть забезпечені робочими місцями зі збереження годин/доходів під час реалізації Проєкту.</w:t>
            </w:r>
          </w:p>
        </w:tc>
      </w:tr>
      <w:tr w:rsidR="005A4CE8" w:rsidRPr="003F7C26" w14:paraId="09AAD76B" w14:textId="77777777" w:rsidTr="00673CFD">
        <w:tc>
          <w:tcPr>
            <w:tcW w:w="1413" w:type="dxa"/>
            <w:vAlign w:val="center"/>
          </w:tcPr>
          <w:p w14:paraId="42D2FDAB" w14:textId="77777777" w:rsidR="005A4CE8" w:rsidRPr="003F7C26" w:rsidRDefault="005A4CE8">
            <w:pPr>
              <w:ind w:firstLine="0"/>
              <w:jc w:val="center"/>
              <w:rPr>
                <w:rFonts w:eastAsia="Times New Roman"/>
                <w:color w:val="000000"/>
                <w:sz w:val="18"/>
                <w:szCs w:val="18"/>
                <w:lang w:eastAsia="en-US"/>
              </w:rPr>
            </w:pPr>
            <w:r w:rsidRPr="003F7C26">
              <w:rPr>
                <w:rFonts w:eastAsia="Times New Roman"/>
                <w:b/>
                <w:bCs/>
                <w:color w:val="000000"/>
                <w:sz w:val="18"/>
                <w:szCs w:val="18"/>
                <w:lang w:eastAsia="en-US"/>
              </w:rPr>
              <w:t>Візуальна естетика</w:t>
            </w:r>
          </w:p>
        </w:tc>
        <w:tc>
          <w:tcPr>
            <w:tcW w:w="1417" w:type="dxa"/>
            <w:shd w:val="clear" w:color="auto" w:fill="auto"/>
            <w:tcMar>
              <w:top w:w="0" w:type="dxa"/>
              <w:left w:w="108" w:type="dxa"/>
              <w:bottom w:w="0" w:type="dxa"/>
              <w:right w:w="108" w:type="dxa"/>
            </w:tcMar>
            <w:vAlign w:val="center"/>
            <w:hideMark/>
          </w:tcPr>
          <w:p w14:paraId="335A56F9" w14:textId="77777777" w:rsidR="005A4CE8" w:rsidRPr="003F7C26" w:rsidRDefault="005A4CE8">
            <w:pPr>
              <w:ind w:firstLine="0"/>
              <w:jc w:val="center"/>
              <w:rPr>
                <w:rFonts w:eastAsia="Times New Roman"/>
                <w:sz w:val="18"/>
                <w:szCs w:val="18"/>
                <w:lang w:eastAsia="en-US"/>
              </w:rPr>
            </w:pPr>
            <w:r w:rsidRPr="003F7C26">
              <w:rPr>
                <w:rFonts w:eastAsia="Times New Roman"/>
                <w:color w:val="000000"/>
                <w:sz w:val="18"/>
                <w:szCs w:val="18"/>
                <w:lang w:eastAsia="en-US"/>
              </w:rPr>
              <w:t>Експлуатація</w:t>
            </w:r>
          </w:p>
        </w:tc>
        <w:tc>
          <w:tcPr>
            <w:tcW w:w="2410" w:type="dxa"/>
            <w:shd w:val="clear" w:color="auto" w:fill="auto"/>
            <w:tcMar>
              <w:top w:w="0" w:type="dxa"/>
              <w:left w:w="108" w:type="dxa"/>
              <w:bottom w:w="0" w:type="dxa"/>
              <w:right w:w="108" w:type="dxa"/>
            </w:tcMar>
            <w:vAlign w:val="center"/>
            <w:hideMark/>
          </w:tcPr>
          <w:p w14:paraId="2BC75DBC" w14:textId="77777777" w:rsidR="005A4CE8" w:rsidRPr="003F7C26" w:rsidRDefault="005A4CE8">
            <w:pPr>
              <w:pStyle w:val="a3"/>
              <w:numPr>
                <w:ilvl w:val="0"/>
                <w:numId w:val="33"/>
              </w:numPr>
              <w:tabs>
                <w:tab w:val="left" w:pos="247"/>
              </w:tabs>
              <w:ind w:left="0" w:firstLine="0"/>
              <w:rPr>
                <w:rFonts w:eastAsia="Times New Roman"/>
                <w:sz w:val="18"/>
                <w:szCs w:val="18"/>
                <w:lang w:eastAsia="en-US"/>
              </w:rPr>
            </w:pPr>
            <w:r w:rsidRPr="003F7C26">
              <w:rPr>
                <w:rFonts w:eastAsia="Times New Roman"/>
                <w:color w:val="000000"/>
                <w:sz w:val="18"/>
                <w:szCs w:val="18"/>
                <w:lang w:eastAsia="en-US"/>
              </w:rPr>
              <w:t>Покращення візуальної естетики за рахунок вдосконалення фасаду будівлі.</w:t>
            </w:r>
          </w:p>
        </w:tc>
        <w:tc>
          <w:tcPr>
            <w:tcW w:w="2693" w:type="dxa"/>
            <w:shd w:val="clear" w:color="auto" w:fill="auto"/>
            <w:tcMar>
              <w:top w:w="0" w:type="dxa"/>
              <w:left w:w="108" w:type="dxa"/>
              <w:bottom w:w="0" w:type="dxa"/>
              <w:right w:w="108" w:type="dxa"/>
            </w:tcMar>
            <w:vAlign w:val="center"/>
            <w:hideMark/>
          </w:tcPr>
          <w:p w14:paraId="1A63AF85" w14:textId="64F27897" w:rsidR="005A4CE8" w:rsidRPr="003F7C26" w:rsidRDefault="00131442">
            <w:pPr>
              <w:ind w:firstLine="0"/>
              <w:rPr>
                <w:rFonts w:eastAsia="Times New Roman"/>
                <w:color w:val="000000"/>
                <w:sz w:val="18"/>
                <w:szCs w:val="18"/>
                <w:lang w:eastAsia="en-US"/>
              </w:rPr>
            </w:pPr>
            <w:r w:rsidRPr="003F7C26">
              <w:rPr>
                <w:rFonts w:eastAsia="Times New Roman"/>
                <w:color w:val="000000"/>
                <w:sz w:val="18"/>
                <w:szCs w:val="18"/>
                <w:lang w:eastAsia="en-US"/>
              </w:rPr>
              <w:t>Середня</w:t>
            </w:r>
            <w:r w:rsidR="005A4CE8" w:rsidRPr="003F7C26">
              <w:rPr>
                <w:rFonts w:eastAsia="Times New Roman"/>
                <w:color w:val="000000"/>
                <w:sz w:val="18"/>
                <w:szCs w:val="18"/>
                <w:lang w:eastAsia="en-US"/>
              </w:rPr>
              <w:t>:</w:t>
            </w:r>
          </w:p>
          <w:p w14:paraId="7D5139F5"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w:t>
            </w:r>
            <w:r w:rsidRPr="003F7C26" w:rsidDel="00AC41A9">
              <w:rPr>
                <w:rFonts w:eastAsia="Times New Roman"/>
                <w:sz w:val="18"/>
                <w:szCs w:val="18"/>
                <w:lang w:eastAsia="en-US"/>
              </w:rPr>
              <w:t xml:space="preserve"> </w:t>
            </w:r>
            <w:r w:rsidRPr="003F7C26">
              <w:rPr>
                <w:rFonts w:eastAsia="Times New Roman"/>
                <w:sz w:val="18"/>
                <w:szCs w:val="18"/>
                <w:lang w:eastAsia="en-US"/>
              </w:rPr>
              <w:t>зон</w:t>
            </w:r>
            <w:r w:rsidRPr="003F7C26">
              <w:rPr>
                <w:rFonts w:eastAsia="Times New Roman"/>
                <w:color w:val="000000"/>
                <w:sz w:val="18"/>
                <w:szCs w:val="18"/>
                <w:lang w:eastAsia="en-US"/>
              </w:rPr>
              <w:t>;</w:t>
            </w:r>
          </w:p>
          <w:p w14:paraId="3029787F"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420069CB" w14:textId="77777777" w:rsidR="005A4CE8" w:rsidRPr="003F7C26" w:rsidRDefault="005A4CE8">
            <w:pPr>
              <w:pStyle w:val="a3"/>
              <w:numPr>
                <w:ilvl w:val="0"/>
                <w:numId w:val="25"/>
              </w:numPr>
              <w:tabs>
                <w:tab w:val="left" w:pos="153"/>
              </w:tabs>
              <w:ind w:left="0" w:firstLine="0"/>
              <w:rPr>
                <w:rFonts w:eastAsia="Times New Roman"/>
                <w:sz w:val="18"/>
                <w:szCs w:val="18"/>
                <w:lang w:eastAsia="en-US"/>
              </w:rPr>
            </w:pPr>
            <w:r w:rsidRPr="003F7C26">
              <w:rPr>
                <w:rFonts w:eastAsia="Times New Roman"/>
                <w:color w:val="000000"/>
                <w:sz w:val="18"/>
                <w:szCs w:val="18"/>
                <w:lang w:eastAsia="en-US"/>
              </w:rPr>
              <w:t>місцеве населення.</w:t>
            </w:r>
          </w:p>
        </w:tc>
        <w:tc>
          <w:tcPr>
            <w:tcW w:w="2127" w:type="dxa"/>
            <w:shd w:val="clear" w:color="auto" w:fill="auto"/>
            <w:tcMar>
              <w:top w:w="0" w:type="dxa"/>
              <w:left w:w="108" w:type="dxa"/>
              <w:bottom w:w="0" w:type="dxa"/>
              <w:right w:w="108" w:type="dxa"/>
            </w:tcMar>
            <w:vAlign w:val="center"/>
            <w:hideMark/>
          </w:tcPr>
          <w:p w14:paraId="24E7596E" w14:textId="0852C603" w:rsidR="005A4CE8" w:rsidRPr="003F7C26" w:rsidRDefault="00131442">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r w:rsidR="005A4CE8" w:rsidRPr="003F7C26">
              <w:rPr>
                <w:rFonts w:eastAsia="Times New Roman"/>
                <w:color w:val="000000"/>
                <w:sz w:val="18"/>
                <w:szCs w:val="18"/>
                <w:lang w:eastAsia="en-US"/>
              </w:rPr>
              <w:t>:</w:t>
            </w:r>
          </w:p>
          <w:p w14:paraId="5A5E8BC7"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довгострокова тривалість.</w:t>
            </w:r>
          </w:p>
        </w:tc>
        <w:tc>
          <w:tcPr>
            <w:tcW w:w="5069" w:type="dxa"/>
            <w:vAlign w:val="center"/>
          </w:tcPr>
          <w:p w14:paraId="782541AF" w14:textId="52E77CDE" w:rsidR="005A4CE8" w:rsidRPr="003F7C26" w:rsidRDefault="007D7F0E">
            <w:pPr>
              <w:ind w:left="-25" w:firstLine="0"/>
              <w:rPr>
                <w:rFonts w:eastAsia="Times New Roman"/>
                <w:color w:val="000000"/>
                <w:sz w:val="18"/>
                <w:szCs w:val="18"/>
                <w:lang w:eastAsia="en-US"/>
              </w:rPr>
            </w:pPr>
            <w:r w:rsidRPr="003F7C26">
              <w:rPr>
                <w:rFonts w:eastAsia="Times New Roman"/>
                <w:b/>
                <w:bCs/>
                <w:color w:val="000000"/>
                <w:sz w:val="18"/>
                <w:szCs w:val="18"/>
                <w:lang w:eastAsia="en-US"/>
              </w:rPr>
              <w:t xml:space="preserve">Помірний, </w:t>
            </w:r>
            <w:r w:rsidR="006E73C0" w:rsidRPr="003F7C26">
              <w:rPr>
                <w:rFonts w:eastAsia="Times New Roman"/>
                <w:b/>
                <w:bCs/>
                <w:color w:val="000000"/>
                <w:sz w:val="18"/>
                <w:szCs w:val="18"/>
                <w:lang w:eastAsia="en-US"/>
              </w:rPr>
              <w:t>сприятливий</w:t>
            </w:r>
            <w:r w:rsidRPr="003F7C26">
              <w:rPr>
                <w:rFonts w:eastAsia="Times New Roman"/>
                <w:b/>
                <w:bCs/>
                <w:color w:val="000000"/>
                <w:sz w:val="18"/>
                <w:szCs w:val="18"/>
                <w:lang w:eastAsia="en-US"/>
              </w:rPr>
              <w:t>.</w:t>
            </w:r>
            <w:r w:rsidRPr="003F7C26">
              <w:rPr>
                <w:rFonts w:eastAsia="Times New Roman"/>
                <w:color w:val="000000"/>
                <w:sz w:val="18"/>
                <w:szCs w:val="18"/>
                <w:lang w:eastAsia="en-US"/>
              </w:rPr>
              <w:t xml:space="preserve"> З</w:t>
            </w:r>
            <w:r w:rsidR="005A4CE8" w:rsidRPr="003F7C26">
              <w:rPr>
                <w:rFonts w:eastAsia="Times New Roman"/>
                <w:color w:val="000000"/>
                <w:sz w:val="18"/>
                <w:szCs w:val="18"/>
                <w:lang w:eastAsia="en-US"/>
              </w:rPr>
              <w:t xml:space="preserve"> можливістю вдосконалення шляхом впровадження заходів для покращення візуального сприйняття з використанням дизайну тощо.</w:t>
            </w:r>
          </w:p>
          <w:p w14:paraId="3E5CD02B" w14:textId="15AE3C79"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 xml:space="preserve">Проєктом передбачена заміна фасаду будівлі та організація благоустрою території закладу, що позитивно вплине на зовнішній вигляд будівлі, створить її сучасний та естетично привабливий дизайн, покращить візуальне сприйняття закладу вихованцями, персоналом і мешканцями </w:t>
            </w:r>
            <w:r w:rsidR="006E73C0" w:rsidRPr="003F7C26">
              <w:rPr>
                <w:rFonts w:eastAsia="Times New Roman"/>
                <w:color w:val="000000"/>
                <w:sz w:val="18"/>
                <w:szCs w:val="18"/>
                <w:lang w:eastAsia="en-US"/>
              </w:rPr>
              <w:t>прилеглих</w:t>
            </w:r>
            <w:r w:rsidRPr="003F7C26">
              <w:rPr>
                <w:rFonts w:eastAsia="Times New Roman"/>
                <w:color w:val="000000"/>
                <w:sz w:val="18"/>
                <w:szCs w:val="18"/>
                <w:lang w:eastAsia="en-US"/>
              </w:rPr>
              <w:t xml:space="preserve"> територій та міста загалом</w:t>
            </w:r>
            <w:r w:rsidR="009A7084" w:rsidRPr="003F7C26">
              <w:rPr>
                <w:rFonts w:eastAsia="Times New Roman"/>
                <w:color w:val="000000"/>
                <w:sz w:val="18"/>
                <w:szCs w:val="18"/>
                <w:lang w:eastAsia="en-US"/>
              </w:rPr>
              <w:t>.</w:t>
            </w:r>
          </w:p>
        </w:tc>
      </w:tr>
      <w:tr w:rsidR="005A4CE8" w:rsidRPr="003F7C26" w14:paraId="388B5675" w14:textId="77777777" w:rsidTr="00673CFD">
        <w:tc>
          <w:tcPr>
            <w:tcW w:w="1413" w:type="dxa"/>
            <w:vAlign w:val="center"/>
          </w:tcPr>
          <w:p w14:paraId="7A16D685" w14:textId="77777777" w:rsidR="005A4CE8" w:rsidRPr="003F7C26" w:rsidRDefault="005A4CE8">
            <w:pPr>
              <w:ind w:firstLine="0"/>
              <w:jc w:val="center"/>
              <w:rPr>
                <w:rFonts w:eastAsia="Times New Roman"/>
                <w:b/>
                <w:bCs/>
                <w:color w:val="000000"/>
                <w:sz w:val="18"/>
                <w:szCs w:val="18"/>
                <w:lang w:eastAsia="en-US"/>
              </w:rPr>
            </w:pPr>
            <w:r w:rsidRPr="003F7C26">
              <w:rPr>
                <w:b/>
                <w:sz w:val="18"/>
                <w:szCs w:val="18"/>
              </w:rPr>
              <w:t>Дорожній рух</w:t>
            </w:r>
          </w:p>
        </w:tc>
        <w:tc>
          <w:tcPr>
            <w:tcW w:w="1417" w:type="dxa"/>
            <w:shd w:val="clear" w:color="auto" w:fill="auto"/>
            <w:tcMar>
              <w:top w:w="0" w:type="dxa"/>
              <w:left w:w="108" w:type="dxa"/>
              <w:bottom w:w="0" w:type="dxa"/>
              <w:right w:w="108" w:type="dxa"/>
            </w:tcMar>
            <w:vAlign w:val="center"/>
          </w:tcPr>
          <w:p w14:paraId="5930A46D"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tcPr>
          <w:p w14:paraId="3A20CA08" w14:textId="77777777" w:rsidR="005A4CE8" w:rsidRPr="003F7C26" w:rsidRDefault="005A4CE8">
            <w:pPr>
              <w:pStyle w:val="a3"/>
              <w:numPr>
                <w:ilvl w:val="0"/>
                <w:numId w:val="33"/>
              </w:numPr>
              <w:tabs>
                <w:tab w:val="left" w:pos="247"/>
              </w:tabs>
              <w:ind w:left="0" w:firstLine="0"/>
              <w:rPr>
                <w:rFonts w:eastAsia="Times New Roman"/>
                <w:color w:val="000000"/>
                <w:sz w:val="18"/>
                <w:szCs w:val="18"/>
                <w:lang w:eastAsia="en-US"/>
              </w:rPr>
            </w:pPr>
            <w:r w:rsidRPr="003F7C26">
              <w:rPr>
                <w:rFonts w:eastAsia="Times New Roman"/>
                <w:color w:val="000000"/>
                <w:sz w:val="18"/>
                <w:szCs w:val="18"/>
                <w:lang w:eastAsia="en-US"/>
              </w:rPr>
              <w:t>Збільшення транспортних потоків на вулицях загального користування та введення обмежень на рух транспорту та/або пішоходів.</w:t>
            </w:r>
          </w:p>
        </w:tc>
        <w:tc>
          <w:tcPr>
            <w:tcW w:w="2693" w:type="dxa"/>
            <w:shd w:val="clear" w:color="auto" w:fill="auto"/>
            <w:tcMar>
              <w:top w:w="0" w:type="dxa"/>
              <w:left w:w="108" w:type="dxa"/>
              <w:bottom w:w="0" w:type="dxa"/>
              <w:right w:w="108" w:type="dxa"/>
            </w:tcMar>
            <w:vAlign w:val="center"/>
          </w:tcPr>
          <w:p w14:paraId="16F365FB"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Середня:</w:t>
            </w:r>
          </w:p>
          <w:p w14:paraId="129C1631"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 </w:t>
            </w:r>
            <w:r w:rsidRPr="003F7C26">
              <w:rPr>
                <w:rFonts w:eastAsia="Times New Roman"/>
                <w:sz w:val="18"/>
                <w:szCs w:val="18"/>
                <w:lang w:eastAsia="en-US"/>
              </w:rPr>
              <w:t xml:space="preserve">місцеве населення та </w:t>
            </w:r>
            <w:r w:rsidRPr="003F7C26">
              <w:rPr>
                <w:rFonts w:eastAsia="Times New Roman"/>
                <w:color w:val="000000"/>
                <w:sz w:val="18"/>
                <w:szCs w:val="18"/>
                <w:lang w:eastAsia="en-US"/>
              </w:rPr>
              <w:t>персонал прилеглих організацій та підприємств.</w:t>
            </w:r>
          </w:p>
        </w:tc>
        <w:tc>
          <w:tcPr>
            <w:tcW w:w="2127" w:type="dxa"/>
            <w:shd w:val="clear" w:color="auto" w:fill="auto"/>
            <w:tcMar>
              <w:top w:w="0" w:type="dxa"/>
              <w:left w:w="108" w:type="dxa"/>
              <w:bottom w:w="0" w:type="dxa"/>
              <w:right w:w="108" w:type="dxa"/>
            </w:tcMar>
            <w:vAlign w:val="center"/>
          </w:tcPr>
          <w:p w14:paraId="090C1EA2"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t>Середній:</w:t>
            </w:r>
          </w:p>
          <w:p w14:paraId="30FFF59C"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локалізований просторовий масштаб;</w:t>
            </w:r>
          </w:p>
          <w:p w14:paraId="667E2375"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тривалість (місяці), але непостійний;</w:t>
            </w:r>
          </w:p>
          <w:p w14:paraId="10232BC7" w14:textId="0101D49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середня ймовірність;</w:t>
            </w:r>
          </w:p>
          <w:p w14:paraId="305336D4"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контрольована інтенсивність – оборотний.</w:t>
            </w:r>
          </w:p>
        </w:tc>
        <w:tc>
          <w:tcPr>
            <w:tcW w:w="5069" w:type="dxa"/>
            <w:vAlign w:val="center"/>
          </w:tcPr>
          <w:p w14:paraId="036B2C13" w14:textId="1C2B9960" w:rsidR="005A4CE8" w:rsidRPr="003F7C26" w:rsidRDefault="005A4CE8">
            <w:pPr>
              <w:ind w:left="-25" w:firstLine="0"/>
              <w:rPr>
                <w:rFonts w:eastAsia="Times New Roman"/>
                <w:color w:val="000000"/>
                <w:sz w:val="18"/>
                <w:szCs w:val="18"/>
                <w:lang w:eastAsia="en-US"/>
              </w:rPr>
            </w:pPr>
            <w:r w:rsidRPr="003F7C26">
              <w:rPr>
                <w:rFonts w:eastAsia="Times New Roman"/>
                <w:b/>
                <w:bCs/>
                <w:color w:val="000000"/>
                <w:sz w:val="18"/>
                <w:szCs w:val="18"/>
                <w:lang w:eastAsia="en-US"/>
              </w:rPr>
              <w:t>Незначний</w:t>
            </w:r>
            <w:r w:rsidR="007D7F0E"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(можна виявити, але не суттєві тимчасові зміни)</w:t>
            </w:r>
            <w:r w:rsidR="00673CFD" w:rsidRPr="003F7C26">
              <w:rPr>
                <w:rFonts w:eastAsia="Times New Roman"/>
                <w:color w:val="000000"/>
                <w:sz w:val="18"/>
                <w:szCs w:val="18"/>
                <w:lang w:eastAsia="en-US"/>
              </w:rPr>
              <w:t>.</w:t>
            </w:r>
          </w:p>
          <w:p w14:paraId="41868C33" w14:textId="03BA1CE7"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 xml:space="preserve">Для транспортування будівельних матеріалів на території Проєкту та виконання </w:t>
            </w:r>
            <w:r w:rsidR="006E73C0" w:rsidRPr="003F7C26">
              <w:rPr>
                <w:rFonts w:eastAsia="Times New Roman"/>
                <w:color w:val="000000"/>
                <w:sz w:val="18"/>
                <w:szCs w:val="18"/>
                <w:lang w:eastAsia="en-US"/>
              </w:rPr>
              <w:t>навантажувальна</w:t>
            </w:r>
            <w:r w:rsidRPr="003F7C26">
              <w:rPr>
                <w:rFonts w:eastAsia="Times New Roman"/>
                <w:color w:val="000000"/>
                <w:sz w:val="18"/>
                <w:szCs w:val="18"/>
                <w:lang w:eastAsia="en-US"/>
              </w:rPr>
              <w:t xml:space="preserve">-розвантажувальних робіт будуть використовуватися бортові автомобілі та самоскиди  </w:t>
            </w:r>
            <w:r w:rsidR="006E73C0" w:rsidRPr="003F7C26">
              <w:rPr>
                <w:rFonts w:eastAsia="Times New Roman"/>
                <w:color w:val="000000"/>
                <w:sz w:val="18"/>
                <w:szCs w:val="18"/>
                <w:lang w:eastAsia="en-US"/>
              </w:rPr>
              <w:t>вантажопідйомністю</w:t>
            </w:r>
            <w:r w:rsidRPr="003F7C26">
              <w:rPr>
                <w:rFonts w:eastAsia="Times New Roman"/>
                <w:color w:val="000000"/>
                <w:sz w:val="18"/>
                <w:szCs w:val="18"/>
                <w:lang w:eastAsia="en-US"/>
              </w:rPr>
              <w:t xml:space="preserve"> від 3 до 8</w:t>
            </w:r>
            <w:r w:rsidR="007227AC" w:rsidRPr="003F7C26">
              <w:rPr>
                <w:rFonts w:eastAsia="Times New Roman"/>
                <w:color w:val="000000"/>
                <w:sz w:val="18"/>
                <w:szCs w:val="18"/>
                <w:lang w:eastAsia="en-US"/>
              </w:rPr>
              <w:t xml:space="preserve"> </w:t>
            </w:r>
            <w:r w:rsidRPr="003F7C26">
              <w:rPr>
                <w:rFonts w:eastAsia="Times New Roman"/>
                <w:color w:val="000000"/>
                <w:sz w:val="18"/>
                <w:szCs w:val="18"/>
                <w:lang w:eastAsia="en-US"/>
              </w:rPr>
              <w:t xml:space="preserve">т, кран даховий, легкові автомобілі для </w:t>
            </w:r>
            <w:r w:rsidR="006E73C0" w:rsidRPr="003F7C26">
              <w:rPr>
                <w:rFonts w:eastAsia="Times New Roman"/>
                <w:color w:val="000000"/>
                <w:sz w:val="18"/>
                <w:szCs w:val="18"/>
                <w:lang w:eastAsia="en-US"/>
              </w:rPr>
              <w:t xml:space="preserve">приїзд </w:t>
            </w:r>
            <w:r w:rsidRPr="003F7C26">
              <w:rPr>
                <w:rFonts w:eastAsia="Times New Roman"/>
                <w:color w:val="000000"/>
                <w:sz w:val="18"/>
                <w:szCs w:val="18"/>
                <w:lang w:eastAsia="en-US"/>
              </w:rPr>
              <w:t>будівельник</w:t>
            </w:r>
            <w:r w:rsidR="007227AC" w:rsidRPr="003F7C26">
              <w:rPr>
                <w:rFonts w:eastAsia="Times New Roman"/>
                <w:color w:val="000000"/>
                <w:sz w:val="18"/>
                <w:szCs w:val="18"/>
                <w:lang w:eastAsia="en-US"/>
              </w:rPr>
              <w:t>ів на об’єкт.</w:t>
            </w:r>
          </w:p>
          <w:p w14:paraId="61BD5C50" w14:textId="77777777"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Є ризик виникнення аварійних ситуацій, травмування працівників і дітей та персоналу, пошкодження матеріалів тощо, у випадку неналежної організації дорожнього руху на території майданчику.</w:t>
            </w:r>
          </w:p>
        </w:tc>
      </w:tr>
      <w:tr w:rsidR="005A4CE8" w:rsidRPr="003F7C26" w14:paraId="355607D3" w14:textId="77777777" w:rsidTr="00673CFD">
        <w:tc>
          <w:tcPr>
            <w:tcW w:w="1413" w:type="dxa"/>
            <w:vAlign w:val="center"/>
          </w:tcPr>
          <w:p w14:paraId="5480A7D6" w14:textId="77777777" w:rsidR="005A4CE8" w:rsidRPr="003F7C26" w:rsidRDefault="005A4CE8">
            <w:pPr>
              <w:ind w:firstLine="0"/>
              <w:jc w:val="center"/>
              <w:rPr>
                <w:b/>
                <w:sz w:val="18"/>
                <w:szCs w:val="18"/>
              </w:rPr>
            </w:pPr>
            <w:r w:rsidRPr="003F7C26">
              <w:rPr>
                <w:b/>
                <w:sz w:val="18"/>
                <w:szCs w:val="18"/>
              </w:rPr>
              <w:t>Воєнні дії</w:t>
            </w:r>
          </w:p>
        </w:tc>
        <w:tc>
          <w:tcPr>
            <w:tcW w:w="1417" w:type="dxa"/>
            <w:shd w:val="clear" w:color="auto" w:fill="auto"/>
            <w:tcMar>
              <w:top w:w="0" w:type="dxa"/>
              <w:left w:w="108" w:type="dxa"/>
              <w:bottom w:w="0" w:type="dxa"/>
              <w:right w:w="108" w:type="dxa"/>
            </w:tcMar>
            <w:vAlign w:val="center"/>
          </w:tcPr>
          <w:p w14:paraId="66B394B5" w14:textId="77777777" w:rsidR="005A4CE8" w:rsidRPr="003F7C26" w:rsidRDefault="005A4CE8">
            <w:pPr>
              <w:ind w:firstLine="0"/>
              <w:jc w:val="center"/>
              <w:rPr>
                <w:rFonts w:eastAsia="Times New Roman"/>
                <w:color w:val="000000"/>
                <w:sz w:val="18"/>
                <w:szCs w:val="18"/>
                <w:lang w:eastAsia="en-US"/>
              </w:rPr>
            </w:pPr>
            <w:r w:rsidRPr="003F7C26">
              <w:rPr>
                <w:rFonts w:eastAsia="Times New Roman"/>
                <w:color w:val="000000"/>
                <w:sz w:val="18"/>
                <w:szCs w:val="18"/>
                <w:lang w:eastAsia="en-US"/>
              </w:rPr>
              <w:t>Будівництво</w:t>
            </w:r>
          </w:p>
        </w:tc>
        <w:tc>
          <w:tcPr>
            <w:tcW w:w="2410" w:type="dxa"/>
            <w:shd w:val="clear" w:color="auto" w:fill="auto"/>
            <w:tcMar>
              <w:top w:w="0" w:type="dxa"/>
              <w:left w:w="108" w:type="dxa"/>
              <w:bottom w:w="0" w:type="dxa"/>
              <w:right w:w="108" w:type="dxa"/>
            </w:tcMar>
            <w:vAlign w:val="center"/>
          </w:tcPr>
          <w:p w14:paraId="125CC709" w14:textId="1B25607D" w:rsidR="005A4CE8" w:rsidRPr="003F7C26" w:rsidRDefault="005A4CE8">
            <w:pPr>
              <w:pStyle w:val="a3"/>
              <w:numPr>
                <w:ilvl w:val="0"/>
                <w:numId w:val="33"/>
              </w:numPr>
              <w:tabs>
                <w:tab w:val="left" w:pos="247"/>
              </w:tabs>
              <w:ind w:left="0" w:firstLine="0"/>
              <w:rPr>
                <w:rFonts w:eastAsia="Times New Roman"/>
                <w:color w:val="000000"/>
                <w:sz w:val="18"/>
                <w:szCs w:val="18"/>
                <w:lang w:eastAsia="en-US"/>
              </w:rPr>
            </w:pPr>
            <w:r w:rsidRPr="003F7C26">
              <w:rPr>
                <w:rFonts w:eastAsia="Times New Roman"/>
                <w:color w:val="000000"/>
                <w:sz w:val="18"/>
                <w:szCs w:val="18"/>
                <w:lang w:eastAsia="en-US"/>
              </w:rPr>
              <w:t xml:space="preserve">Проведення робіт під час воєнного стану в країні. Можливість потрапляння ракет у заклад під час </w:t>
            </w:r>
            <w:r w:rsidRPr="003F7C26">
              <w:rPr>
                <w:rFonts w:eastAsia="Times New Roman"/>
                <w:color w:val="000000"/>
                <w:sz w:val="18"/>
                <w:szCs w:val="18"/>
                <w:lang w:eastAsia="en-US"/>
              </w:rPr>
              <w:lastRenderedPageBreak/>
              <w:t xml:space="preserve">проведення </w:t>
            </w:r>
            <w:r w:rsidR="00FA5777" w:rsidRPr="003F7C26">
              <w:rPr>
                <w:rFonts w:eastAsia="Times New Roman"/>
                <w:color w:val="000000"/>
                <w:sz w:val="18"/>
                <w:szCs w:val="18"/>
                <w:lang w:eastAsia="en-US"/>
              </w:rPr>
              <w:t xml:space="preserve">будівельних </w:t>
            </w:r>
            <w:r w:rsidRPr="003F7C26">
              <w:rPr>
                <w:rFonts w:eastAsia="Times New Roman"/>
                <w:color w:val="000000"/>
                <w:sz w:val="18"/>
                <w:szCs w:val="18"/>
                <w:lang w:eastAsia="en-US"/>
              </w:rPr>
              <w:t xml:space="preserve">робіт </w:t>
            </w:r>
            <w:r w:rsidR="00FA5777" w:rsidRPr="003F7C26">
              <w:rPr>
                <w:rFonts w:eastAsia="Times New Roman"/>
                <w:color w:val="000000"/>
                <w:sz w:val="18"/>
                <w:szCs w:val="18"/>
                <w:lang w:eastAsia="en-US"/>
              </w:rPr>
              <w:t>під час</w:t>
            </w:r>
            <w:r w:rsidRPr="003F7C26">
              <w:rPr>
                <w:rFonts w:eastAsia="Times New Roman"/>
                <w:color w:val="000000"/>
                <w:sz w:val="18"/>
                <w:szCs w:val="18"/>
                <w:lang w:eastAsia="en-US"/>
              </w:rPr>
              <w:t xml:space="preserve"> перебування дітей та персоналу в </w:t>
            </w:r>
            <w:r w:rsidR="00FA5777"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 xml:space="preserve"> або на майданчику.</w:t>
            </w:r>
          </w:p>
        </w:tc>
        <w:tc>
          <w:tcPr>
            <w:tcW w:w="2693" w:type="dxa"/>
            <w:shd w:val="clear" w:color="auto" w:fill="auto"/>
            <w:tcMar>
              <w:top w:w="0" w:type="dxa"/>
              <w:left w:w="108" w:type="dxa"/>
              <w:bottom w:w="0" w:type="dxa"/>
              <w:right w:w="108" w:type="dxa"/>
            </w:tcMar>
            <w:vAlign w:val="center"/>
          </w:tcPr>
          <w:p w14:paraId="0C4C7199"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lastRenderedPageBreak/>
              <w:t>Висока:</w:t>
            </w:r>
          </w:p>
          <w:p w14:paraId="6BAEBF70"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учні та вихованці, діти з прилеглих житлових</w:t>
            </w:r>
            <w:r w:rsidRPr="003F7C26" w:rsidDel="00AC41A9">
              <w:rPr>
                <w:rFonts w:eastAsia="Times New Roman"/>
                <w:sz w:val="18"/>
                <w:szCs w:val="18"/>
                <w:lang w:eastAsia="en-US"/>
              </w:rPr>
              <w:t xml:space="preserve"> </w:t>
            </w:r>
            <w:r w:rsidRPr="003F7C26">
              <w:rPr>
                <w:rFonts w:eastAsia="Times New Roman"/>
                <w:sz w:val="18"/>
                <w:szCs w:val="18"/>
                <w:lang w:eastAsia="en-US"/>
              </w:rPr>
              <w:t>зон</w:t>
            </w:r>
            <w:r w:rsidRPr="003F7C26">
              <w:rPr>
                <w:rFonts w:eastAsia="Times New Roman"/>
                <w:color w:val="000000"/>
                <w:sz w:val="18"/>
                <w:szCs w:val="18"/>
                <w:lang w:eastAsia="en-US"/>
              </w:rPr>
              <w:t>;</w:t>
            </w:r>
          </w:p>
          <w:p w14:paraId="29F3291F"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lastRenderedPageBreak/>
              <w:t xml:space="preserve">працівники та персонал </w:t>
            </w:r>
            <w:r w:rsidRPr="003F7C26">
              <w:rPr>
                <w:rFonts w:eastAsia="Times New Roman"/>
                <w:sz w:val="18"/>
                <w:szCs w:val="18"/>
                <w:lang w:eastAsia="en-US"/>
              </w:rPr>
              <w:t>навчально-виховного закладу</w:t>
            </w:r>
            <w:r w:rsidRPr="003F7C26">
              <w:rPr>
                <w:rFonts w:eastAsia="Times New Roman"/>
                <w:color w:val="000000"/>
                <w:sz w:val="18"/>
                <w:szCs w:val="18"/>
                <w:lang w:eastAsia="en-US"/>
              </w:rPr>
              <w:t>;</w:t>
            </w:r>
          </w:p>
          <w:p w14:paraId="707D406F" w14:textId="77777777"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місцеве населення;</w:t>
            </w:r>
          </w:p>
          <w:p w14:paraId="405DBE0C" w14:textId="5AC1C392" w:rsidR="00CD77D3" w:rsidRPr="003F7C26" w:rsidRDefault="006E73C0">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робітники</w:t>
            </w:r>
            <w:r w:rsidR="002A64D3" w:rsidRPr="003F7C26">
              <w:rPr>
                <w:rFonts w:eastAsia="Times New Roman"/>
                <w:color w:val="000000"/>
                <w:sz w:val="18"/>
                <w:szCs w:val="18"/>
                <w:lang w:eastAsia="en-US"/>
              </w:rPr>
              <w:t xml:space="preserve"> Компанії та</w:t>
            </w:r>
          </w:p>
          <w:p w14:paraId="101DC8AE" w14:textId="23F047BF" w:rsidR="005A4CE8" w:rsidRPr="003F7C26" w:rsidRDefault="005A4CE8">
            <w:pPr>
              <w:pStyle w:val="a3"/>
              <w:numPr>
                <w:ilvl w:val="0"/>
                <w:numId w:val="25"/>
              </w:numPr>
              <w:tabs>
                <w:tab w:val="left" w:pos="153"/>
              </w:tabs>
              <w:ind w:left="0" w:firstLine="0"/>
              <w:rPr>
                <w:rFonts w:eastAsia="Times New Roman"/>
                <w:color w:val="000000"/>
                <w:sz w:val="18"/>
                <w:szCs w:val="18"/>
                <w:lang w:eastAsia="en-US"/>
              </w:rPr>
            </w:pPr>
            <w:r w:rsidRPr="003F7C26">
              <w:rPr>
                <w:rFonts w:eastAsia="Times New Roman"/>
                <w:color w:val="000000"/>
                <w:sz w:val="18"/>
                <w:szCs w:val="18"/>
                <w:lang w:eastAsia="en-US"/>
              </w:rPr>
              <w:t>підрядних організацій</w:t>
            </w:r>
            <w:r w:rsidR="007E165C" w:rsidRPr="003F7C26">
              <w:rPr>
                <w:rFonts w:eastAsia="Times New Roman"/>
                <w:color w:val="000000"/>
                <w:sz w:val="18"/>
                <w:szCs w:val="18"/>
                <w:lang w:eastAsia="en-US"/>
              </w:rPr>
              <w:t>.</w:t>
            </w:r>
          </w:p>
        </w:tc>
        <w:tc>
          <w:tcPr>
            <w:tcW w:w="2127" w:type="dxa"/>
            <w:shd w:val="clear" w:color="auto" w:fill="auto"/>
            <w:tcMar>
              <w:top w:w="0" w:type="dxa"/>
              <w:left w:w="108" w:type="dxa"/>
              <w:bottom w:w="0" w:type="dxa"/>
              <w:right w:w="108" w:type="dxa"/>
            </w:tcMar>
            <w:vAlign w:val="center"/>
          </w:tcPr>
          <w:p w14:paraId="61A8737B" w14:textId="77777777" w:rsidR="005A4CE8" w:rsidRPr="003F7C26" w:rsidRDefault="005A4CE8">
            <w:pPr>
              <w:ind w:firstLine="0"/>
              <w:rPr>
                <w:rFonts w:eastAsia="Times New Roman"/>
                <w:color w:val="000000"/>
                <w:sz w:val="18"/>
                <w:szCs w:val="18"/>
                <w:lang w:eastAsia="en-US"/>
              </w:rPr>
            </w:pPr>
            <w:r w:rsidRPr="003F7C26">
              <w:rPr>
                <w:rFonts w:eastAsia="Times New Roman"/>
                <w:color w:val="000000"/>
                <w:sz w:val="18"/>
                <w:szCs w:val="18"/>
                <w:lang w:eastAsia="en-US"/>
              </w:rPr>
              <w:lastRenderedPageBreak/>
              <w:t>Дуже високий:</w:t>
            </w:r>
          </w:p>
          <w:p w14:paraId="16631F56"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руйнівний масштаб;</w:t>
            </w:r>
          </w:p>
          <w:p w14:paraId="73B5DE10"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t>довгострокова тривалість;</w:t>
            </w:r>
          </w:p>
          <w:p w14:paraId="2314F204" w14:textId="77777777" w:rsidR="005A4CE8" w:rsidRPr="003F7C26" w:rsidRDefault="005A4CE8">
            <w:pPr>
              <w:pStyle w:val="a3"/>
              <w:numPr>
                <w:ilvl w:val="0"/>
                <w:numId w:val="27"/>
              </w:numPr>
              <w:tabs>
                <w:tab w:val="left" w:pos="169"/>
              </w:tabs>
              <w:ind w:left="0" w:firstLine="0"/>
              <w:rPr>
                <w:rFonts w:eastAsia="Times New Roman"/>
                <w:color w:val="000000"/>
                <w:sz w:val="18"/>
                <w:szCs w:val="18"/>
                <w:lang w:eastAsia="en-US"/>
              </w:rPr>
            </w:pPr>
            <w:r w:rsidRPr="003F7C26">
              <w:rPr>
                <w:rFonts w:eastAsia="Times New Roman"/>
                <w:color w:val="000000"/>
                <w:sz w:val="18"/>
                <w:szCs w:val="18"/>
                <w:lang w:eastAsia="en-US"/>
              </w:rPr>
              <w:lastRenderedPageBreak/>
              <w:t>значні зміни.</w:t>
            </w:r>
          </w:p>
        </w:tc>
        <w:tc>
          <w:tcPr>
            <w:tcW w:w="5069" w:type="dxa"/>
            <w:vAlign w:val="center"/>
          </w:tcPr>
          <w:p w14:paraId="75955400" w14:textId="3F2F539D" w:rsidR="005A4CE8" w:rsidRPr="003F7C26" w:rsidRDefault="005A4CE8">
            <w:pPr>
              <w:ind w:left="-25" w:firstLine="0"/>
              <w:rPr>
                <w:rFonts w:eastAsia="Times New Roman"/>
                <w:color w:val="000000"/>
                <w:sz w:val="18"/>
                <w:szCs w:val="18"/>
                <w:lang w:eastAsia="en-US"/>
              </w:rPr>
            </w:pPr>
            <w:r w:rsidRPr="003F7C26">
              <w:rPr>
                <w:rFonts w:eastAsia="Times New Roman"/>
                <w:b/>
                <w:bCs/>
                <w:color w:val="000000"/>
                <w:sz w:val="18"/>
                <w:szCs w:val="18"/>
                <w:lang w:eastAsia="en-US"/>
              </w:rPr>
              <w:lastRenderedPageBreak/>
              <w:t>Значний</w:t>
            </w:r>
            <w:r w:rsidR="00FA5777" w:rsidRPr="003F7C26">
              <w:rPr>
                <w:rFonts w:eastAsia="Times New Roman"/>
                <w:b/>
                <w:bCs/>
                <w:color w:val="000000"/>
                <w:sz w:val="18"/>
                <w:szCs w:val="18"/>
                <w:lang w:eastAsia="en-US"/>
              </w:rPr>
              <w:t>,</w:t>
            </w:r>
            <w:r w:rsidRPr="003F7C26">
              <w:rPr>
                <w:rFonts w:eastAsia="Times New Roman"/>
                <w:b/>
                <w:bCs/>
                <w:color w:val="000000"/>
                <w:sz w:val="18"/>
                <w:szCs w:val="18"/>
                <w:lang w:eastAsia="en-US"/>
              </w:rPr>
              <w:t xml:space="preserve"> несприятливий</w:t>
            </w:r>
            <w:r w:rsidRPr="003F7C26">
              <w:rPr>
                <w:rFonts w:eastAsia="Times New Roman"/>
                <w:color w:val="000000"/>
                <w:sz w:val="18"/>
                <w:szCs w:val="18"/>
                <w:lang w:eastAsia="en-US"/>
              </w:rPr>
              <w:t xml:space="preserve"> (довгострокові фундаментальні зміни)</w:t>
            </w:r>
            <w:r w:rsidR="00673CFD" w:rsidRPr="003F7C26">
              <w:rPr>
                <w:rFonts w:eastAsia="Times New Roman"/>
                <w:color w:val="000000"/>
                <w:sz w:val="18"/>
                <w:szCs w:val="18"/>
                <w:lang w:eastAsia="en-US"/>
              </w:rPr>
              <w:t>.</w:t>
            </w:r>
          </w:p>
          <w:p w14:paraId="7CC467F3" w14:textId="5191FDD0"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 xml:space="preserve">Ведення воєнних дій в країні призводить до ризиків для життя та </w:t>
            </w:r>
            <w:r w:rsidR="006E73C0" w:rsidRPr="003F7C26">
              <w:rPr>
                <w:rFonts w:eastAsia="Times New Roman"/>
                <w:color w:val="000000"/>
                <w:sz w:val="18"/>
                <w:szCs w:val="18"/>
                <w:lang w:eastAsia="en-US"/>
              </w:rPr>
              <w:t>здоров’я</w:t>
            </w:r>
            <w:r w:rsidRPr="003F7C26">
              <w:rPr>
                <w:rFonts w:eastAsia="Times New Roman"/>
                <w:color w:val="000000"/>
                <w:sz w:val="18"/>
                <w:szCs w:val="18"/>
                <w:lang w:eastAsia="en-US"/>
              </w:rPr>
              <w:t xml:space="preserve"> населення. Тернопільська область та саме місто постійно перебувають під ризиком авіаційних та </w:t>
            </w:r>
            <w:r w:rsidRPr="003F7C26">
              <w:rPr>
                <w:rFonts w:eastAsia="Times New Roman"/>
                <w:color w:val="000000"/>
                <w:sz w:val="18"/>
                <w:szCs w:val="18"/>
                <w:lang w:eastAsia="en-US"/>
              </w:rPr>
              <w:lastRenderedPageBreak/>
              <w:t xml:space="preserve">ракетних атак, про що </w:t>
            </w:r>
            <w:r w:rsidR="006E73C0" w:rsidRPr="003F7C26">
              <w:rPr>
                <w:rFonts w:eastAsia="Times New Roman"/>
                <w:color w:val="000000"/>
                <w:sz w:val="18"/>
                <w:szCs w:val="18"/>
                <w:lang w:eastAsia="en-US"/>
              </w:rPr>
              <w:t>сповіщають</w:t>
            </w:r>
            <w:r w:rsidRPr="003F7C26">
              <w:rPr>
                <w:rFonts w:eastAsia="Times New Roman"/>
                <w:color w:val="000000"/>
                <w:sz w:val="18"/>
                <w:szCs w:val="18"/>
                <w:lang w:eastAsia="en-US"/>
              </w:rPr>
              <w:t xml:space="preserve"> повітряні тривоги зі звернення</w:t>
            </w:r>
            <w:r w:rsidR="009A7084" w:rsidRPr="003F7C26">
              <w:rPr>
                <w:rFonts w:eastAsia="Times New Roman"/>
                <w:color w:val="000000"/>
                <w:sz w:val="18"/>
                <w:szCs w:val="18"/>
                <w:lang w:eastAsia="en-US"/>
              </w:rPr>
              <w:t>м до громадян пройти в укриття.</w:t>
            </w:r>
          </w:p>
          <w:p w14:paraId="22DA8CBE" w14:textId="3D53B25F" w:rsidR="005A4CE8" w:rsidRPr="003F7C26" w:rsidRDefault="005A4CE8">
            <w:pPr>
              <w:ind w:left="-25" w:firstLine="0"/>
              <w:rPr>
                <w:rFonts w:eastAsia="Times New Roman"/>
                <w:color w:val="000000"/>
                <w:sz w:val="18"/>
                <w:szCs w:val="18"/>
                <w:lang w:eastAsia="en-US"/>
              </w:rPr>
            </w:pPr>
            <w:r w:rsidRPr="003F7C26">
              <w:rPr>
                <w:rFonts w:eastAsia="Times New Roman"/>
                <w:color w:val="000000"/>
                <w:sz w:val="18"/>
                <w:szCs w:val="18"/>
                <w:lang w:eastAsia="en-US"/>
              </w:rPr>
              <w:t>У випадку потрапляння снаряду, ракети або будь-якої воєнної ескалації можливі серйозні пошкодження будівель та обладнання, зупинка Проєкту, травмування всіх, хто перебу</w:t>
            </w:r>
            <w:r w:rsidR="009A7084" w:rsidRPr="003F7C26">
              <w:rPr>
                <w:rFonts w:eastAsia="Times New Roman"/>
                <w:color w:val="000000"/>
                <w:sz w:val="18"/>
                <w:szCs w:val="18"/>
                <w:lang w:eastAsia="en-US"/>
              </w:rPr>
              <w:t>ває на майданчику та в будівлі.</w:t>
            </w:r>
          </w:p>
        </w:tc>
      </w:tr>
    </w:tbl>
    <w:p w14:paraId="0AE0C5FD" w14:textId="5A913CAF" w:rsidR="005A4CE8" w:rsidRPr="003F7C26" w:rsidRDefault="005A4CE8">
      <w:pPr>
        <w:ind w:firstLine="0"/>
      </w:pPr>
    </w:p>
    <w:p w14:paraId="10D1F96B" w14:textId="77777777" w:rsidR="005A4CE8" w:rsidRPr="003F7C26" w:rsidRDefault="005A4CE8">
      <w:pPr>
        <w:ind w:firstLine="0"/>
        <w:sectPr w:rsidR="005A4CE8" w:rsidRPr="003F7C26" w:rsidSect="003F7C26">
          <w:headerReference w:type="default" r:id="rId27"/>
          <w:pgSz w:w="16840" w:h="11907" w:orient="landscape" w:code="9"/>
          <w:pgMar w:top="1134" w:right="567" w:bottom="1134" w:left="1134" w:header="567" w:footer="567" w:gutter="0"/>
          <w:cols w:space="708"/>
          <w:docGrid w:linePitch="360"/>
        </w:sectPr>
      </w:pPr>
    </w:p>
    <w:p w14:paraId="4C0CEA5B" w14:textId="1DB9E8E4" w:rsidR="00163C1D" w:rsidRPr="003F7C26" w:rsidRDefault="00163C1D">
      <w:bookmarkStart w:id="82" w:name="_Toc112488128"/>
      <w:bookmarkStart w:id="83" w:name="_Toc112659941"/>
      <w:r w:rsidRPr="003F7C26">
        <w:lastRenderedPageBreak/>
        <w:t xml:space="preserve">Відповідно до українського законодавства/стандартів (зокрема, </w:t>
      </w:r>
      <w:r w:rsidRPr="003F7C26">
        <w:rPr>
          <w:i/>
          <w:iCs/>
        </w:rPr>
        <w:t>ДБН А 3.1-5-2016</w:t>
      </w:r>
      <w:r w:rsidRPr="003F7C26">
        <w:rPr>
          <w:i/>
        </w:rPr>
        <w:t xml:space="preserve"> «</w:t>
      </w:r>
      <w:r w:rsidRPr="003F7C26">
        <w:rPr>
          <w:i/>
          <w:iCs/>
        </w:rPr>
        <w:t>Організація будівельного виробництва»</w:t>
      </w:r>
      <w:r w:rsidRPr="003F7C26">
        <w:t>), підрядники зобов'язані виконувати роботи згідно ПВР, що відповідає їхньому обсягу робіт.</w:t>
      </w:r>
    </w:p>
    <w:p w14:paraId="26877622" w14:textId="77777777" w:rsidR="00163C1D" w:rsidRPr="003F7C26" w:rsidRDefault="00163C1D">
      <w:r w:rsidRPr="003F7C26">
        <w:t>Зокрема, ПВР містить інформацію щодо:</w:t>
      </w:r>
    </w:p>
    <w:p w14:paraId="35CBBE5C"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обсягу робіт;</w:t>
      </w:r>
    </w:p>
    <w:p w14:paraId="64529840"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методів, які будуть використовуватися;</w:t>
      </w:r>
    </w:p>
    <w:p w14:paraId="4FA7BE5E"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необхідних матеріалів та обладнання;</w:t>
      </w:r>
    </w:p>
    <w:p w14:paraId="713F044C" w14:textId="15F36CC3" w:rsidR="00163C1D" w:rsidRPr="003F7C26" w:rsidRDefault="007E165C">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графіку</w:t>
      </w:r>
      <w:r w:rsidR="00163C1D" w:rsidRPr="003F7C26">
        <w:rPr>
          <w:rFonts w:ascii="Arial" w:eastAsiaTheme="minorEastAsia" w:hAnsi="Arial" w:cs="Arial"/>
          <w:color w:val="auto"/>
          <w:sz w:val="24"/>
          <w:szCs w:val="24"/>
          <w:lang w:eastAsia="ru-RU"/>
        </w:rPr>
        <w:t>/програми виконання робіт та робочої сили;</w:t>
      </w:r>
    </w:p>
    <w:p w14:paraId="1994C3E2"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переліку документів, що застосовуються (планів, креслень тощо);</w:t>
      </w:r>
    </w:p>
    <w:p w14:paraId="7B2B7AB5"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переліку виявлених ризиків та потенційних наслідків;</w:t>
      </w:r>
    </w:p>
    <w:p w14:paraId="4E0F6824" w14:textId="77777777" w:rsidR="00163C1D" w:rsidRPr="003F7C26" w:rsidRDefault="00163C1D">
      <w:pPr>
        <w:pStyle w:val="Bullet1"/>
        <w:spacing w:before="0" w:after="0" w:line="240" w:lineRule="auto"/>
        <w:ind w:left="1134" w:hanging="283"/>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переліку необхідних заходів зі зниження ризиків для забезпечення безпечної роботи.</w:t>
      </w:r>
    </w:p>
    <w:p w14:paraId="401B069E" w14:textId="36A03A13" w:rsidR="00163C1D" w:rsidRPr="003F7C26" w:rsidRDefault="007E165C">
      <w:r w:rsidRPr="003F7C26">
        <w:t xml:space="preserve">Компанія </w:t>
      </w:r>
      <w:r w:rsidR="00163C1D" w:rsidRPr="003F7C26">
        <w:t>повинна надати Замовнику свої ПВР щонайменше за тиждень до початку робіт. У ПВР Проєкту включені та детально описана методологія проведення наступних робіт:</w:t>
      </w:r>
    </w:p>
    <w:p w14:paraId="67D9B78F" w14:textId="77777777" w:rsidR="00163C1D" w:rsidRPr="003F7C26" w:rsidRDefault="00163C1D">
      <w:pPr>
        <w:pStyle w:val="a3"/>
        <w:numPr>
          <w:ilvl w:val="0"/>
          <w:numId w:val="62"/>
        </w:numPr>
        <w:ind w:left="1134" w:hanging="283"/>
      </w:pPr>
      <w:r w:rsidRPr="003F7C26">
        <w:t>Демонтажні, включаючи роботи по демонтажу азбестовмісних матеріалів;</w:t>
      </w:r>
    </w:p>
    <w:p w14:paraId="2663D2D3" w14:textId="77777777" w:rsidR="00163C1D" w:rsidRPr="003F7C26" w:rsidRDefault="00163C1D">
      <w:pPr>
        <w:pStyle w:val="a3"/>
        <w:numPr>
          <w:ilvl w:val="0"/>
          <w:numId w:val="62"/>
        </w:numPr>
        <w:ind w:left="1134" w:hanging="283"/>
      </w:pPr>
      <w:r w:rsidRPr="003F7C26">
        <w:t>Монтажні;</w:t>
      </w:r>
    </w:p>
    <w:p w14:paraId="5E9BB561" w14:textId="77777777" w:rsidR="00163C1D" w:rsidRPr="003F7C26" w:rsidRDefault="00163C1D">
      <w:pPr>
        <w:pStyle w:val="a3"/>
        <w:numPr>
          <w:ilvl w:val="0"/>
          <w:numId w:val="62"/>
        </w:numPr>
        <w:ind w:left="1134" w:hanging="283"/>
      </w:pPr>
      <w:r w:rsidRPr="003F7C26">
        <w:t>Зварювальні;</w:t>
      </w:r>
    </w:p>
    <w:p w14:paraId="168A2415" w14:textId="77777777" w:rsidR="00163C1D" w:rsidRPr="003F7C26" w:rsidRDefault="00163C1D">
      <w:pPr>
        <w:pStyle w:val="a3"/>
        <w:numPr>
          <w:ilvl w:val="0"/>
          <w:numId w:val="62"/>
        </w:numPr>
        <w:ind w:left="1134" w:hanging="283"/>
      </w:pPr>
      <w:r w:rsidRPr="003F7C26">
        <w:t>Роботи на висоті;</w:t>
      </w:r>
    </w:p>
    <w:p w14:paraId="4C96E4F0" w14:textId="77777777" w:rsidR="00163C1D" w:rsidRPr="003F7C26" w:rsidRDefault="00163C1D">
      <w:pPr>
        <w:pStyle w:val="a3"/>
        <w:numPr>
          <w:ilvl w:val="0"/>
          <w:numId w:val="62"/>
        </w:numPr>
        <w:ind w:left="1134" w:hanging="283"/>
      </w:pPr>
      <w:r w:rsidRPr="003F7C26">
        <w:t>Роботи з утеплення даху та інші теплоізоляційні роботи;</w:t>
      </w:r>
    </w:p>
    <w:p w14:paraId="53D9A493" w14:textId="77777777" w:rsidR="00163C1D" w:rsidRPr="003F7C26" w:rsidRDefault="00163C1D">
      <w:pPr>
        <w:pStyle w:val="a3"/>
        <w:numPr>
          <w:ilvl w:val="0"/>
          <w:numId w:val="62"/>
        </w:numPr>
        <w:ind w:left="1134" w:hanging="283"/>
      </w:pPr>
      <w:r w:rsidRPr="003F7C26">
        <w:t>Роботи з реконструкції системи опалення;</w:t>
      </w:r>
    </w:p>
    <w:p w14:paraId="5F8B8FFD" w14:textId="77777777" w:rsidR="00163C1D" w:rsidRPr="003F7C26" w:rsidRDefault="00163C1D">
      <w:pPr>
        <w:pStyle w:val="a3"/>
        <w:numPr>
          <w:ilvl w:val="0"/>
          <w:numId w:val="62"/>
        </w:numPr>
        <w:ind w:left="1134" w:hanging="283"/>
      </w:pPr>
      <w:r w:rsidRPr="003F7C26">
        <w:t>Роботи з реконструкції вентиляційної системи;</w:t>
      </w:r>
    </w:p>
    <w:p w14:paraId="081FCF08" w14:textId="77777777" w:rsidR="00163C1D" w:rsidRPr="003F7C26" w:rsidRDefault="00163C1D">
      <w:pPr>
        <w:pStyle w:val="a3"/>
        <w:numPr>
          <w:ilvl w:val="0"/>
          <w:numId w:val="62"/>
        </w:numPr>
        <w:ind w:left="1134" w:hanging="283"/>
      </w:pPr>
      <w:r w:rsidRPr="003F7C26">
        <w:t>Роботи з реконструкції систем внутрішнього та зовнішнього освітлення.</w:t>
      </w:r>
    </w:p>
    <w:p w14:paraId="2A0D5C1A" w14:textId="3DD54636" w:rsidR="00163C1D" w:rsidRPr="003F7C26" w:rsidRDefault="00163C1D" w:rsidP="003F7C26">
      <w:pPr>
        <w:pStyle w:val="Bullet1"/>
        <w:numPr>
          <w:ilvl w:val="0"/>
          <w:numId w:val="0"/>
        </w:numPr>
        <w:spacing w:before="0" w:after="0" w:line="240" w:lineRule="auto"/>
        <w:ind w:firstLine="567"/>
        <w:jc w:val="both"/>
        <w:rPr>
          <w:rFonts w:ascii="Arial" w:eastAsiaTheme="minorEastAsia" w:hAnsi="Arial" w:cs="Arial"/>
          <w:color w:val="auto"/>
          <w:sz w:val="24"/>
          <w:szCs w:val="24"/>
          <w:lang w:eastAsia="ru-RU"/>
        </w:rPr>
      </w:pPr>
      <w:r w:rsidRPr="003F7C26">
        <w:rPr>
          <w:rFonts w:ascii="Arial" w:eastAsiaTheme="minorEastAsia" w:hAnsi="Arial" w:cs="Arial"/>
          <w:color w:val="auto"/>
          <w:sz w:val="24"/>
          <w:szCs w:val="24"/>
          <w:lang w:eastAsia="ru-RU"/>
        </w:rPr>
        <w:t>Для усіх видів робіт у ПВР проведена оцінка ризиків та наведені заходи зі зниження ризиків для забезпечення безпечного їх виконання.</w:t>
      </w:r>
      <w:r w:rsidR="00AF613F" w:rsidRPr="003F7C26">
        <w:rPr>
          <w:rFonts w:ascii="Arial" w:eastAsiaTheme="minorEastAsia" w:hAnsi="Arial" w:cs="Arial"/>
          <w:color w:val="auto"/>
          <w:sz w:val="24"/>
          <w:szCs w:val="24"/>
          <w:lang w:eastAsia="ru-RU"/>
        </w:rPr>
        <w:t xml:space="preserve"> </w:t>
      </w:r>
      <w:r w:rsidRPr="003F7C26">
        <w:rPr>
          <w:rFonts w:ascii="Arial" w:eastAsiaTheme="minorEastAsia" w:hAnsi="Arial" w:cs="Arial"/>
          <w:color w:val="auto"/>
          <w:sz w:val="24"/>
          <w:szCs w:val="24"/>
          <w:lang w:eastAsia="ru-RU"/>
        </w:rPr>
        <w:t>Затверджений ПВР повинен бути доступним для всього персоналу, який працює на об'єкті.</w:t>
      </w:r>
    </w:p>
    <w:p w14:paraId="643B1AC8" w14:textId="1875C0C0" w:rsidR="003B096F" w:rsidRPr="003F7C26" w:rsidRDefault="003B096F">
      <w:pPr>
        <w:pStyle w:val="2"/>
      </w:pPr>
      <w:bookmarkStart w:id="84" w:name="_Toc117939330"/>
      <w:r w:rsidRPr="003F7C26">
        <w:t>Соціальні умов</w:t>
      </w:r>
      <w:r w:rsidR="002A50E1" w:rsidRPr="003F7C26">
        <w:t>и та ризики Проєкту</w:t>
      </w:r>
      <w:bookmarkEnd w:id="84"/>
    </w:p>
    <w:p w14:paraId="0B5012C5" w14:textId="5B8DC631" w:rsidR="00901737" w:rsidRPr="003F7C26" w:rsidRDefault="00901737">
      <w:pPr>
        <w:pStyle w:val="Text0"/>
        <w:ind w:firstLine="567"/>
        <w:jc w:val="both"/>
        <w:rPr>
          <w:rFonts w:ascii="Arial" w:hAnsi="Arial" w:cs="Arial"/>
          <w:sz w:val="24"/>
          <w:lang w:val="uk-UA"/>
        </w:rPr>
      </w:pPr>
      <w:r w:rsidRPr="003F7C26">
        <w:rPr>
          <w:rFonts w:ascii="Arial" w:hAnsi="Arial" w:cs="Arial"/>
          <w:sz w:val="24"/>
          <w:lang w:val="uk-UA"/>
        </w:rPr>
        <w:t>В даний час Тернопільський заклад дошкільної освіти (ясла-садок) № 32 – раніше початкова школа №</w:t>
      </w:r>
      <w:r w:rsidR="0071516C">
        <w:rPr>
          <w:rFonts w:ascii="Arial" w:hAnsi="Arial" w:cs="Arial"/>
          <w:sz w:val="24"/>
          <w:lang w:val="uk-UA"/>
        </w:rPr>
        <w:t xml:space="preserve"> </w:t>
      </w:r>
      <w:r w:rsidRPr="003F7C26">
        <w:rPr>
          <w:rFonts w:ascii="Arial" w:hAnsi="Arial" w:cs="Arial"/>
          <w:sz w:val="24"/>
          <w:lang w:val="uk-UA"/>
        </w:rPr>
        <w:t xml:space="preserve">4 (далі – ТЗДОЯС № 32) налічує 260 вихованців, серед них: 160 дітей дошкільного віку (85 хлопчиків та 75 дівчат) та 100 школярів (48 хлопчиків та 52 дівчат) та 27 </w:t>
      </w:r>
      <w:r w:rsidR="007E165C" w:rsidRPr="003F7C26">
        <w:rPr>
          <w:rFonts w:ascii="Arial" w:hAnsi="Arial" w:cs="Arial"/>
          <w:sz w:val="24"/>
          <w:lang w:val="uk-UA"/>
        </w:rPr>
        <w:t xml:space="preserve">осіб </w:t>
      </w:r>
      <w:r w:rsidRPr="003F7C26">
        <w:rPr>
          <w:rFonts w:ascii="Arial" w:hAnsi="Arial" w:cs="Arial"/>
          <w:sz w:val="24"/>
          <w:lang w:val="uk-UA"/>
        </w:rPr>
        <w:t>персоналу серед яких є вчителі, вихователі та інший персонал закладу.</w:t>
      </w:r>
    </w:p>
    <w:p w14:paraId="19ECB88E" w14:textId="77777777" w:rsidR="00901737" w:rsidRPr="003F7C26" w:rsidRDefault="00901737">
      <w:pPr>
        <w:pStyle w:val="Text0"/>
        <w:ind w:firstLine="567"/>
        <w:jc w:val="both"/>
        <w:rPr>
          <w:rFonts w:ascii="Arial" w:hAnsi="Arial" w:cs="Arial"/>
          <w:sz w:val="24"/>
          <w:lang w:val="uk-UA"/>
        </w:rPr>
      </w:pPr>
      <w:r w:rsidRPr="003F7C26">
        <w:rPr>
          <w:rFonts w:ascii="Arial" w:hAnsi="Arial" w:cs="Arial"/>
          <w:sz w:val="24"/>
          <w:lang w:val="uk-UA"/>
        </w:rPr>
        <w:t>Персонал початкової школи налічує 8 вчителів. ТЗДОЯС № 32 має 10 аудиторій для проведення навчально-виховного процесу.</w:t>
      </w:r>
    </w:p>
    <w:p w14:paraId="2970E0C6" w14:textId="77777777" w:rsidR="00901737" w:rsidRPr="003F7C26" w:rsidRDefault="00901737">
      <w:pPr>
        <w:pStyle w:val="Text0"/>
        <w:ind w:firstLine="567"/>
        <w:jc w:val="both"/>
        <w:rPr>
          <w:rStyle w:val="20"/>
          <w:rFonts w:cs="Arial"/>
          <w:b w:val="0"/>
          <w:sz w:val="24"/>
          <w:szCs w:val="24"/>
        </w:rPr>
      </w:pPr>
      <w:r w:rsidRPr="003F7C26">
        <w:rPr>
          <w:rFonts w:ascii="Arial" w:hAnsi="Arial" w:cs="Arial"/>
          <w:sz w:val="24"/>
          <w:lang w:val="uk-UA"/>
        </w:rPr>
        <w:t xml:space="preserve">Через військові дії на території України діти 12 переміщених сімей з інших регіонів навчаються та виховуються в ТЗДОЯС № 32, серед них 5 школярів та 7 дітей дошкільного віку. За результатами опитування, діти з особливими потребами, діти з </w:t>
      </w:r>
      <w:r w:rsidRPr="003F7C26">
        <w:rPr>
          <w:rStyle w:val="20"/>
          <w:rFonts w:cs="Arial"/>
          <w:b w:val="0"/>
          <w:sz w:val="24"/>
          <w:szCs w:val="24"/>
        </w:rPr>
        <w:t xml:space="preserve">малозабезпечених сімей та діти-сироти не навчаються </w:t>
      </w:r>
      <w:r w:rsidRPr="003F7C26">
        <w:rPr>
          <w:rFonts w:ascii="Arial" w:hAnsi="Arial" w:cs="Arial"/>
          <w:sz w:val="24"/>
          <w:lang w:val="uk-UA"/>
        </w:rPr>
        <w:t>в ТЗДОЯС № 32</w:t>
      </w:r>
      <w:r w:rsidRPr="003F7C26">
        <w:rPr>
          <w:rStyle w:val="20"/>
          <w:rFonts w:cs="Arial"/>
          <w:b w:val="0"/>
          <w:sz w:val="24"/>
          <w:szCs w:val="24"/>
        </w:rPr>
        <w:t>.</w:t>
      </w:r>
    </w:p>
    <w:p w14:paraId="6A6BE6D1" w14:textId="1B368D3E" w:rsidR="00901737" w:rsidRPr="003F7C26" w:rsidRDefault="00901737">
      <w:pPr>
        <w:pStyle w:val="Text0"/>
        <w:ind w:firstLine="567"/>
        <w:jc w:val="both"/>
        <w:rPr>
          <w:rFonts w:ascii="Arial" w:hAnsi="Arial" w:cs="Arial"/>
          <w:sz w:val="24"/>
          <w:lang w:val="uk-UA"/>
        </w:rPr>
      </w:pPr>
      <w:r w:rsidRPr="003F7C26">
        <w:rPr>
          <w:rFonts w:ascii="Arial" w:eastAsia="Arial" w:hAnsi="Arial" w:cs="Arial"/>
          <w:sz w:val="24"/>
          <w:lang w:val="uk-UA" w:bidi="uk-UA"/>
        </w:rPr>
        <w:t xml:space="preserve">18 листопада 2021 року була проведена зустріч з </w:t>
      </w:r>
      <w:r w:rsidRPr="003F7C26">
        <w:rPr>
          <w:rFonts w:ascii="Arial" w:hAnsi="Arial" w:cs="Arial"/>
          <w:sz w:val="24"/>
          <w:lang w:val="uk-UA"/>
        </w:rPr>
        <w:t>представник</w:t>
      </w:r>
      <w:r w:rsidR="007E165C" w:rsidRPr="003F7C26">
        <w:rPr>
          <w:rFonts w:ascii="Arial" w:hAnsi="Arial" w:cs="Arial"/>
          <w:sz w:val="24"/>
          <w:lang w:val="uk-UA"/>
        </w:rPr>
        <w:t>ам</w:t>
      </w:r>
      <w:r w:rsidRPr="003F7C26">
        <w:rPr>
          <w:rFonts w:ascii="Arial" w:hAnsi="Arial" w:cs="Arial"/>
          <w:sz w:val="24"/>
          <w:lang w:val="uk-UA"/>
        </w:rPr>
        <w:t xml:space="preserve">и батьківських комітетів, директоркою ТЗДОЯС № 32, представниками управління освіти </w:t>
      </w:r>
      <w:r w:rsidR="007E165C" w:rsidRPr="003F7C26">
        <w:rPr>
          <w:rFonts w:ascii="Arial" w:hAnsi="Arial" w:cs="Arial"/>
          <w:sz w:val="24"/>
          <w:lang w:val="uk-UA"/>
        </w:rPr>
        <w:t xml:space="preserve">і </w:t>
      </w:r>
      <w:r w:rsidRPr="003F7C26">
        <w:rPr>
          <w:rFonts w:ascii="Arial" w:hAnsi="Arial" w:cs="Arial"/>
          <w:sz w:val="24"/>
          <w:lang w:val="uk-UA"/>
        </w:rPr>
        <w:t xml:space="preserve">науки Тернопільської обласної державної адміністрації, а також іншими зацікавленими сторонами </w:t>
      </w:r>
      <w:r w:rsidRPr="003F7C26">
        <w:rPr>
          <w:rFonts w:ascii="Arial" w:eastAsia="Calibri" w:hAnsi="Arial" w:cs="Arial"/>
          <w:sz w:val="24"/>
          <w:lang w:val="uk-UA"/>
        </w:rPr>
        <w:t xml:space="preserve">для інформування присутніх щодо переліку та </w:t>
      </w:r>
      <w:r w:rsidRPr="003F7C26">
        <w:rPr>
          <w:rFonts w:ascii="Arial" w:hAnsi="Arial" w:cs="Arial"/>
          <w:sz w:val="24"/>
          <w:lang w:val="uk-UA"/>
        </w:rPr>
        <w:t xml:space="preserve">обсягу робіт з термомодернізації шкіл, графіку та строків виконання робіт, вимог безпеки під час сумісного проведенню будівельних робіт, виховного та навчального процесів, а також інші соціальні та екологічні вимоги згідно стандартів ЄІБ, які </w:t>
      </w:r>
      <w:r w:rsidR="007E165C" w:rsidRPr="003F7C26">
        <w:rPr>
          <w:rFonts w:ascii="Arial" w:hAnsi="Arial" w:cs="Arial"/>
          <w:sz w:val="24"/>
          <w:lang w:val="uk-UA"/>
        </w:rPr>
        <w:t xml:space="preserve">необхідно </w:t>
      </w:r>
      <w:r w:rsidRPr="003F7C26">
        <w:rPr>
          <w:rFonts w:ascii="Arial" w:hAnsi="Arial" w:cs="Arial"/>
          <w:sz w:val="24"/>
          <w:lang w:val="uk-UA"/>
        </w:rPr>
        <w:t>дотримуватися під час реалізації Проєкту.</w:t>
      </w:r>
    </w:p>
    <w:p w14:paraId="4882C66D" w14:textId="77777777" w:rsidR="00901737" w:rsidRPr="003F7C26" w:rsidRDefault="00901737">
      <w:pPr>
        <w:pStyle w:val="Default"/>
        <w:tabs>
          <w:tab w:val="left" w:pos="448"/>
        </w:tabs>
        <w:ind w:firstLine="567"/>
        <w:jc w:val="both"/>
        <w:rPr>
          <w:rFonts w:ascii="Arial" w:hAnsi="Arial" w:cs="Arial"/>
          <w:color w:val="auto"/>
          <w:lang w:val="uk-UA"/>
        </w:rPr>
      </w:pPr>
      <w:r w:rsidRPr="003F7C26">
        <w:rPr>
          <w:rFonts w:ascii="Arial" w:hAnsi="Arial" w:cs="Arial"/>
          <w:lang w:val="uk-UA"/>
        </w:rPr>
        <w:t xml:space="preserve">За результатами зустрічі між присутніми була узгодженість про необхідність проведення </w:t>
      </w:r>
      <w:r w:rsidRPr="003F7C26">
        <w:rPr>
          <w:rFonts w:ascii="Arial" w:hAnsi="Arial" w:cs="Arial"/>
          <w:color w:val="auto"/>
          <w:lang w:val="uk-UA"/>
        </w:rPr>
        <w:t>бесід з батьками щодо зменшення часу перебування дітей у будівлі під час проведення робіт, а також про необхідність проінформувати та отримати зворотній зв’язок від батьків, які не були присутні під час зустрічі.</w:t>
      </w:r>
    </w:p>
    <w:p w14:paraId="0156034A" w14:textId="39F36407" w:rsidR="00901737" w:rsidRPr="003F7C26" w:rsidRDefault="007F5CD9" w:rsidP="003F7C26">
      <w:pPr>
        <w:pStyle w:val="Default"/>
        <w:tabs>
          <w:tab w:val="left" w:pos="448"/>
        </w:tabs>
        <w:ind w:firstLine="567"/>
        <w:jc w:val="both"/>
        <w:rPr>
          <w:rFonts w:ascii="Arial" w:hAnsi="Arial" w:cs="Arial"/>
          <w:color w:val="auto"/>
          <w:lang w:val="uk-UA"/>
        </w:rPr>
      </w:pPr>
      <w:r w:rsidRPr="003F7C26">
        <w:rPr>
          <w:rFonts w:ascii="Arial" w:hAnsi="Arial" w:cs="Arial"/>
          <w:color w:val="auto"/>
          <w:lang w:val="uk-UA"/>
        </w:rPr>
        <w:t xml:space="preserve">За підсумками </w:t>
      </w:r>
      <w:r w:rsidR="00901737" w:rsidRPr="003F7C26">
        <w:rPr>
          <w:rFonts w:ascii="Arial" w:hAnsi="Arial" w:cs="Arial"/>
          <w:color w:val="auto"/>
          <w:lang w:val="uk-UA"/>
        </w:rPr>
        <w:t>проведення зустрічі було отримано позитивні відгуки від батьків та персоналу щодо реалізації Проєкту.</w:t>
      </w:r>
      <w:r w:rsidR="00AF613F" w:rsidRPr="003F7C26">
        <w:rPr>
          <w:rFonts w:ascii="Arial" w:hAnsi="Arial" w:cs="Arial"/>
          <w:color w:val="auto"/>
          <w:lang w:val="uk-UA"/>
        </w:rPr>
        <w:t xml:space="preserve"> </w:t>
      </w:r>
      <w:r w:rsidR="00901737" w:rsidRPr="003F7C26">
        <w:rPr>
          <w:rFonts w:ascii="Arial" w:hAnsi="Arial" w:cs="Arial"/>
          <w:color w:val="auto"/>
          <w:lang w:val="uk-UA"/>
        </w:rPr>
        <w:t xml:space="preserve">Початок будівельних робіт заплановано на 1 листопада </w:t>
      </w:r>
      <w:r w:rsidR="00901737" w:rsidRPr="003F7C26">
        <w:rPr>
          <w:rFonts w:ascii="Arial" w:hAnsi="Arial" w:cs="Arial"/>
          <w:color w:val="auto"/>
          <w:lang w:val="uk-UA"/>
        </w:rPr>
        <w:lastRenderedPageBreak/>
        <w:t>2022 року. Заплановано, що частина робіт буде виконуватися під час проведення навчально-виховного процесу в сусідніх приміщеннях, тому всі заходи з безпеки дітей та працівників під час одночасного перебування на території ТЗДОЯС № 32 мають бути враховані під час реалізації Проєкту. Для зменшення впливу будівельних робіт на навчальний процес був визначений та попередньо узгоджений заклад для тимчасового розміщення дітей шкільного віку.</w:t>
      </w:r>
    </w:p>
    <w:p w14:paraId="5BC8EEB2" w14:textId="77777777" w:rsidR="00901737" w:rsidRPr="003F7C26" w:rsidRDefault="00901737">
      <w:r w:rsidRPr="003F7C26">
        <w:t>Станом на 31.08.2022 р. кількість дітей, які потребують переміщення складає</w:t>
      </w:r>
      <w:r w:rsidRPr="003F7C26">
        <w:br/>
        <w:t>100 учнів початкової школи, серед них 48 хлопчиків та 52 дівчинки.</w:t>
      </w:r>
    </w:p>
    <w:p w14:paraId="5188161C" w14:textId="14A9319E" w:rsidR="00901737" w:rsidRPr="003F7C26" w:rsidRDefault="00901737" w:rsidP="003F7C26">
      <w:r w:rsidRPr="003F7C26">
        <w:t xml:space="preserve">За даними </w:t>
      </w:r>
      <w:r w:rsidR="00D62015" w:rsidRPr="003F7C26">
        <w:t xml:space="preserve">Тернопільської </w:t>
      </w:r>
      <w:r w:rsidRPr="003F7C26">
        <w:t>гімназі</w:t>
      </w:r>
      <w:r w:rsidR="00D62015" w:rsidRPr="003F7C26">
        <w:t>ї</w:t>
      </w:r>
      <w:r w:rsidRPr="003F7C26">
        <w:t xml:space="preserve"> № 30 (м. Тернопіль, вул. Калинова, 46) готова розмістити всіх учнів та викладачів ТЗДОЯС № 32 </w:t>
      </w:r>
      <w:r w:rsidRPr="003F7C26">
        <w:rPr>
          <w:b/>
        </w:rPr>
        <w:t>без втрати робочих місць/годин та доходів вчителів</w:t>
      </w:r>
      <w:r w:rsidR="0050522A" w:rsidRPr="003F7C26">
        <w:t>.</w:t>
      </w:r>
      <w:r w:rsidR="00AF613F" w:rsidRPr="003F7C26">
        <w:t xml:space="preserve"> </w:t>
      </w:r>
      <w:r w:rsidRPr="003F7C26">
        <w:t xml:space="preserve">За результатом опитування керівництво закладу ТЗДОЯС № 32 підтверджує проведення попередньої </w:t>
      </w:r>
      <w:r w:rsidRPr="003F7C26">
        <w:rPr>
          <w:rStyle w:val="20"/>
          <w:rFonts w:cs="Arial"/>
          <w:b w:val="0"/>
          <w:szCs w:val="24"/>
        </w:rPr>
        <w:t>технічної та організаційної оцінки можливостей закладу щодо розміщення дітей та викладачів та отримані дозволи на таке переміщення як від викладачів та батьків, так і від органів управління освіти. Н</w:t>
      </w:r>
      <w:r w:rsidRPr="003F7C26">
        <w:t>айзручніший період для переселення дітей в інший навчальний заклад – кінець жовтня.</w:t>
      </w:r>
    </w:p>
    <w:p w14:paraId="6CC512B3" w14:textId="25F968E7" w:rsidR="00901737" w:rsidRPr="003F7C26" w:rsidRDefault="00901737">
      <w:bookmarkStart w:id="85" w:name="_Toc117939331"/>
      <w:r w:rsidRPr="003F7C26">
        <w:rPr>
          <w:rStyle w:val="20"/>
          <w:rFonts w:cs="Arial"/>
          <w:b w:val="0"/>
          <w:szCs w:val="24"/>
        </w:rPr>
        <w:t>Альтернативним навчальним закладом, що може розмістити учнів та викладачів</w:t>
      </w:r>
      <w:bookmarkEnd w:id="85"/>
      <w:r w:rsidRPr="003F7C26">
        <w:rPr>
          <w:rStyle w:val="20"/>
          <w:rFonts w:cs="Arial"/>
          <w:b w:val="0"/>
          <w:szCs w:val="24"/>
        </w:rPr>
        <w:t xml:space="preserve"> </w:t>
      </w:r>
      <w:r w:rsidRPr="003F7C26">
        <w:t>ТЗДОЯС № 32 запропонован</w:t>
      </w:r>
      <w:r w:rsidR="007F5CD9" w:rsidRPr="003F7C26">
        <w:t>о</w:t>
      </w:r>
      <w:r w:rsidRPr="003F7C26">
        <w:t xml:space="preserve"> </w:t>
      </w:r>
      <w:r w:rsidRPr="003F7C26">
        <w:rPr>
          <w:bCs/>
        </w:rPr>
        <w:t>Тернопільськ</w:t>
      </w:r>
      <w:r w:rsidR="007F5CD9" w:rsidRPr="003F7C26">
        <w:rPr>
          <w:bCs/>
        </w:rPr>
        <w:t>у</w:t>
      </w:r>
      <w:r w:rsidRPr="003F7C26">
        <w:rPr>
          <w:bCs/>
        </w:rPr>
        <w:t xml:space="preserve"> загальноосвітн</w:t>
      </w:r>
      <w:r w:rsidR="007F5CD9" w:rsidRPr="003F7C26">
        <w:rPr>
          <w:bCs/>
        </w:rPr>
        <w:t>ю</w:t>
      </w:r>
      <w:r w:rsidRPr="003F7C26">
        <w:rPr>
          <w:bCs/>
        </w:rPr>
        <w:t xml:space="preserve"> школ</w:t>
      </w:r>
      <w:r w:rsidR="007F5CD9" w:rsidRPr="003F7C26">
        <w:rPr>
          <w:bCs/>
        </w:rPr>
        <w:t>у</w:t>
      </w:r>
      <w:r w:rsidRPr="003F7C26">
        <w:rPr>
          <w:bCs/>
        </w:rPr>
        <w:t xml:space="preserve"> І-ІІІ ст. № 25</w:t>
      </w:r>
      <w:r w:rsidR="009829F4" w:rsidRPr="003F7C26">
        <w:rPr>
          <w:bCs/>
        </w:rPr>
        <w:br/>
      </w:r>
      <w:r w:rsidRPr="003F7C26">
        <w:t>(м. Тернопіль, вул. Хліборобна, 26</w:t>
      </w:r>
      <w:r w:rsidRPr="003F7C26">
        <w:rPr>
          <w:bCs/>
        </w:rPr>
        <w:t xml:space="preserve">). </w:t>
      </w:r>
      <w:r w:rsidRPr="003F7C26">
        <w:t>Керівництво закладу підтверджує можливість тимчасового розміщення дітей та викладачів без втрати робочих місць/годин та доходів вчителів, але за умови організації навчального процесу в 2 зміни.</w:t>
      </w:r>
    </w:p>
    <w:p w14:paraId="5F6B57C2" w14:textId="6C3A1D83" w:rsidR="00901737" w:rsidRPr="003F7C26" w:rsidRDefault="00901737">
      <w:r w:rsidRPr="003F7C26">
        <w:t xml:space="preserve">Управлінням освіти і науки Тернопільської </w:t>
      </w:r>
      <w:r w:rsidR="007F5CD9" w:rsidRPr="003F7C26">
        <w:t xml:space="preserve">міської </w:t>
      </w:r>
      <w:r w:rsidRPr="003F7C26">
        <w:t xml:space="preserve">ради затверджено План переміщення персоналу то здобувачів освіти (Розпорядження № 1017/03 від </w:t>
      </w:r>
      <w:r w:rsidR="00A7675E" w:rsidRPr="003F7C26">
        <w:t>15.09.2022</w:t>
      </w:r>
      <w:r w:rsidRPr="003F7C26">
        <w:t>), згідно якого</w:t>
      </w:r>
      <w:r w:rsidR="001A16D5" w:rsidRPr="003F7C26">
        <w:t>:</w:t>
      </w:r>
    </w:p>
    <w:p w14:paraId="34129BB2" w14:textId="531A7E6B" w:rsidR="00901737" w:rsidRPr="003F7C26" w:rsidRDefault="00901737">
      <w:pPr>
        <w:numPr>
          <w:ilvl w:val="0"/>
          <w:numId w:val="85"/>
        </w:numPr>
        <w:ind w:left="1134" w:hanging="283"/>
      </w:pPr>
      <w:r w:rsidRPr="003F7C26">
        <w:t>до 01.11.2022</w:t>
      </w:r>
      <w:r w:rsidR="00B21D99" w:rsidRPr="003F7C26">
        <w:t xml:space="preserve"> р.</w:t>
      </w:r>
      <w:r w:rsidRPr="003F7C26">
        <w:t xml:space="preserve"> заплановано перемістити 100 здобувача освіти та 8 працівників до ТЗОШ №</w:t>
      </w:r>
      <w:r w:rsidR="00581EB6" w:rsidRPr="003F7C26">
        <w:t xml:space="preserve"> </w:t>
      </w:r>
      <w:r w:rsidRPr="003F7C26">
        <w:t>25</w:t>
      </w:r>
      <w:r w:rsidR="007616F7" w:rsidRPr="003F7C26">
        <w:t>;</w:t>
      </w:r>
    </w:p>
    <w:p w14:paraId="48EBDCEC" w14:textId="0DB9A758" w:rsidR="00901737" w:rsidRPr="003F7C26" w:rsidRDefault="00901737">
      <w:pPr>
        <w:numPr>
          <w:ilvl w:val="0"/>
          <w:numId w:val="85"/>
        </w:numPr>
        <w:ind w:left="1134" w:hanging="283"/>
      </w:pPr>
      <w:r w:rsidRPr="003F7C26">
        <w:t xml:space="preserve">звільнену частину </w:t>
      </w:r>
      <w:r w:rsidR="00D11ED6" w:rsidRPr="003F7C26">
        <w:t>будівлі</w:t>
      </w:r>
      <w:r w:rsidRPr="003F7C26">
        <w:t xml:space="preserve"> ТЗДОЯС №</w:t>
      </w:r>
      <w:r w:rsidR="00C20C23" w:rsidRPr="003F7C26">
        <w:t xml:space="preserve"> </w:t>
      </w:r>
      <w:r w:rsidRPr="003F7C26">
        <w:t>32 передати виконавцю робіт</w:t>
      </w:r>
      <w:r w:rsidR="007616F7" w:rsidRPr="003F7C26">
        <w:t>;</w:t>
      </w:r>
    </w:p>
    <w:p w14:paraId="1B871ABC" w14:textId="12157DFE" w:rsidR="00901737" w:rsidRPr="003F7C26" w:rsidRDefault="00901737">
      <w:pPr>
        <w:numPr>
          <w:ilvl w:val="0"/>
          <w:numId w:val="85"/>
        </w:numPr>
        <w:ind w:left="1134" w:hanging="283"/>
      </w:pPr>
      <w:r w:rsidRPr="003F7C26">
        <w:t>100 вихованців та працівників ТЗДОЯС №</w:t>
      </w:r>
      <w:r w:rsidR="00C20C23" w:rsidRPr="003F7C26">
        <w:t xml:space="preserve"> </w:t>
      </w:r>
      <w:r w:rsidRPr="003F7C26">
        <w:t>32 розмістити в правому крилі будівлі.</w:t>
      </w:r>
    </w:p>
    <w:p w14:paraId="2497CD8C" w14:textId="0C8B2241" w:rsidR="00901737" w:rsidRPr="003F7C26" w:rsidRDefault="00901737">
      <w:pPr>
        <w:pStyle w:val="Text0"/>
        <w:ind w:firstLine="567"/>
        <w:jc w:val="both"/>
        <w:rPr>
          <w:rFonts w:ascii="Arial" w:hAnsi="Arial" w:cs="Arial"/>
          <w:sz w:val="24"/>
          <w:lang w:val="uk-UA"/>
        </w:rPr>
      </w:pPr>
      <w:r w:rsidRPr="003F7C26">
        <w:rPr>
          <w:rFonts w:ascii="Arial" w:hAnsi="Arial" w:cs="Arial"/>
          <w:sz w:val="24"/>
          <w:lang w:val="uk-UA"/>
        </w:rPr>
        <w:t>Згідно вище наведеного, не очікується суттєвого соціального впливу, а саме втрати робочих годин та доходів вчителів від реалізації Проєкту не передбачаються. Враховуючи вищенаведене</w:t>
      </w:r>
      <w:r w:rsidR="007F5CD9" w:rsidRPr="003F7C26">
        <w:rPr>
          <w:rFonts w:ascii="Arial" w:hAnsi="Arial" w:cs="Arial"/>
          <w:sz w:val="24"/>
          <w:lang w:val="uk-UA"/>
        </w:rPr>
        <w:t>,</w:t>
      </w:r>
      <w:r w:rsidRPr="003F7C26">
        <w:rPr>
          <w:rFonts w:ascii="Arial" w:hAnsi="Arial" w:cs="Arial"/>
          <w:sz w:val="24"/>
          <w:lang w:val="uk-UA"/>
        </w:rPr>
        <w:t xml:space="preserve"> Стандарт 6 щодо вимушеного переселення не </w:t>
      </w:r>
      <w:r w:rsidR="007F5CD9" w:rsidRPr="003F7C26">
        <w:rPr>
          <w:rFonts w:ascii="Arial" w:hAnsi="Arial" w:cs="Arial"/>
          <w:sz w:val="24"/>
          <w:lang w:val="uk-UA"/>
        </w:rPr>
        <w:t>застосовується</w:t>
      </w:r>
      <w:r w:rsidRPr="003F7C26">
        <w:rPr>
          <w:rFonts w:ascii="Arial" w:hAnsi="Arial" w:cs="Arial"/>
          <w:sz w:val="24"/>
          <w:lang w:val="uk-UA"/>
        </w:rPr>
        <w:t>.</w:t>
      </w:r>
    </w:p>
    <w:p w14:paraId="6EB5392A" w14:textId="50ADCE3C" w:rsidR="00901737" w:rsidRPr="003F7C26" w:rsidRDefault="00901737">
      <w:pPr>
        <w:pStyle w:val="Text0"/>
        <w:ind w:firstLine="567"/>
        <w:jc w:val="both"/>
        <w:rPr>
          <w:rFonts w:ascii="Arial" w:hAnsi="Arial" w:cs="Arial"/>
          <w:sz w:val="24"/>
          <w:lang w:val="uk-UA"/>
        </w:rPr>
      </w:pPr>
      <w:r w:rsidRPr="003F7C26">
        <w:rPr>
          <w:rFonts w:ascii="Arial" w:hAnsi="Arial" w:cs="Arial"/>
          <w:sz w:val="24"/>
          <w:lang w:val="uk-UA"/>
        </w:rPr>
        <w:t>План вимушеного переміщення</w:t>
      </w:r>
      <w:r w:rsidRPr="003F7C26" w:rsidDel="003E2311">
        <w:rPr>
          <w:rFonts w:ascii="Arial" w:hAnsi="Arial" w:cs="Arial"/>
          <w:sz w:val="24"/>
          <w:lang w:val="uk-UA"/>
        </w:rPr>
        <w:t xml:space="preserve"> </w:t>
      </w:r>
      <w:r w:rsidRPr="003F7C26">
        <w:rPr>
          <w:rFonts w:ascii="Arial" w:hAnsi="Arial" w:cs="Arial"/>
          <w:sz w:val="24"/>
          <w:lang w:val="uk-UA"/>
        </w:rPr>
        <w:t>дітей представлений, як додаток до ПЕСУ у вигляді короткого опису процесу, умов та місця переміщення для забезпечення безперервного навчального процесу.</w:t>
      </w:r>
    </w:p>
    <w:p w14:paraId="77CB4D8E" w14:textId="0EA9FAF6" w:rsidR="00E8163D" w:rsidRPr="003F7C26" w:rsidRDefault="00B35CEE">
      <w:pPr>
        <w:pStyle w:val="1"/>
      </w:pPr>
      <w:bookmarkStart w:id="86" w:name="_Toc117939332"/>
      <w:r w:rsidRPr="003F7C26">
        <w:t>УПРАВЛІННЯ ЕКОЛОГІЧНИМИ ТА СОЦІАЛЬНИМИ ВПЛИВАМИ</w:t>
      </w:r>
      <w:bookmarkEnd w:id="82"/>
      <w:bookmarkEnd w:id="83"/>
      <w:bookmarkEnd w:id="86"/>
    </w:p>
    <w:p w14:paraId="1E12EE48" w14:textId="36D02E8F" w:rsidR="00E13738" w:rsidRPr="003F7C26" w:rsidRDefault="00E13738">
      <w:pPr>
        <w:pStyle w:val="2"/>
      </w:pPr>
      <w:bookmarkStart w:id="87" w:name="_Toc112488129"/>
      <w:bookmarkStart w:id="88" w:name="_Toc112659942"/>
      <w:bookmarkStart w:id="89" w:name="_Toc117939333"/>
      <w:r w:rsidRPr="003F7C26">
        <w:t>Загальний підхід до управління</w:t>
      </w:r>
      <w:bookmarkEnd w:id="80"/>
      <w:bookmarkEnd w:id="87"/>
      <w:bookmarkEnd w:id="88"/>
      <w:bookmarkEnd w:id="89"/>
    </w:p>
    <w:p w14:paraId="574C09A9" w14:textId="14AEFB85" w:rsidR="00E13738" w:rsidRPr="003F7C26" w:rsidRDefault="00E13738">
      <w:pPr>
        <w:pStyle w:val="3"/>
      </w:pPr>
      <w:bookmarkStart w:id="90" w:name="_Toc71217174"/>
      <w:bookmarkStart w:id="91" w:name="_Toc112488130"/>
      <w:bookmarkStart w:id="92" w:name="_Toc112659943"/>
      <w:bookmarkStart w:id="93" w:name="_Toc117939334"/>
      <w:r w:rsidRPr="003F7C26">
        <w:t>Поінформованість керівництва</w:t>
      </w:r>
      <w:bookmarkEnd w:id="90"/>
      <w:r w:rsidR="008E5987" w:rsidRPr="003F7C26">
        <w:t xml:space="preserve"> та працівників </w:t>
      </w:r>
      <w:r w:rsidR="00986C63" w:rsidRPr="003F7C26">
        <w:t xml:space="preserve">Компанії </w:t>
      </w:r>
      <w:r w:rsidR="008E5987" w:rsidRPr="003F7C26">
        <w:t>щодо вимог стандартів</w:t>
      </w:r>
      <w:r w:rsidR="00E94202" w:rsidRPr="003F7C26">
        <w:t xml:space="preserve"> та законодавчих норм</w:t>
      </w:r>
      <w:bookmarkEnd w:id="91"/>
      <w:bookmarkEnd w:id="92"/>
      <w:bookmarkEnd w:id="93"/>
    </w:p>
    <w:p w14:paraId="323E0C82" w14:textId="296FC4CB" w:rsidR="00163C1D" w:rsidRPr="003F7C26" w:rsidRDefault="00E13738">
      <w:r w:rsidRPr="003F7C26">
        <w:rPr>
          <w:i/>
        </w:rPr>
        <w:t>Мета:</w:t>
      </w:r>
      <w:r w:rsidRPr="003F7C26">
        <w:t xml:space="preserve"> Забезпечити, щоб команда управління Проєктом була цілком поінформованою про екологічні та соціальні стандарти </w:t>
      </w:r>
      <w:r w:rsidR="00496743" w:rsidRPr="003F7C26">
        <w:t>ЄІБ</w:t>
      </w:r>
      <w:r w:rsidR="00E94202" w:rsidRPr="003F7C26">
        <w:t>, вимог</w:t>
      </w:r>
      <w:r w:rsidR="000814E8" w:rsidRPr="003F7C26">
        <w:t>и</w:t>
      </w:r>
      <w:r w:rsidR="00E94202" w:rsidRPr="003F7C26">
        <w:t xml:space="preserve"> законодавства</w:t>
      </w:r>
      <w:r w:rsidR="00496743" w:rsidRPr="003F7C26">
        <w:t xml:space="preserve"> та</w:t>
      </w:r>
      <w:r w:rsidRPr="003F7C26">
        <w:t xml:space="preserve"> дотримува</w:t>
      </w:r>
      <w:r w:rsidR="00363729" w:rsidRPr="003F7C26">
        <w:t>лася</w:t>
      </w:r>
      <w:r w:rsidR="008E17A7" w:rsidRPr="003F7C26">
        <w:t xml:space="preserve"> їх</w:t>
      </w:r>
      <w:r w:rsidRPr="003F7C26">
        <w:t>.</w:t>
      </w:r>
      <w:r w:rsidR="008E17A7" w:rsidRPr="003F7C26">
        <w:t xml:space="preserve"> </w:t>
      </w:r>
      <w:r w:rsidRPr="003F7C26">
        <w:t xml:space="preserve">Керівництво </w:t>
      </w:r>
      <w:r w:rsidR="00496743" w:rsidRPr="003F7C26">
        <w:t>Компанії</w:t>
      </w:r>
      <w:r w:rsidRPr="003F7C26">
        <w:t xml:space="preserve"> несе відповідальність </w:t>
      </w:r>
      <w:r w:rsidR="00E8163D" w:rsidRPr="003F7C26">
        <w:t>та</w:t>
      </w:r>
      <w:r w:rsidRPr="003F7C26">
        <w:t xml:space="preserve"> гарант</w:t>
      </w:r>
      <w:r w:rsidR="00E8163D" w:rsidRPr="003F7C26">
        <w:t>ує</w:t>
      </w:r>
      <w:r w:rsidRPr="003F7C26">
        <w:t>, що заходи</w:t>
      </w:r>
      <w:r w:rsidR="008E5987" w:rsidRPr="003F7C26">
        <w:t xml:space="preserve"> управління</w:t>
      </w:r>
      <w:r w:rsidRPr="003F7C26">
        <w:t>, описані в цьому П</w:t>
      </w:r>
      <w:r w:rsidR="00496743" w:rsidRPr="003F7C26">
        <w:t>ЕСУ</w:t>
      </w:r>
      <w:r w:rsidRPr="003F7C26">
        <w:t xml:space="preserve">, </w:t>
      </w:r>
      <w:r w:rsidR="000814E8" w:rsidRPr="003F7C26">
        <w:t xml:space="preserve">виконуються </w:t>
      </w:r>
      <w:r w:rsidRPr="003F7C26">
        <w:t>на належному рівні.</w:t>
      </w:r>
      <w:r w:rsidR="00A10D82" w:rsidRPr="003F7C26">
        <w:t xml:space="preserve"> </w:t>
      </w:r>
      <w:r w:rsidRPr="003F7C26">
        <w:t xml:space="preserve">Таким чином, поінформованість </w:t>
      </w:r>
      <w:r w:rsidR="00496743" w:rsidRPr="003F7C26">
        <w:t>Компанії</w:t>
      </w:r>
      <w:r w:rsidRPr="003F7C26">
        <w:t xml:space="preserve"> щодо екологічних і соціальних стандартів, встановлених в цьому П</w:t>
      </w:r>
      <w:r w:rsidR="00496743" w:rsidRPr="003F7C26">
        <w:t>ЕСУ</w:t>
      </w:r>
      <w:r w:rsidRPr="003F7C26">
        <w:t xml:space="preserve"> має вирішальне значення для успішної роботи в рамках Проєкту.</w:t>
      </w:r>
    </w:p>
    <w:p w14:paraId="18C03C70" w14:textId="73016D85" w:rsidR="00F335E6" w:rsidRPr="003F7C26" w:rsidRDefault="00E13738">
      <w:r w:rsidRPr="003F7C26">
        <w:t xml:space="preserve">Керівник </w:t>
      </w:r>
      <w:r w:rsidR="00363729" w:rsidRPr="003F7C26">
        <w:t>К</w:t>
      </w:r>
      <w:r w:rsidRPr="003F7C26">
        <w:t>омпані</w:t>
      </w:r>
      <w:r w:rsidR="00363729" w:rsidRPr="003F7C26">
        <w:t>ї</w:t>
      </w:r>
      <w:r w:rsidRPr="003F7C26">
        <w:t xml:space="preserve"> несе повну відповідальність за реалізацію П</w:t>
      </w:r>
      <w:r w:rsidR="00363729" w:rsidRPr="003F7C26">
        <w:t>ЕСУ</w:t>
      </w:r>
      <w:r w:rsidRPr="003F7C26">
        <w:t xml:space="preserve">. </w:t>
      </w:r>
      <w:r w:rsidR="00250ADE" w:rsidRPr="003F7C26">
        <w:t xml:space="preserve">Керівник будівельних робіт та </w:t>
      </w:r>
      <w:r w:rsidR="003938AE" w:rsidRPr="003F7C26">
        <w:rPr>
          <w:i/>
        </w:rPr>
        <w:t>Спеціаліст з екологічних</w:t>
      </w:r>
      <w:r w:rsidR="00250ADE" w:rsidRPr="003F7C26">
        <w:rPr>
          <w:i/>
        </w:rPr>
        <w:t xml:space="preserve"> і</w:t>
      </w:r>
      <w:r w:rsidR="003938AE" w:rsidRPr="003F7C26">
        <w:rPr>
          <w:i/>
        </w:rPr>
        <w:t xml:space="preserve"> соціальних питань</w:t>
      </w:r>
      <w:r w:rsidR="003938AE" w:rsidRPr="003F7C26">
        <w:t xml:space="preserve"> </w:t>
      </w:r>
      <w:r w:rsidR="00250ADE" w:rsidRPr="003F7C26">
        <w:rPr>
          <w:i/>
        </w:rPr>
        <w:t>Компанії</w:t>
      </w:r>
      <w:r w:rsidRPr="003F7C26">
        <w:t xml:space="preserve"> відповіда</w:t>
      </w:r>
      <w:r w:rsidR="000814E8" w:rsidRPr="003F7C26">
        <w:t>ють</w:t>
      </w:r>
      <w:r w:rsidRPr="003F7C26">
        <w:t xml:space="preserve"> за </w:t>
      </w:r>
      <w:r w:rsidR="00DB575C" w:rsidRPr="003F7C26">
        <w:t xml:space="preserve">щоденне </w:t>
      </w:r>
      <w:r w:rsidRPr="003F7C26">
        <w:t>управління згідно з П</w:t>
      </w:r>
      <w:r w:rsidR="00363729" w:rsidRPr="003F7C26">
        <w:t>ЕСУ</w:t>
      </w:r>
      <w:r w:rsidRPr="003F7C26">
        <w:t>.</w:t>
      </w:r>
    </w:p>
    <w:p w14:paraId="2E9BD4C3" w14:textId="77777777" w:rsidR="004E142F" w:rsidRPr="003F7C26" w:rsidRDefault="004E142F">
      <w:pPr>
        <w:pStyle w:val="3"/>
      </w:pPr>
      <w:bookmarkStart w:id="94" w:name="_Toc112488131"/>
      <w:bookmarkStart w:id="95" w:name="_Toc112659944"/>
      <w:bookmarkStart w:id="96" w:name="_Toc117939335"/>
      <w:r w:rsidRPr="003F7C26">
        <w:t>ПЕСУ до початку будівництва</w:t>
      </w:r>
      <w:bookmarkEnd w:id="94"/>
      <w:bookmarkEnd w:id="95"/>
      <w:bookmarkEnd w:id="96"/>
    </w:p>
    <w:p w14:paraId="17F6DF8D" w14:textId="662F90E7" w:rsidR="004E142F" w:rsidRPr="003F7C26" w:rsidRDefault="004E142F">
      <w:r w:rsidRPr="003F7C26">
        <w:t xml:space="preserve">Кожна вимога, яка </w:t>
      </w:r>
      <w:r w:rsidR="00153DD4" w:rsidRPr="003F7C26">
        <w:t xml:space="preserve">виникає </w:t>
      </w:r>
      <w:r w:rsidRPr="003F7C26">
        <w:t xml:space="preserve">в результаті процесу розробки проєктних рішень з боку компетентних органів (муніципалітет, міністерства тощо), а також громади, зацікавлених </w:t>
      </w:r>
      <w:r w:rsidRPr="003F7C26">
        <w:lastRenderedPageBreak/>
        <w:t xml:space="preserve">сторін та/або представників ЄІБ на етапі підготовки до будівництва, </w:t>
      </w:r>
      <w:r w:rsidR="00153DD4" w:rsidRPr="003F7C26">
        <w:t xml:space="preserve">розглядаються </w:t>
      </w:r>
      <w:r w:rsidRPr="003F7C26">
        <w:t>та</w:t>
      </w:r>
      <w:r w:rsidR="005C59B6" w:rsidRPr="003F7C26">
        <w:t xml:space="preserve">, у разі потреби, </w:t>
      </w:r>
      <w:r w:rsidRPr="003F7C26">
        <w:t>врахов</w:t>
      </w:r>
      <w:r w:rsidR="00153DD4" w:rsidRPr="003F7C26">
        <w:t>ується</w:t>
      </w:r>
      <w:r w:rsidRPr="003F7C26">
        <w:t xml:space="preserve"> у остаточній документації будівництва.</w:t>
      </w:r>
    </w:p>
    <w:p w14:paraId="38311608" w14:textId="4D9AD6B3" w:rsidR="00163C1D" w:rsidRPr="003F7C26" w:rsidRDefault="00153DD4">
      <w:r w:rsidRPr="003F7C26">
        <w:t>К</w:t>
      </w:r>
      <w:r w:rsidR="00163C1D" w:rsidRPr="003F7C26">
        <w:t>о</w:t>
      </w:r>
      <w:r w:rsidR="00CD77D3" w:rsidRPr="003F7C26">
        <w:t>мпанія та її підрядні</w:t>
      </w:r>
      <w:r w:rsidR="00163C1D" w:rsidRPr="003F7C26">
        <w:t xml:space="preserve"> організації повинні:</w:t>
      </w:r>
    </w:p>
    <w:p w14:paraId="4E26F970" w14:textId="77777777" w:rsidR="00163C1D" w:rsidRPr="003F7C26" w:rsidRDefault="00163C1D">
      <w:pPr>
        <w:pStyle w:val="a3"/>
        <w:numPr>
          <w:ilvl w:val="0"/>
          <w:numId w:val="45"/>
        </w:numPr>
        <w:ind w:left="1134" w:hanging="283"/>
      </w:pPr>
      <w:r w:rsidRPr="003F7C26">
        <w:t>мати відповідні ліцензії, дозволи, зареєстровані декларації, кваліфікації, компетенції для безпечного виконання своєї роботи;</w:t>
      </w:r>
    </w:p>
    <w:p w14:paraId="483C10EF" w14:textId="77777777" w:rsidR="00163C1D" w:rsidRPr="003F7C26" w:rsidRDefault="00163C1D">
      <w:pPr>
        <w:pStyle w:val="a3"/>
        <w:numPr>
          <w:ilvl w:val="0"/>
          <w:numId w:val="45"/>
        </w:numPr>
        <w:ind w:left="1134" w:hanging="283"/>
      </w:pPr>
      <w:r w:rsidRPr="003F7C26">
        <w:t>мати та застосовувати процедури/інструкції з техніки безпеки та охорони праці, Плани виконання робіт/Технічні карти видів робіт та експлуатації установок і обладнання, яке використовуватиметься на території Проєкту;</w:t>
      </w:r>
    </w:p>
    <w:p w14:paraId="43627318" w14:textId="77777777" w:rsidR="00163C1D" w:rsidRPr="003F7C26" w:rsidRDefault="00163C1D">
      <w:pPr>
        <w:pStyle w:val="a3"/>
        <w:numPr>
          <w:ilvl w:val="0"/>
          <w:numId w:val="45"/>
        </w:numPr>
        <w:ind w:left="1134" w:hanging="283"/>
      </w:pPr>
      <w:r w:rsidRPr="003F7C26">
        <w:t>проводити перевірки придатності обладнання, інструментів і матеріалів для використання. Ці інспекції відбуватимуться згідно з плановим графіком інспекцій технічного обслуговування;</w:t>
      </w:r>
    </w:p>
    <w:p w14:paraId="32E64A7E" w14:textId="77777777" w:rsidR="00163C1D" w:rsidRPr="003F7C26" w:rsidRDefault="00163C1D">
      <w:pPr>
        <w:pStyle w:val="a3"/>
        <w:numPr>
          <w:ilvl w:val="0"/>
          <w:numId w:val="45"/>
        </w:numPr>
        <w:ind w:left="1134" w:hanging="283"/>
      </w:pPr>
      <w:r w:rsidRPr="003F7C26">
        <w:t>мати відповідні заводські сертифікати відповідно до національних норм.</w:t>
      </w:r>
    </w:p>
    <w:p w14:paraId="47C49765" w14:textId="77777777" w:rsidR="00163C1D" w:rsidRPr="003F7C26" w:rsidRDefault="00163C1D">
      <w:pPr>
        <w:pStyle w:val="3"/>
      </w:pPr>
      <w:bookmarkStart w:id="97" w:name="_Toc112488132"/>
      <w:bookmarkStart w:id="98" w:name="_Toc112659945"/>
      <w:bookmarkStart w:id="99" w:name="_Toc117939336"/>
      <w:r w:rsidRPr="003F7C26">
        <w:t>ПЕСУ під час будівництва</w:t>
      </w:r>
      <w:bookmarkEnd w:id="97"/>
      <w:bookmarkEnd w:id="98"/>
      <w:bookmarkEnd w:id="99"/>
    </w:p>
    <w:p w14:paraId="5BF0CC71" w14:textId="4CDC8CBD" w:rsidR="00163C1D" w:rsidRPr="003F7C26" w:rsidRDefault="00163C1D">
      <w:r w:rsidRPr="003F7C26">
        <w:t xml:space="preserve">Виконання заходів з захисту довкілля та безпеки на етапі будівництва, які описані в цьому ПЕСУ та окремих планах (наприклад, встановлення зони будівництва, тимчасові споруди для робочої сили, </w:t>
      </w:r>
      <w:r w:rsidR="00CF58AB" w:rsidRPr="003F7C26">
        <w:t xml:space="preserve">вимоги </w:t>
      </w:r>
      <w:r w:rsidRPr="003F7C26">
        <w:t>щодо зберігання будівельних та інших матеріалів, аспекти дорожнього руху та транспорту, питання охорони довкілля та поводження з відходами, питання умов та охорони праці, а також громадської безпеки, готовності до надзвичайних ситуацій тощо) делегується Компанії.</w:t>
      </w:r>
    </w:p>
    <w:p w14:paraId="3FDFE138" w14:textId="77777777" w:rsidR="00163C1D" w:rsidRPr="003F7C26" w:rsidRDefault="00163C1D">
      <w:pPr>
        <w:rPr>
          <w:b/>
          <w:bCs/>
          <w:caps/>
        </w:rPr>
      </w:pPr>
      <w:r w:rsidRPr="003F7C26">
        <w:t>Компанія несе відповідальність за:</w:t>
      </w:r>
    </w:p>
    <w:p w14:paraId="0ACFF6D7" w14:textId="77777777" w:rsidR="00163C1D" w:rsidRPr="003F7C26" w:rsidRDefault="00163C1D">
      <w:pPr>
        <w:pStyle w:val="a3"/>
        <w:numPr>
          <w:ilvl w:val="0"/>
          <w:numId w:val="21"/>
        </w:numPr>
        <w:ind w:left="1134" w:hanging="283"/>
      </w:pPr>
      <w:r w:rsidRPr="003F7C26">
        <w:t>розробку та актуалізацію ПЕСУ;</w:t>
      </w:r>
    </w:p>
    <w:p w14:paraId="673D533F" w14:textId="77777777" w:rsidR="00163C1D" w:rsidRPr="003F7C26" w:rsidRDefault="00163C1D">
      <w:pPr>
        <w:pStyle w:val="a3"/>
        <w:numPr>
          <w:ilvl w:val="0"/>
          <w:numId w:val="21"/>
        </w:numPr>
        <w:ind w:left="1134" w:hanging="283"/>
        <w:rPr>
          <w:b/>
          <w:bCs/>
          <w:caps/>
        </w:rPr>
      </w:pPr>
      <w:r w:rsidRPr="003F7C26">
        <w:t>періодичну перевірку та контроль виконання ПЕСУ;</w:t>
      </w:r>
    </w:p>
    <w:p w14:paraId="36AF7A1E" w14:textId="5729E0DF" w:rsidR="00163C1D" w:rsidRPr="003F7C26" w:rsidRDefault="00163C1D">
      <w:pPr>
        <w:pStyle w:val="a3"/>
        <w:numPr>
          <w:ilvl w:val="0"/>
          <w:numId w:val="21"/>
        </w:numPr>
        <w:ind w:left="1134" w:hanging="283"/>
        <w:rPr>
          <w:b/>
          <w:bCs/>
          <w:caps/>
        </w:rPr>
      </w:pPr>
      <w:r w:rsidRPr="003F7C26">
        <w:t>доведення змісту та вимог ПЕСУ до своїх підрядників і постачальників (зокрема, для основних поставок), працівників, а також їх навчання для забезпечення розуміння ними відповідних обов'язків;</w:t>
      </w:r>
    </w:p>
    <w:p w14:paraId="04ECAFC3" w14:textId="7CA4BAA7" w:rsidR="00163C1D" w:rsidRPr="003F7C26" w:rsidRDefault="00163C1D">
      <w:pPr>
        <w:pStyle w:val="a3"/>
        <w:numPr>
          <w:ilvl w:val="0"/>
          <w:numId w:val="21"/>
        </w:numPr>
        <w:ind w:left="1134" w:hanging="283"/>
        <w:rPr>
          <w:b/>
          <w:bCs/>
          <w:caps/>
        </w:rPr>
      </w:pPr>
      <w:r w:rsidRPr="003F7C26">
        <w:t>забезпечення дотримання процедур, встановлених у ПЕСУ підрядниками та постачальниками (зокрема, для основних поставок) і працівниками;</w:t>
      </w:r>
    </w:p>
    <w:p w14:paraId="1976BAC9" w14:textId="071F7DAC" w:rsidR="00163C1D" w:rsidRPr="003F7C26" w:rsidRDefault="00163C1D">
      <w:pPr>
        <w:pStyle w:val="a3"/>
        <w:numPr>
          <w:ilvl w:val="0"/>
          <w:numId w:val="55"/>
        </w:numPr>
        <w:ind w:left="1134" w:hanging="283"/>
        <w:rPr>
          <w:b/>
          <w:bCs/>
          <w:caps/>
        </w:rPr>
      </w:pPr>
      <w:r w:rsidRPr="003F7C26">
        <w:t>забезпечення мобілізації достатніх ресурсів для виконання конкретних планів (планів управління);</w:t>
      </w:r>
    </w:p>
    <w:p w14:paraId="7AD6AD63" w14:textId="7318CCD3" w:rsidR="001014D0" w:rsidRPr="003F7C26" w:rsidRDefault="001014D0">
      <w:pPr>
        <w:pStyle w:val="a3"/>
        <w:numPr>
          <w:ilvl w:val="0"/>
          <w:numId w:val="55"/>
        </w:numPr>
        <w:ind w:left="1134" w:hanging="283"/>
        <w:rPr>
          <w:b/>
          <w:bCs/>
          <w:caps/>
        </w:rPr>
      </w:pPr>
      <w:r w:rsidRPr="003F7C26">
        <w:t>впровадження ефективних заходів моніторингу та вимог до звітності, наведених у ПЕСУ, для забезпечення оцінки ефективності діяльності та оперативного виявлення та вирішення будь-яких проблем;</w:t>
      </w:r>
    </w:p>
    <w:p w14:paraId="18C6AAE6" w14:textId="77777777" w:rsidR="001014D0" w:rsidRPr="003F7C26" w:rsidRDefault="001014D0">
      <w:pPr>
        <w:pStyle w:val="a3"/>
        <w:numPr>
          <w:ilvl w:val="0"/>
          <w:numId w:val="55"/>
        </w:numPr>
        <w:ind w:left="1134" w:hanging="283"/>
        <w:rPr>
          <w:b/>
          <w:bCs/>
          <w:caps/>
        </w:rPr>
      </w:pPr>
      <w:r w:rsidRPr="003F7C26">
        <w:t>повне інформування ГРП про будь-які питання здоров</w:t>
      </w:r>
      <w:r w:rsidRPr="003F7C26">
        <w:rPr>
          <w:b/>
          <w:bCs/>
          <w:caps/>
        </w:rPr>
        <w:t>’</w:t>
      </w:r>
      <w:r w:rsidRPr="003F7C26">
        <w:t>я, охорони праці, екологічні питання;</w:t>
      </w:r>
    </w:p>
    <w:p w14:paraId="1896FDD1" w14:textId="77777777" w:rsidR="001014D0" w:rsidRPr="003F7C26" w:rsidRDefault="001014D0">
      <w:pPr>
        <w:pStyle w:val="a3"/>
        <w:numPr>
          <w:ilvl w:val="0"/>
          <w:numId w:val="55"/>
        </w:numPr>
        <w:ind w:left="1134" w:hanging="283"/>
      </w:pPr>
      <w:r w:rsidRPr="003F7C26">
        <w:t>своєчасне повідомлення про всі інциденти, включаючи, але не обмежуючись, травмами, пошкодженням обладнання, крадіжками, екологічними інцидентами та громадськими скаргами;</w:t>
      </w:r>
    </w:p>
    <w:p w14:paraId="7394009B" w14:textId="49D6E1FC" w:rsidR="001014D0" w:rsidRPr="003F7C26" w:rsidRDefault="008631D4">
      <w:pPr>
        <w:pStyle w:val="a3"/>
        <w:numPr>
          <w:ilvl w:val="0"/>
          <w:numId w:val="55"/>
        </w:numPr>
        <w:ind w:left="1134" w:hanging="283"/>
      </w:pPr>
      <w:r w:rsidRPr="003F7C26">
        <w:t xml:space="preserve">реєстрацію </w:t>
      </w:r>
      <w:r w:rsidR="001014D0" w:rsidRPr="003F7C26">
        <w:t>всіх інцидентів Проєкту у відповідній базі даних та відповідно до вимог чинного законодавства у випадку настання нещасного випадку;</w:t>
      </w:r>
    </w:p>
    <w:p w14:paraId="0FE837AB" w14:textId="53A84D59" w:rsidR="001014D0" w:rsidRPr="003F7C26" w:rsidRDefault="008631D4">
      <w:pPr>
        <w:pStyle w:val="a3"/>
        <w:numPr>
          <w:ilvl w:val="0"/>
          <w:numId w:val="55"/>
        </w:numPr>
        <w:ind w:left="1134" w:hanging="283"/>
      </w:pPr>
      <w:r w:rsidRPr="003F7C26">
        <w:t xml:space="preserve">розробку </w:t>
      </w:r>
      <w:r w:rsidR="001014D0" w:rsidRPr="003F7C26">
        <w:t xml:space="preserve">корегувальних заходів для мінімізації наслідків впливу </w:t>
      </w:r>
      <w:r w:rsidR="005C59B6" w:rsidRPr="003F7C26">
        <w:t xml:space="preserve">нещасних випадків </w:t>
      </w:r>
      <w:r w:rsidR="001014D0" w:rsidRPr="003F7C26">
        <w:t>та попередження настання інцидентів.</w:t>
      </w:r>
    </w:p>
    <w:p w14:paraId="70D113AC" w14:textId="392ABBF5" w:rsidR="008631D4" w:rsidRPr="003F7C26" w:rsidRDefault="00E94202">
      <w:bookmarkStart w:id="100" w:name="_Toc71217175"/>
      <w:r w:rsidRPr="003F7C26">
        <w:t>Компанія повинна дотримуватися екологічних, соціальних зобов’язань, зобов’язань щодо охорони здоров’я та без</w:t>
      </w:r>
      <w:r w:rsidR="002C05C8" w:rsidRPr="003F7C26">
        <w:t>пеки в межах території Проєкту.</w:t>
      </w:r>
    </w:p>
    <w:p w14:paraId="195E8E0F" w14:textId="23B4F96A" w:rsidR="00E94202" w:rsidRPr="003F7C26" w:rsidRDefault="00E94202">
      <w:r w:rsidRPr="003F7C26">
        <w:t xml:space="preserve">Термін «територія </w:t>
      </w:r>
      <w:r w:rsidR="005C59B6" w:rsidRPr="003F7C26">
        <w:t>Проєкту</w:t>
      </w:r>
      <w:r w:rsidRPr="003F7C26">
        <w:t>», який використовується в цьому ПЕСУ, охоплює окрему проєктну ділянку (для кожної громадської будівлі, яка підлягає будівельній діяльності), і стосується:</w:t>
      </w:r>
    </w:p>
    <w:p w14:paraId="5B7C88A0" w14:textId="77777777" w:rsidR="00E94202" w:rsidRPr="003F7C26" w:rsidRDefault="00E94202">
      <w:pPr>
        <w:pStyle w:val="a3"/>
        <w:numPr>
          <w:ilvl w:val="0"/>
          <w:numId w:val="23"/>
        </w:numPr>
        <w:ind w:left="1134" w:hanging="283"/>
      </w:pPr>
      <w:r w:rsidRPr="003F7C26">
        <w:t>земельні ділянки, на яких розташовані постійні споруди (наприклад, пошкоджені будівлі та прилеглі ділянки, під’їзні дороги та будь-які інші постійні споруди), або</w:t>
      </w:r>
    </w:p>
    <w:p w14:paraId="53923E49" w14:textId="77777777" w:rsidR="00E94202" w:rsidRPr="003F7C26" w:rsidRDefault="00E94202">
      <w:pPr>
        <w:pStyle w:val="a3"/>
        <w:numPr>
          <w:ilvl w:val="0"/>
          <w:numId w:val="23"/>
        </w:numPr>
        <w:ind w:left="1134" w:hanging="283"/>
        <w:rPr>
          <w:b/>
          <w:bCs/>
          <w:caps/>
        </w:rPr>
      </w:pPr>
      <w:r w:rsidRPr="003F7C26">
        <w:lastRenderedPageBreak/>
        <w:t>«тимчасові будівельні робочі зони», необхідні для будівництва, включаючи робочі зони, будівельні комплекси, зони зберігання/накопичування матеріалів, обладнання чи відходів або будь-яке інше місце, необхідне для Проєкту.</w:t>
      </w:r>
    </w:p>
    <w:p w14:paraId="2C6C6065" w14:textId="77777777" w:rsidR="00E94202" w:rsidRPr="003F7C26" w:rsidRDefault="00E94202">
      <w:r w:rsidRPr="003F7C26">
        <w:t>У поєднанні з іншими своїми зобов’язаннями Компанія плануватиме, виконуватиме та документуватиме хід будівельних робіт відповідно до наступних завдань, а саме:</w:t>
      </w:r>
    </w:p>
    <w:p w14:paraId="54BACF6B" w14:textId="77777777" w:rsidR="00E94202" w:rsidRPr="003F7C26" w:rsidRDefault="00E94202">
      <w:pPr>
        <w:pStyle w:val="a3"/>
        <w:numPr>
          <w:ilvl w:val="0"/>
          <w:numId w:val="22"/>
        </w:numPr>
        <w:ind w:left="1134" w:hanging="283"/>
      </w:pPr>
      <w:r w:rsidRPr="003F7C26">
        <w:t>захист довкілля в межах проєктної території та її околиць, тобто включаючи, але не обмежуючись, під’їзні дороги, робочу зону, споруди для будівельників, комплекси, зони зберігання матеріалів, обладнання, відходів);</w:t>
      </w:r>
    </w:p>
    <w:p w14:paraId="1DB415B6" w14:textId="77777777" w:rsidR="00E94202" w:rsidRPr="003F7C26" w:rsidRDefault="00E94202">
      <w:pPr>
        <w:pStyle w:val="a3"/>
        <w:numPr>
          <w:ilvl w:val="0"/>
          <w:numId w:val="22"/>
        </w:numPr>
        <w:ind w:left="1134" w:hanging="283"/>
      </w:pPr>
      <w:r w:rsidRPr="003F7C26">
        <w:t>виконувати вимоги з охорони праці та безпеки персоналом Компанії та будь-якою іншою особою, присутньою на проєктній території;</w:t>
      </w:r>
    </w:p>
    <w:p w14:paraId="20B1B8CB" w14:textId="77777777" w:rsidR="00E94202" w:rsidRPr="003F7C26" w:rsidRDefault="00E94202">
      <w:pPr>
        <w:pStyle w:val="a3"/>
        <w:numPr>
          <w:ilvl w:val="0"/>
          <w:numId w:val="22"/>
        </w:numPr>
        <w:ind w:left="1134" w:hanging="283"/>
      </w:pPr>
      <w:r w:rsidRPr="003F7C26">
        <w:t>дотримуватися умов охорони здоров'я та безпеки громади, а також роботи та захисту людей, які проживають поблизу території Проєкту та можуть зазнавати впливу через проведення робіт;</w:t>
      </w:r>
    </w:p>
    <w:p w14:paraId="5D0AF6C5" w14:textId="3D9ECEBC" w:rsidR="00E94202" w:rsidRPr="003F7C26" w:rsidRDefault="001014D0">
      <w:pPr>
        <w:pStyle w:val="a3"/>
        <w:numPr>
          <w:ilvl w:val="0"/>
          <w:numId w:val="22"/>
        </w:numPr>
        <w:ind w:left="1134" w:hanging="283"/>
      </w:pPr>
      <w:r w:rsidRPr="003F7C26">
        <w:t>к</w:t>
      </w:r>
      <w:r w:rsidR="00E94202" w:rsidRPr="003F7C26">
        <w:t>омпанія повинна переконатися, що всі підрядники та постачальники (зокрема ті, що стосуються основних предметів постачання) ознайомлені з вимогами та інструкціями щодо охорони праці, здоров’я та безпеки, що діють на території Проєкту</w:t>
      </w:r>
      <w:r w:rsidRPr="003F7C26">
        <w:t>;</w:t>
      </w:r>
    </w:p>
    <w:p w14:paraId="76D64248" w14:textId="64955C09" w:rsidR="00E94202" w:rsidRPr="003F7C26" w:rsidRDefault="001014D0">
      <w:pPr>
        <w:pStyle w:val="a3"/>
        <w:numPr>
          <w:ilvl w:val="0"/>
          <w:numId w:val="22"/>
        </w:numPr>
        <w:ind w:left="1134" w:hanging="283"/>
      </w:pPr>
      <w:r w:rsidRPr="003F7C26">
        <w:t>п</w:t>
      </w:r>
      <w:r w:rsidR="00E94202" w:rsidRPr="003F7C26">
        <w:t>роводити перевірки та інспекції щодо ефективної імплементації ПЕСУ, придатності обладнання, інструментів і матеріалів для використання згідно з плановим графіком інспекцій. Результати інспекцій мають бути задокументовані</w:t>
      </w:r>
      <w:r w:rsidRPr="003F7C26">
        <w:t>.</w:t>
      </w:r>
    </w:p>
    <w:p w14:paraId="14B9B680" w14:textId="106DD4F2" w:rsidR="00E94202" w:rsidRPr="003F7C26" w:rsidRDefault="00E94202">
      <w:pPr>
        <w:pStyle w:val="2"/>
      </w:pPr>
      <w:bookmarkStart w:id="101" w:name="_Toc112488133"/>
      <w:bookmarkStart w:id="102" w:name="_Toc112659946"/>
      <w:bookmarkStart w:id="103" w:name="_Toc117939337"/>
      <w:r w:rsidRPr="003F7C26">
        <w:t>Вимоги до підрядних організацій</w:t>
      </w:r>
      <w:bookmarkEnd w:id="101"/>
      <w:bookmarkEnd w:id="102"/>
      <w:bookmarkEnd w:id="103"/>
    </w:p>
    <w:p w14:paraId="339B072C" w14:textId="440FFACA" w:rsidR="00E94202" w:rsidRPr="003F7C26" w:rsidRDefault="00E94202">
      <w:pPr>
        <w:rPr>
          <w:b/>
        </w:rPr>
      </w:pPr>
      <w:r w:rsidRPr="003F7C26">
        <w:t>На вимогу Компанії – підрядні організації повинні надати таку інформацію та супровідну документацію до початку виконання робіт:</w:t>
      </w:r>
    </w:p>
    <w:p w14:paraId="5D6EDF13" w14:textId="5A2AAA49" w:rsidR="00E94202" w:rsidRPr="003F7C26" w:rsidRDefault="00F0583D">
      <w:pPr>
        <w:pStyle w:val="a3"/>
        <w:numPr>
          <w:ilvl w:val="0"/>
          <w:numId w:val="56"/>
        </w:numPr>
        <w:ind w:left="1134" w:hanging="283"/>
        <w:rPr>
          <w:b/>
        </w:rPr>
      </w:pPr>
      <w:r w:rsidRPr="003F7C26">
        <w:t>л</w:t>
      </w:r>
      <w:r w:rsidR="00E94202" w:rsidRPr="003F7C26">
        <w:t>іцензії або сертифікати на виконання будівельних робіт;</w:t>
      </w:r>
    </w:p>
    <w:p w14:paraId="0170CFAC" w14:textId="1FDC0762" w:rsidR="00E94202" w:rsidRPr="003F7C26" w:rsidRDefault="00F0583D">
      <w:pPr>
        <w:pStyle w:val="a3"/>
        <w:numPr>
          <w:ilvl w:val="0"/>
          <w:numId w:val="56"/>
        </w:numPr>
        <w:ind w:left="1134" w:hanging="283"/>
        <w:rPr>
          <w:b/>
        </w:rPr>
      </w:pPr>
      <w:r w:rsidRPr="003F7C26">
        <w:t>к</w:t>
      </w:r>
      <w:r w:rsidR="00E94202" w:rsidRPr="003F7C26">
        <w:t xml:space="preserve">опії Дозволу на виконання робіт підвищеної небезпеки та на експлуатацію (застосування) машин, механізмів, устаткування </w:t>
      </w:r>
      <w:r w:rsidRPr="003F7C26">
        <w:t>підвищеної</w:t>
      </w:r>
      <w:r w:rsidR="00E94202" w:rsidRPr="003F7C26">
        <w:t xml:space="preserve"> небезпеки або зареєстровану декларацію про відповідність матеріалу та </w:t>
      </w:r>
      <w:r w:rsidR="003619E1" w:rsidRPr="003F7C26">
        <w:t xml:space="preserve">технічної бази </w:t>
      </w:r>
      <w:r w:rsidR="00E94202" w:rsidRPr="003F7C26">
        <w:t>вимогам законодавства з питань охорони праці;</w:t>
      </w:r>
    </w:p>
    <w:p w14:paraId="5FDB9EF2" w14:textId="717CBE7E" w:rsidR="00E94202" w:rsidRPr="003F7C26" w:rsidRDefault="00F0583D">
      <w:pPr>
        <w:pStyle w:val="a3"/>
        <w:numPr>
          <w:ilvl w:val="0"/>
          <w:numId w:val="56"/>
        </w:numPr>
        <w:ind w:left="1134" w:hanging="283"/>
        <w:rPr>
          <w:b/>
        </w:rPr>
      </w:pPr>
      <w:r w:rsidRPr="003F7C26">
        <w:t>н</w:t>
      </w:r>
      <w:r w:rsidR="00E94202" w:rsidRPr="003F7C26">
        <w:t>аказ про призначення відповідального за охорону праці, пожежну безпеку на території Проєкт;</w:t>
      </w:r>
    </w:p>
    <w:p w14:paraId="076DA33A" w14:textId="7BDEE106" w:rsidR="00E94202" w:rsidRPr="003F7C26" w:rsidRDefault="00F0583D">
      <w:pPr>
        <w:pStyle w:val="a3"/>
        <w:numPr>
          <w:ilvl w:val="0"/>
          <w:numId w:val="56"/>
        </w:numPr>
        <w:ind w:left="1134" w:hanging="283"/>
        <w:rPr>
          <w:b/>
        </w:rPr>
      </w:pPr>
      <w:r w:rsidRPr="003F7C26">
        <w:t>с</w:t>
      </w:r>
      <w:r w:rsidR="00E94202" w:rsidRPr="003F7C26">
        <w:t>писок праці</w:t>
      </w:r>
      <w:r w:rsidR="00E26413" w:rsidRPr="003F7C26">
        <w:t>вників, які братимуть участь у Проє</w:t>
      </w:r>
      <w:r w:rsidR="00E94202" w:rsidRPr="003F7C26">
        <w:t>кті;</w:t>
      </w:r>
    </w:p>
    <w:p w14:paraId="141BA9EF" w14:textId="17009FAC" w:rsidR="00E94202" w:rsidRPr="003F7C26" w:rsidRDefault="00F0583D">
      <w:pPr>
        <w:pStyle w:val="a3"/>
        <w:numPr>
          <w:ilvl w:val="0"/>
          <w:numId w:val="56"/>
        </w:numPr>
        <w:ind w:left="1134" w:hanging="283"/>
        <w:rPr>
          <w:b/>
        </w:rPr>
      </w:pPr>
      <w:r w:rsidRPr="003F7C26">
        <w:t>к</w:t>
      </w:r>
      <w:r w:rsidR="00E94202" w:rsidRPr="003F7C26">
        <w:t xml:space="preserve">серокопії кваліфікаційних сертифікатів відповідної спеціальності для всіх працівників на </w:t>
      </w:r>
      <w:r w:rsidR="00DA0798" w:rsidRPr="003F7C26">
        <w:t xml:space="preserve">будівельному </w:t>
      </w:r>
      <w:r w:rsidR="00E94202" w:rsidRPr="003F7C26">
        <w:t>майданчик</w:t>
      </w:r>
      <w:r w:rsidR="00DA0798" w:rsidRPr="003F7C26">
        <w:t>у</w:t>
      </w:r>
      <w:r w:rsidR="00E94202" w:rsidRPr="003F7C26">
        <w:t>;</w:t>
      </w:r>
    </w:p>
    <w:p w14:paraId="045302B4" w14:textId="53ED5BF2" w:rsidR="00E94202" w:rsidRPr="003F7C26" w:rsidRDefault="00F0583D">
      <w:pPr>
        <w:pStyle w:val="a3"/>
        <w:numPr>
          <w:ilvl w:val="0"/>
          <w:numId w:val="56"/>
        </w:numPr>
        <w:ind w:left="1134" w:hanging="283"/>
        <w:rPr>
          <w:b/>
        </w:rPr>
      </w:pPr>
      <w:r w:rsidRPr="003F7C26">
        <w:t>к</w:t>
      </w:r>
      <w:r w:rsidR="00E94202" w:rsidRPr="003F7C26">
        <w:t xml:space="preserve">серокопії сертифікатів та протоколів перевірки знань з питань охорони праці, електротехнічної безпеки, </w:t>
      </w:r>
      <w:r w:rsidR="00DA0798" w:rsidRPr="003F7C26">
        <w:t xml:space="preserve">пожежної безпеки </w:t>
      </w:r>
      <w:r w:rsidR="00E94202" w:rsidRPr="003F7C26">
        <w:t>для всіх працівників на будівельному майданчику;</w:t>
      </w:r>
    </w:p>
    <w:p w14:paraId="7F9B74CD" w14:textId="4F788CAB" w:rsidR="00E94202" w:rsidRPr="003F7C26" w:rsidRDefault="00F0583D">
      <w:pPr>
        <w:pStyle w:val="a3"/>
        <w:numPr>
          <w:ilvl w:val="0"/>
          <w:numId w:val="56"/>
        </w:numPr>
        <w:ind w:left="1134" w:hanging="283"/>
        <w:rPr>
          <w:b/>
        </w:rPr>
      </w:pPr>
      <w:r w:rsidRPr="003F7C26">
        <w:t>к</w:t>
      </w:r>
      <w:r w:rsidR="00E94202" w:rsidRPr="003F7C26">
        <w:t>опії документів, що підтверджують медичний огляд та психофізіологічне обстеження працівників, які виконують роботи з підвищеною небезпекою та потребують професійного добору</w:t>
      </w:r>
      <w:r w:rsidRPr="003F7C26">
        <w:t>;</w:t>
      </w:r>
    </w:p>
    <w:p w14:paraId="09DCCC45" w14:textId="07D5C806" w:rsidR="00E94202" w:rsidRPr="003F7C26" w:rsidRDefault="00F0583D">
      <w:pPr>
        <w:pStyle w:val="a3"/>
        <w:numPr>
          <w:ilvl w:val="0"/>
          <w:numId w:val="56"/>
        </w:numPr>
        <w:ind w:left="1134" w:hanging="283"/>
        <w:rPr>
          <w:b/>
        </w:rPr>
      </w:pPr>
      <w:r w:rsidRPr="003F7C26">
        <w:t>п</w:t>
      </w:r>
      <w:r w:rsidR="00E94202" w:rsidRPr="003F7C26">
        <w:t>ерелік машин, механізмів і обладнання для виконання Проєкту</w:t>
      </w:r>
      <w:r w:rsidRPr="003F7C26">
        <w:t>;</w:t>
      </w:r>
    </w:p>
    <w:p w14:paraId="769526D7" w14:textId="293185FA" w:rsidR="00E94202" w:rsidRPr="003F7C26" w:rsidRDefault="00F0583D">
      <w:pPr>
        <w:pStyle w:val="a3"/>
        <w:numPr>
          <w:ilvl w:val="0"/>
          <w:numId w:val="56"/>
        </w:numPr>
        <w:ind w:left="1134" w:hanging="283"/>
        <w:rPr>
          <w:b/>
        </w:rPr>
      </w:pPr>
      <w:r w:rsidRPr="003F7C26">
        <w:t>д</w:t>
      </w:r>
      <w:r w:rsidR="00E94202" w:rsidRPr="003F7C26">
        <w:t>окументи, що підтверджують придатність до експлуатації машин, механізмів і обладнання</w:t>
      </w:r>
      <w:r w:rsidRPr="003F7C26">
        <w:t>;</w:t>
      </w:r>
    </w:p>
    <w:p w14:paraId="52FFF3A6" w14:textId="571410FE" w:rsidR="00E94202" w:rsidRPr="003F7C26" w:rsidRDefault="00F0583D">
      <w:pPr>
        <w:pStyle w:val="a3"/>
        <w:numPr>
          <w:ilvl w:val="0"/>
          <w:numId w:val="56"/>
        </w:numPr>
        <w:ind w:left="1134" w:hanging="283"/>
        <w:rPr>
          <w:b/>
        </w:rPr>
      </w:pPr>
      <w:r w:rsidRPr="003F7C26">
        <w:t>п</w:t>
      </w:r>
      <w:r w:rsidR="00E94202" w:rsidRPr="003F7C26">
        <w:t xml:space="preserve">ерелік </w:t>
      </w:r>
      <w:r w:rsidR="003619E1" w:rsidRPr="003F7C26">
        <w:t xml:space="preserve">засобів </w:t>
      </w:r>
      <w:r w:rsidR="00E94202" w:rsidRPr="003F7C26">
        <w:t>індивідуального захисту, що використовується на будівельному майданчику</w:t>
      </w:r>
      <w:r w:rsidRPr="003F7C26">
        <w:t>;</w:t>
      </w:r>
    </w:p>
    <w:p w14:paraId="403316B9" w14:textId="0198D6D9" w:rsidR="00E94202" w:rsidRPr="003F7C26" w:rsidRDefault="00F0583D">
      <w:pPr>
        <w:pStyle w:val="a3"/>
        <w:numPr>
          <w:ilvl w:val="0"/>
          <w:numId w:val="56"/>
        </w:numPr>
        <w:ind w:left="1134" w:hanging="283"/>
        <w:rPr>
          <w:b/>
        </w:rPr>
      </w:pPr>
      <w:r w:rsidRPr="003F7C26">
        <w:t>п</w:t>
      </w:r>
      <w:r w:rsidR="00E94202" w:rsidRPr="003F7C26">
        <w:t>лани виконання робіт з оцінкою ризиків;</w:t>
      </w:r>
    </w:p>
    <w:p w14:paraId="02FB94DF" w14:textId="32B44503" w:rsidR="00E94202" w:rsidRPr="003F7C26" w:rsidRDefault="00F0583D">
      <w:pPr>
        <w:pStyle w:val="a3"/>
        <w:numPr>
          <w:ilvl w:val="0"/>
          <w:numId w:val="56"/>
        </w:numPr>
        <w:ind w:left="1134" w:hanging="283"/>
        <w:rPr>
          <w:b/>
        </w:rPr>
      </w:pPr>
      <w:r w:rsidRPr="003F7C26">
        <w:t>п</w:t>
      </w:r>
      <w:r w:rsidR="00E94202" w:rsidRPr="003F7C26">
        <w:t xml:space="preserve">роцедури/інструктажі з </w:t>
      </w:r>
      <w:r w:rsidR="00A25AF7" w:rsidRPr="003F7C26">
        <w:t>техніки бе</w:t>
      </w:r>
      <w:r w:rsidR="006D2390" w:rsidRPr="003F7C26">
        <w:t>з</w:t>
      </w:r>
      <w:r w:rsidR="00A25AF7" w:rsidRPr="003F7C26">
        <w:t>пеки та охорона праці</w:t>
      </w:r>
      <w:r w:rsidRPr="003F7C26">
        <w:t>;</w:t>
      </w:r>
    </w:p>
    <w:p w14:paraId="088AE470" w14:textId="18F4EEBC" w:rsidR="00E94202" w:rsidRPr="003F7C26" w:rsidRDefault="00F0583D">
      <w:pPr>
        <w:pStyle w:val="a3"/>
        <w:numPr>
          <w:ilvl w:val="0"/>
          <w:numId w:val="56"/>
        </w:numPr>
        <w:ind w:left="1134" w:hanging="283"/>
        <w:rPr>
          <w:b/>
        </w:rPr>
      </w:pPr>
      <w:r w:rsidRPr="003F7C26">
        <w:t>п</w:t>
      </w:r>
      <w:r w:rsidR="00E94202" w:rsidRPr="003F7C26">
        <w:t>лан готовності та реагування на надзвичайні ситуації;</w:t>
      </w:r>
    </w:p>
    <w:p w14:paraId="536A63B9" w14:textId="7AAC3023" w:rsidR="00E94202" w:rsidRPr="003F7C26" w:rsidRDefault="00F0583D">
      <w:pPr>
        <w:pStyle w:val="a3"/>
        <w:numPr>
          <w:ilvl w:val="0"/>
          <w:numId w:val="56"/>
        </w:numPr>
        <w:ind w:left="1134" w:hanging="283"/>
        <w:rPr>
          <w:b/>
        </w:rPr>
      </w:pPr>
      <w:r w:rsidRPr="003F7C26">
        <w:t>п</w:t>
      </w:r>
      <w:r w:rsidR="00E94202" w:rsidRPr="003F7C26">
        <w:t xml:space="preserve">рограма навчання з екологічних і соціальних питань та з </w:t>
      </w:r>
      <w:r w:rsidR="00DF427A" w:rsidRPr="003F7C26">
        <w:t>техніки безпеки та охорона праці</w:t>
      </w:r>
      <w:r w:rsidR="008E7257" w:rsidRPr="003F7C26">
        <w:t>.</w:t>
      </w:r>
    </w:p>
    <w:p w14:paraId="3D8E80A8" w14:textId="30F8D95B" w:rsidR="002649D2" w:rsidRPr="003F7C26" w:rsidRDefault="002649D2">
      <w:pPr>
        <w:pStyle w:val="3"/>
      </w:pPr>
      <w:bookmarkStart w:id="104" w:name="_Toc112488134"/>
      <w:bookmarkStart w:id="105" w:name="_Toc112659947"/>
      <w:bookmarkStart w:id="106" w:name="_Toc117939338"/>
      <w:r w:rsidRPr="003F7C26">
        <w:lastRenderedPageBreak/>
        <w:t>К</w:t>
      </w:r>
      <w:r w:rsidR="009D79D7" w:rsidRPr="003F7C26">
        <w:t>одекс поведінки працівників</w:t>
      </w:r>
      <w:bookmarkEnd w:id="104"/>
      <w:bookmarkEnd w:id="105"/>
      <w:bookmarkEnd w:id="106"/>
    </w:p>
    <w:p w14:paraId="37090F0B" w14:textId="522206CC" w:rsidR="00C03C33" w:rsidRPr="003F7C26" w:rsidRDefault="002649D2">
      <w:pPr>
        <w:rPr>
          <w:b/>
          <w:bCs/>
        </w:rPr>
      </w:pPr>
      <w:r w:rsidRPr="003F7C26">
        <w:t>Компанія має розробити Кодекс поведінки працівників для Проєкту, який регулюватиме наступне: правила безпеки, нульова толерантність до вживання алкоголю та наркотичних речовин та препаратів, гендерні питання та повага до переконань і звичаїв населення та відносин у громаді.</w:t>
      </w:r>
      <w:r w:rsidR="005E7319" w:rsidRPr="003F7C26">
        <w:t xml:space="preserve"> </w:t>
      </w:r>
      <w:r w:rsidRPr="003F7C26">
        <w:t>Кодекс поведінки повинен включати перелік дій, які вважаються серйозним порушенням</w:t>
      </w:r>
      <w:r w:rsidR="00331424" w:rsidRPr="003F7C26">
        <w:t>,</w:t>
      </w:r>
      <w:r w:rsidRPr="003F7C26">
        <w:t xml:space="preserve"> і які </w:t>
      </w:r>
      <w:r w:rsidR="00C03C33" w:rsidRPr="003F7C26">
        <w:t>можуть</w:t>
      </w:r>
      <w:r w:rsidRPr="003F7C26">
        <w:t xml:space="preserve"> призвести до звільнення </w:t>
      </w:r>
      <w:r w:rsidR="00C03C33" w:rsidRPr="003F7C26">
        <w:t xml:space="preserve">працівників із території Проєкту </w:t>
      </w:r>
      <w:r w:rsidR="00331424" w:rsidRPr="003F7C26">
        <w:t>Компанією</w:t>
      </w:r>
      <w:r w:rsidRPr="003F7C26">
        <w:t xml:space="preserve"> або ГРП</w:t>
      </w:r>
      <w:r w:rsidR="00000A76" w:rsidRPr="003F7C26">
        <w:t>, а саме:</w:t>
      </w:r>
    </w:p>
    <w:p w14:paraId="5920BD5D" w14:textId="0C0B85C1" w:rsidR="00C03C33" w:rsidRPr="003F7C26" w:rsidRDefault="00C03C33">
      <w:pPr>
        <w:pStyle w:val="a3"/>
        <w:numPr>
          <w:ilvl w:val="0"/>
          <w:numId w:val="57"/>
        </w:numPr>
        <w:ind w:left="1134" w:hanging="283"/>
        <w:rPr>
          <w:b/>
          <w:bCs/>
        </w:rPr>
      </w:pPr>
      <w:r w:rsidRPr="003F7C26">
        <w:t xml:space="preserve">вживання алкогольних напоїв </w:t>
      </w:r>
      <w:r w:rsidR="002649D2" w:rsidRPr="003F7C26">
        <w:t>в робочий час, що створює ризики для безпеки місцевого населення, персоналу</w:t>
      </w:r>
      <w:r w:rsidRPr="003F7C26">
        <w:t xml:space="preserve">, </w:t>
      </w:r>
      <w:r w:rsidR="00F26670" w:rsidRPr="003F7C26">
        <w:t>працівників</w:t>
      </w:r>
      <w:r w:rsidRPr="003F7C26">
        <w:t xml:space="preserve"> та дітей закладу</w:t>
      </w:r>
      <w:r w:rsidR="002649D2" w:rsidRPr="003F7C26">
        <w:t>;</w:t>
      </w:r>
    </w:p>
    <w:p w14:paraId="470078DD" w14:textId="0832B671" w:rsidR="00E93784" w:rsidRPr="003F7C26" w:rsidRDefault="00C03C33">
      <w:pPr>
        <w:pStyle w:val="a3"/>
        <w:numPr>
          <w:ilvl w:val="0"/>
          <w:numId w:val="57"/>
        </w:numPr>
        <w:ind w:left="1134" w:hanging="283"/>
        <w:rPr>
          <w:b/>
          <w:bCs/>
        </w:rPr>
      </w:pPr>
      <w:r w:rsidRPr="003F7C26">
        <w:t xml:space="preserve">жорстока </w:t>
      </w:r>
      <w:r w:rsidR="002649D2" w:rsidRPr="003F7C26">
        <w:t xml:space="preserve">поведінка, </w:t>
      </w:r>
      <w:r w:rsidR="00E93784" w:rsidRPr="003F7C26">
        <w:t xml:space="preserve">насилля, </w:t>
      </w:r>
      <w:r w:rsidR="002649D2" w:rsidRPr="003F7C26">
        <w:t>зокрема сексуальні домагання;</w:t>
      </w:r>
    </w:p>
    <w:p w14:paraId="3A73A227" w14:textId="1C8DC087" w:rsidR="00E93784" w:rsidRPr="003F7C26" w:rsidRDefault="00E93784">
      <w:pPr>
        <w:pStyle w:val="a3"/>
        <w:numPr>
          <w:ilvl w:val="0"/>
          <w:numId w:val="57"/>
        </w:numPr>
        <w:ind w:left="1134" w:hanging="283"/>
        <w:rPr>
          <w:b/>
          <w:bCs/>
        </w:rPr>
      </w:pPr>
      <w:r w:rsidRPr="003F7C26">
        <w:t>в</w:t>
      </w:r>
      <w:r w:rsidR="002649D2" w:rsidRPr="003F7C26">
        <w:t>живання наркотиків;</w:t>
      </w:r>
    </w:p>
    <w:p w14:paraId="7FF74832" w14:textId="051FCCB8" w:rsidR="00E93784" w:rsidRPr="003F7C26" w:rsidRDefault="00E93784">
      <w:pPr>
        <w:pStyle w:val="a3"/>
        <w:numPr>
          <w:ilvl w:val="0"/>
          <w:numId w:val="57"/>
        </w:numPr>
        <w:ind w:left="1134" w:hanging="283"/>
        <w:rPr>
          <w:b/>
          <w:bCs/>
        </w:rPr>
      </w:pPr>
      <w:r w:rsidRPr="003F7C26">
        <w:t>в</w:t>
      </w:r>
      <w:r w:rsidR="002649D2" w:rsidRPr="003F7C26">
        <w:t xml:space="preserve">хід </w:t>
      </w:r>
      <w:r w:rsidRPr="003F7C26">
        <w:t>на</w:t>
      </w:r>
      <w:r w:rsidR="002649D2" w:rsidRPr="003F7C26">
        <w:t xml:space="preserve"> </w:t>
      </w:r>
      <w:r w:rsidRPr="003F7C26">
        <w:t xml:space="preserve">прилеглу до Проєкту </w:t>
      </w:r>
      <w:r w:rsidR="002649D2" w:rsidRPr="003F7C26">
        <w:t>територію без дозволу власників.</w:t>
      </w:r>
    </w:p>
    <w:p w14:paraId="6D574C15" w14:textId="39205326" w:rsidR="002649D2" w:rsidRPr="003F7C26" w:rsidRDefault="002649D2">
      <w:r w:rsidRPr="003F7C26">
        <w:t xml:space="preserve">Підрядник </w:t>
      </w:r>
      <w:r w:rsidR="00E93784" w:rsidRPr="003F7C26">
        <w:t xml:space="preserve">реєструє інцидент </w:t>
      </w:r>
      <w:r w:rsidRPr="003F7C26">
        <w:t xml:space="preserve">для кожного випадку серйозного порушення та негайно </w:t>
      </w:r>
      <w:r w:rsidR="00921B25" w:rsidRPr="003F7C26">
        <w:t xml:space="preserve">повідомляє </w:t>
      </w:r>
      <w:r w:rsidRPr="003F7C26">
        <w:t>ГРП.</w:t>
      </w:r>
    </w:p>
    <w:p w14:paraId="7F567B4A" w14:textId="4857D4E6" w:rsidR="008E5987" w:rsidRPr="003F7C26" w:rsidRDefault="005D4E26">
      <w:pPr>
        <w:pStyle w:val="3"/>
      </w:pPr>
      <w:bookmarkStart w:id="107" w:name="_Toc112488135"/>
      <w:bookmarkStart w:id="108" w:name="_Toc112659948"/>
      <w:bookmarkStart w:id="109" w:name="_Toc117939339"/>
      <w:r w:rsidRPr="003F7C26">
        <w:t>Інструктажі та н</w:t>
      </w:r>
      <w:r w:rsidR="008E5987" w:rsidRPr="003F7C26">
        <w:t>авчання персоналу</w:t>
      </w:r>
      <w:bookmarkEnd w:id="107"/>
      <w:bookmarkEnd w:id="108"/>
      <w:bookmarkEnd w:id="109"/>
    </w:p>
    <w:p w14:paraId="6F360766" w14:textId="0F985151" w:rsidR="00897669" w:rsidRPr="003F7C26" w:rsidRDefault="007A5029">
      <w:pPr>
        <w:pStyle w:val="ad"/>
        <w:shd w:val="clear" w:color="auto" w:fill="FFFFFF"/>
        <w:spacing w:before="0" w:beforeAutospacing="0" w:after="0" w:afterAutospacing="0"/>
        <w:rPr>
          <w:rFonts w:ascii="Arial" w:hAnsi="Arial" w:cs="Arial"/>
          <w:sz w:val="24"/>
          <w:szCs w:val="24"/>
        </w:rPr>
      </w:pPr>
      <w:r w:rsidRPr="003F7C26">
        <w:rPr>
          <w:rFonts w:ascii="Arial" w:hAnsi="Arial" w:cs="Arial"/>
          <w:sz w:val="24"/>
          <w:szCs w:val="24"/>
        </w:rPr>
        <w:t>Працівники, під час прийняття на роботу та періодично, повинні проходити на підприємстві інструктажі з питань охорони праці, надання першої медичної допомоги потерпілим від нещасних випадків, а також з правил поведінки та дій при виникненні</w:t>
      </w:r>
      <w:r w:rsidRPr="003F7C26">
        <w:rPr>
          <w:rFonts w:ascii="Arial" w:hAnsi="Arial" w:cs="Arial"/>
          <w:sz w:val="24"/>
          <w:szCs w:val="24"/>
        </w:rPr>
        <w:br/>
        <w:t>аварійних ситуацій, пожеж і стихійних лих.</w:t>
      </w:r>
      <w:r w:rsidR="00AF613F" w:rsidRPr="003F7C26">
        <w:rPr>
          <w:rFonts w:ascii="Arial" w:hAnsi="Arial" w:cs="Arial"/>
          <w:sz w:val="24"/>
          <w:szCs w:val="24"/>
        </w:rPr>
        <w:t xml:space="preserve"> </w:t>
      </w:r>
      <w:r w:rsidR="00BE6DDC" w:rsidRPr="003F7C26">
        <w:rPr>
          <w:rFonts w:ascii="Arial" w:hAnsi="Arial" w:cs="Arial"/>
          <w:sz w:val="24"/>
          <w:szCs w:val="24"/>
        </w:rPr>
        <w:t xml:space="preserve">За характером і часом проведення </w:t>
      </w:r>
      <w:hyperlink r:id="rId28" w:history="1">
        <w:r w:rsidR="00BE6DDC" w:rsidRPr="003F7C26">
          <w:rPr>
            <w:rFonts w:ascii="Arial" w:hAnsi="Arial" w:cs="Arial"/>
            <w:sz w:val="24"/>
            <w:szCs w:val="24"/>
          </w:rPr>
          <w:t>інструктажі з питань охорони праці</w:t>
        </w:r>
      </w:hyperlink>
      <w:r w:rsidR="00BE6DDC" w:rsidRPr="003F7C26">
        <w:rPr>
          <w:rFonts w:ascii="Arial" w:hAnsi="Arial" w:cs="Arial"/>
          <w:sz w:val="24"/>
          <w:szCs w:val="24"/>
        </w:rPr>
        <w:t xml:space="preserve"> поділяються на вступний, первинний, повторний, позаплановий та цільовий.</w:t>
      </w:r>
      <w:r w:rsidR="00897669" w:rsidRPr="003F7C26">
        <w:rPr>
          <w:rFonts w:ascii="Arial" w:hAnsi="Arial" w:cs="Arial"/>
          <w:sz w:val="24"/>
          <w:szCs w:val="24"/>
        </w:rPr>
        <w:t xml:space="preserve"> Порядок їх проведення урегульовано в Типовому положенні про порядок проведення навчання і перевірки знань з питань охорони праці, що затверджене наказом Держнаглядохоронпраці від 26.01.2005</w:t>
      </w:r>
      <w:r w:rsidR="00AF613F" w:rsidRPr="003F7C26">
        <w:rPr>
          <w:rFonts w:ascii="Arial" w:hAnsi="Arial" w:cs="Arial"/>
          <w:sz w:val="24"/>
          <w:szCs w:val="24"/>
        </w:rPr>
        <w:t xml:space="preserve"> </w:t>
      </w:r>
      <w:r w:rsidR="00897669" w:rsidRPr="003F7C26">
        <w:rPr>
          <w:rFonts w:ascii="Arial" w:hAnsi="Arial" w:cs="Arial"/>
          <w:sz w:val="24"/>
          <w:szCs w:val="24"/>
        </w:rPr>
        <w:t>№ 15 (далі</w:t>
      </w:r>
      <w:r w:rsidR="009829F4" w:rsidRPr="003F7C26">
        <w:rPr>
          <w:rFonts w:ascii="Arial" w:hAnsi="Arial" w:cs="Arial"/>
          <w:sz w:val="24"/>
          <w:szCs w:val="24"/>
        </w:rPr>
        <w:t xml:space="preserve"> – </w:t>
      </w:r>
      <w:r w:rsidR="00897669" w:rsidRPr="003F7C26">
        <w:rPr>
          <w:rFonts w:ascii="Arial" w:hAnsi="Arial" w:cs="Arial"/>
          <w:sz w:val="24"/>
          <w:szCs w:val="24"/>
        </w:rPr>
        <w:t>Типове положення).</w:t>
      </w:r>
    </w:p>
    <w:p w14:paraId="5D4EA036" w14:textId="5B681B46" w:rsidR="008D4B48" w:rsidRPr="003F7C26" w:rsidRDefault="008D4B48">
      <w:pPr>
        <w:shd w:val="clear" w:color="auto" w:fill="FFFFFF"/>
      </w:pPr>
      <w:r w:rsidRPr="003F7C26">
        <w:rPr>
          <w:b/>
          <w:bCs/>
          <w:i/>
          <w:iCs/>
          <w:u w:val="single"/>
        </w:rPr>
        <w:t>Вступний інструктаж</w:t>
      </w:r>
      <w:r w:rsidR="00824BB8" w:rsidRPr="003F7C26">
        <w:rPr>
          <w:bCs/>
          <w:iCs/>
        </w:rPr>
        <w:t xml:space="preserve"> </w:t>
      </w:r>
      <w:r w:rsidR="00824BB8" w:rsidRPr="003F7C26">
        <w:t>п</w:t>
      </w:r>
      <w:r w:rsidRPr="003F7C26">
        <w:t>роводиться:</w:t>
      </w:r>
    </w:p>
    <w:p w14:paraId="2C652920" w14:textId="07350E60" w:rsidR="008D4B48" w:rsidRPr="003F7C26" w:rsidRDefault="008D4B48">
      <w:pPr>
        <w:pStyle w:val="a3"/>
        <w:numPr>
          <w:ilvl w:val="0"/>
          <w:numId w:val="88"/>
        </w:numPr>
        <w:shd w:val="clear" w:color="auto" w:fill="FFFFFF"/>
        <w:ind w:left="1134" w:hanging="283"/>
      </w:pPr>
      <w:r w:rsidRPr="003F7C26">
        <w:t>з усіма працівниками, які приймаються на постійну або тимчасову роботу, незалежно від їх освіти, стажу роботи та посади;</w:t>
      </w:r>
    </w:p>
    <w:p w14:paraId="3FE7824C" w14:textId="37605498" w:rsidR="008D4B48" w:rsidRPr="003F7C26" w:rsidRDefault="008D4B48">
      <w:pPr>
        <w:pStyle w:val="a3"/>
        <w:numPr>
          <w:ilvl w:val="0"/>
          <w:numId w:val="88"/>
        </w:numPr>
        <w:shd w:val="clear" w:color="auto" w:fill="FFFFFF"/>
        <w:ind w:left="1134" w:hanging="283"/>
      </w:pPr>
      <w:r w:rsidRPr="003F7C26">
        <w:t xml:space="preserve">з працівниками інших організацій, які прибули на підприємство </w:t>
      </w:r>
      <w:r w:rsidR="00581EB6" w:rsidRPr="003F7C26">
        <w:t>та</w:t>
      </w:r>
      <w:r w:rsidRPr="003F7C26">
        <w:t xml:space="preserve"> беруть безпосередню участь у виробничому процесі або виконують інші роботи для підприємства</w:t>
      </w:r>
      <w:r w:rsidR="009829F4" w:rsidRPr="003F7C26">
        <w:t>.</w:t>
      </w:r>
    </w:p>
    <w:p w14:paraId="4676C1D3" w14:textId="6AC926AA" w:rsidR="008D4B48" w:rsidRPr="003F7C26" w:rsidRDefault="008D4B48">
      <w:pPr>
        <w:shd w:val="clear" w:color="auto" w:fill="FFFFFF"/>
      </w:pPr>
      <w:r w:rsidRPr="003F7C26">
        <w:t>Вступний інструктаж проводиться спеціалістом</w:t>
      </w:r>
      <w:r w:rsidR="00824BB8" w:rsidRPr="003F7C26">
        <w:t xml:space="preserve"> </w:t>
      </w:r>
      <w:r w:rsidRPr="003F7C26">
        <w:t xml:space="preserve">служби охорони праці або іншим фахівцем </w:t>
      </w:r>
      <w:r w:rsidR="00824BB8" w:rsidRPr="003F7C26">
        <w:t xml:space="preserve">(наприклад, Спеціалістом з екологічних і соціальних питань) </w:t>
      </w:r>
      <w:r w:rsidRPr="003F7C26">
        <w:t>відповідно до наказу (розпорядження) по підприємству, який в установленому Типовим положенням порядку пройшов навчання і перевірку знань з питань охорони праці.</w:t>
      </w:r>
    </w:p>
    <w:p w14:paraId="4072F497" w14:textId="20AD5E35" w:rsidR="008D4B48" w:rsidRPr="003F7C26" w:rsidRDefault="008D4B48">
      <w:pPr>
        <w:shd w:val="clear" w:color="auto" w:fill="FFFFFF"/>
      </w:pPr>
      <w:r w:rsidRPr="003F7C26">
        <w:t xml:space="preserve">Запис про проведення вступного інструктажу робиться в журналі </w:t>
      </w:r>
      <w:r w:rsidR="00824BB8" w:rsidRPr="003F7C26">
        <w:t>р</w:t>
      </w:r>
      <w:r w:rsidRPr="003F7C26">
        <w:t>еєстрації вступного інструктажу з питань охорони праці, який зберігається службою охорони праці або працівником, що відповідає за проведення вступного інструктажу</w:t>
      </w:r>
      <w:r w:rsidR="00824BB8" w:rsidRPr="003F7C26">
        <w:t>.</w:t>
      </w:r>
    </w:p>
    <w:p w14:paraId="3A0AFE98" w14:textId="38390EA9" w:rsidR="008D4B48" w:rsidRPr="003F7C26" w:rsidRDefault="008D4B48">
      <w:r w:rsidRPr="003F7C26">
        <w:rPr>
          <w:b/>
          <w:bCs/>
          <w:i/>
          <w:iCs/>
          <w:u w:val="single"/>
        </w:rPr>
        <w:t>Первинний інструктаж</w:t>
      </w:r>
      <w:r w:rsidRPr="003F7C26">
        <w:t xml:space="preserve"> проводиться до початку роботи безпосередньо на робочому місці з працівником:</w:t>
      </w:r>
    </w:p>
    <w:p w14:paraId="52D5E256" w14:textId="43546847" w:rsidR="008D4B48" w:rsidRPr="003F7C26" w:rsidRDefault="008D4B48">
      <w:pPr>
        <w:pStyle w:val="a3"/>
        <w:numPr>
          <w:ilvl w:val="0"/>
          <w:numId w:val="89"/>
        </w:numPr>
        <w:ind w:left="1134" w:hanging="283"/>
      </w:pPr>
      <w:r w:rsidRPr="003F7C26">
        <w:t>новоприйнятим (постійно чи тимчасово) на підприємство або до фізичної особи, яка використовує найману працю;</w:t>
      </w:r>
    </w:p>
    <w:p w14:paraId="7258E444" w14:textId="5DBD1DD9" w:rsidR="008D4B48" w:rsidRPr="003F7C26" w:rsidRDefault="008D4B48">
      <w:pPr>
        <w:pStyle w:val="a3"/>
        <w:numPr>
          <w:ilvl w:val="0"/>
          <w:numId w:val="89"/>
        </w:numPr>
        <w:ind w:left="1134" w:hanging="283"/>
      </w:pPr>
      <w:r w:rsidRPr="003F7C26">
        <w:t>який переводиться з одного структурного підрозділу підприємства до іншого;</w:t>
      </w:r>
    </w:p>
    <w:p w14:paraId="5739FB8A" w14:textId="77777777" w:rsidR="008D4B48" w:rsidRPr="003F7C26" w:rsidRDefault="008D4B48">
      <w:pPr>
        <w:pStyle w:val="a3"/>
        <w:numPr>
          <w:ilvl w:val="0"/>
          <w:numId w:val="89"/>
        </w:numPr>
        <w:ind w:left="1134" w:hanging="283"/>
      </w:pPr>
      <w:r w:rsidRPr="003F7C26">
        <w:t>який виконуватиме нову для нього роботу;</w:t>
      </w:r>
    </w:p>
    <w:p w14:paraId="6673BA44" w14:textId="09C678E1" w:rsidR="008D4B48" w:rsidRPr="003F7C26" w:rsidRDefault="008D4B48">
      <w:pPr>
        <w:pStyle w:val="a3"/>
        <w:numPr>
          <w:ilvl w:val="0"/>
          <w:numId w:val="89"/>
        </w:numPr>
        <w:ind w:left="1134" w:hanging="283"/>
      </w:pPr>
      <w:r w:rsidRPr="003F7C26">
        <w:t>відрядженим працівником іншого підприємства, який бере безпосередню участь у виробничому процесі на підприємстві.</w:t>
      </w:r>
    </w:p>
    <w:p w14:paraId="2AAFEEB9" w14:textId="69341ED9" w:rsidR="008D4B48" w:rsidRPr="003F7C26" w:rsidRDefault="008D4B48">
      <w:r w:rsidRPr="003F7C26">
        <w:t xml:space="preserve">Первинний інструктаж на робочому місці проводиться індивідуально або з </w:t>
      </w:r>
      <w:r w:rsidR="00841FDA" w:rsidRPr="003F7C26">
        <w:t>г</w:t>
      </w:r>
      <w:r w:rsidRPr="003F7C26">
        <w:t>рупою осіб одного фаху за діючими на підприємстві інструкціями з охорони праці відповідно до виконуваних робіт.</w:t>
      </w:r>
    </w:p>
    <w:p w14:paraId="2C7C0B85" w14:textId="19D603B8" w:rsidR="008D4B48" w:rsidRPr="003F7C26" w:rsidRDefault="008D4B48">
      <w:r w:rsidRPr="003F7C26">
        <w:rPr>
          <w:b/>
          <w:bCs/>
          <w:i/>
          <w:iCs/>
          <w:u w:val="single"/>
        </w:rPr>
        <w:t>Повторний інструктаж</w:t>
      </w:r>
      <w:r w:rsidRPr="003F7C26">
        <w:t xml:space="preserve"> на робочому місці індивідуально з окремим працівником або групою працівників, які виконують однотипні роботи, за обсягом і змістом переліку питань первинного інструктажу.</w:t>
      </w:r>
    </w:p>
    <w:p w14:paraId="2DD2B95F" w14:textId="33E8444C" w:rsidR="008D4B48" w:rsidRPr="003F7C26" w:rsidRDefault="008D4B48">
      <w:r w:rsidRPr="003F7C26">
        <w:lastRenderedPageBreak/>
        <w:t>Повторний інструктаж проводиться в терміни, визначені нормативно-правовими актами з охорони праці, які діють у галузі, або роботодавцем (фізичною особою, яка використовує найману працю) з урахуванням конкретних умов праці, але не рідше:</w:t>
      </w:r>
    </w:p>
    <w:p w14:paraId="081E3301" w14:textId="4E24B4D7" w:rsidR="008D4B48" w:rsidRPr="003F7C26" w:rsidRDefault="008D4B48">
      <w:pPr>
        <w:pStyle w:val="a3"/>
        <w:numPr>
          <w:ilvl w:val="0"/>
          <w:numId w:val="86"/>
        </w:numPr>
        <w:ind w:left="1134" w:hanging="283"/>
      </w:pPr>
      <w:r w:rsidRPr="003F7C26">
        <w:t xml:space="preserve">на роботах з підвищеною небезпекою </w:t>
      </w:r>
      <w:r w:rsidR="0050522A" w:rsidRPr="003F7C26">
        <w:t>–</w:t>
      </w:r>
      <w:r w:rsidRPr="003F7C26">
        <w:t xml:space="preserve"> 1 раз на 3 місяці;</w:t>
      </w:r>
    </w:p>
    <w:p w14:paraId="09975767" w14:textId="42EF1B48" w:rsidR="008D4B48" w:rsidRPr="003F7C26" w:rsidRDefault="008D4B48">
      <w:pPr>
        <w:pStyle w:val="a3"/>
        <w:numPr>
          <w:ilvl w:val="0"/>
          <w:numId w:val="86"/>
        </w:numPr>
        <w:ind w:left="1134" w:hanging="283"/>
      </w:pPr>
      <w:r w:rsidRPr="003F7C26">
        <w:t xml:space="preserve">для решти робіт </w:t>
      </w:r>
      <w:r w:rsidR="0050522A" w:rsidRPr="003F7C26">
        <w:t>–</w:t>
      </w:r>
      <w:r w:rsidRPr="003F7C26">
        <w:t xml:space="preserve"> 1 раз на 6 місяців.</w:t>
      </w:r>
    </w:p>
    <w:p w14:paraId="3B54E194" w14:textId="77777777" w:rsidR="008D4B48" w:rsidRPr="003F7C26" w:rsidRDefault="008D4B48">
      <w:pPr>
        <w:shd w:val="clear" w:color="auto" w:fill="FFFFFF"/>
      </w:pPr>
      <w:r w:rsidRPr="003F7C26">
        <w:rPr>
          <w:b/>
          <w:bCs/>
          <w:i/>
          <w:iCs/>
          <w:u w:val="single"/>
        </w:rPr>
        <w:t>Цільовий інструктаж</w:t>
      </w:r>
      <w:r w:rsidRPr="003F7C26">
        <w:t xml:space="preserve"> проводиться з працівниками:</w:t>
      </w:r>
    </w:p>
    <w:p w14:paraId="425EB95E" w14:textId="77777777" w:rsidR="008D4B48" w:rsidRPr="003F7C26" w:rsidRDefault="008D4B48">
      <w:pPr>
        <w:pStyle w:val="a3"/>
        <w:numPr>
          <w:ilvl w:val="0"/>
          <w:numId w:val="87"/>
        </w:numPr>
        <w:shd w:val="clear" w:color="auto" w:fill="FFFFFF"/>
        <w:ind w:left="1134" w:hanging="283"/>
      </w:pPr>
      <w:r w:rsidRPr="003F7C26">
        <w:t>при ліквідації аварії або стихійного лиха;</w:t>
      </w:r>
    </w:p>
    <w:p w14:paraId="46FA1361" w14:textId="166CF05D" w:rsidR="008D4B48" w:rsidRPr="003F7C26" w:rsidRDefault="008D4B48">
      <w:pPr>
        <w:pStyle w:val="a3"/>
        <w:numPr>
          <w:ilvl w:val="0"/>
          <w:numId w:val="87"/>
        </w:numPr>
        <w:shd w:val="clear" w:color="auto" w:fill="FFFFFF"/>
        <w:ind w:left="1134" w:hanging="283"/>
      </w:pPr>
      <w:r w:rsidRPr="003F7C26">
        <w:t>при проведенні робіт, на які відповідно до законодавства оформлюються наряд-допуск, наказ або розпорядження.</w:t>
      </w:r>
    </w:p>
    <w:p w14:paraId="02C64DFA" w14:textId="27D0EBC7" w:rsidR="008D4B48" w:rsidRPr="003F7C26" w:rsidRDefault="008D4B48">
      <w:pPr>
        <w:shd w:val="clear" w:color="auto" w:fill="FFFFFF"/>
      </w:pPr>
      <w:r w:rsidRPr="003F7C26">
        <w:t>Цільовий інструктаж проводиться індивідуально з окремим працівником або з групою працівників. Обсяг і зміст цільового інструктажу визначаються залежно від виду робіт, що виконуватимуться.</w:t>
      </w:r>
    </w:p>
    <w:p w14:paraId="776EFCE4" w14:textId="44DEA903" w:rsidR="008D4B48" w:rsidRPr="003F7C26" w:rsidRDefault="008D4B48">
      <w:pPr>
        <w:shd w:val="clear" w:color="auto" w:fill="FFFFFF"/>
      </w:pPr>
      <w:r w:rsidRPr="003F7C26">
        <w:t>Первинний, повторний, позаплановий і цільовий інструктажі проводить безпосередній керівник робіт (</w:t>
      </w:r>
      <w:r w:rsidR="00A928D5" w:rsidRPr="003F7C26">
        <w:t xml:space="preserve">керівник будівельних робіт, </w:t>
      </w:r>
      <w:r w:rsidRPr="003F7C26">
        <w:t>начальник структурного підрозділу, майстер) або фізична особа, яка використовує найману працю.</w:t>
      </w:r>
    </w:p>
    <w:p w14:paraId="77E8AF86" w14:textId="4784E638" w:rsidR="008D4B48" w:rsidRPr="003F7C26" w:rsidRDefault="008D4B48">
      <w:pPr>
        <w:shd w:val="clear" w:color="auto" w:fill="FFFFFF"/>
      </w:pPr>
      <w:r w:rsidRPr="003F7C26">
        <w:t>Первинний, повторний, позаплановий і цільовий інструктажі завершуються перевіркою знань у вигляді усного опитування або за допомогою технічних засобів, а також перевіркою набутих навичок безпечних методів праці, особою, яка проводила</w:t>
      </w:r>
      <w:r w:rsidR="00A928D5" w:rsidRPr="003F7C26">
        <w:t xml:space="preserve"> </w:t>
      </w:r>
      <w:r w:rsidRPr="003F7C26">
        <w:t>інструктаж.</w:t>
      </w:r>
    </w:p>
    <w:p w14:paraId="63051281" w14:textId="5FB14304" w:rsidR="008D4B48" w:rsidRPr="003F7C26" w:rsidRDefault="008D4B48">
      <w:pPr>
        <w:shd w:val="clear" w:color="auto" w:fill="FFFFFF"/>
      </w:pPr>
      <w:r w:rsidRPr="003F7C26">
        <w:t xml:space="preserve">Про проведення первинного, повторного, позапланового та цільового інструктажів та їх допуск до роботи, особа, яка проводила інструктаж, </w:t>
      </w:r>
      <w:r w:rsidR="00A928D5" w:rsidRPr="003F7C26">
        <w:t>в</w:t>
      </w:r>
      <w:r w:rsidRPr="003F7C26">
        <w:t>носить</w:t>
      </w:r>
      <w:r w:rsidR="00A928D5" w:rsidRPr="003F7C26">
        <w:t xml:space="preserve"> </w:t>
      </w:r>
      <w:r w:rsidRPr="003F7C26">
        <w:t>запис до журналу реєстрації інструктажів з питань охорони праці на робочому місці. Сторінки журналу реєстрації інструктажів повинні бути пронумеровані, прошнуровані і скріплені печаткою.</w:t>
      </w:r>
    </w:p>
    <w:p w14:paraId="1AE69AD9" w14:textId="617446AC" w:rsidR="002677F6" w:rsidRPr="003F7C26" w:rsidRDefault="008D4B48" w:rsidP="003F7C26">
      <w:pPr>
        <w:shd w:val="clear" w:color="auto" w:fill="FFFFFF"/>
      </w:pPr>
      <w:r w:rsidRPr="003F7C26">
        <w:t>У разі виконання робіт, що потребують оформлення наряду-допуску, цільовий інструктаж реєструється в цьому наряді-допуску, а</w:t>
      </w:r>
      <w:r w:rsidR="00A928D5" w:rsidRPr="003F7C26">
        <w:t xml:space="preserve"> </w:t>
      </w:r>
      <w:r w:rsidRPr="003F7C26">
        <w:t>в журналі реєстрації інструктажів не обов'язково.</w:t>
      </w:r>
      <w:r w:rsidR="00AF613F" w:rsidRPr="003F7C26">
        <w:t xml:space="preserve"> </w:t>
      </w:r>
      <w:r w:rsidR="005D4E26" w:rsidRPr="003F7C26">
        <w:t>Підрядники</w:t>
      </w:r>
      <w:r w:rsidR="002677F6" w:rsidRPr="003F7C26">
        <w:t xml:space="preserve"> </w:t>
      </w:r>
      <w:r w:rsidR="00804484" w:rsidRPr="003F7C26">
        <w:t xml:space="preserve">Компанії (в разі їх залучення) </w:t>
      </w:r>
      <w:r w:rsidR="005D4E26" w:rsidRPr="003F7C26">
        <w:t xml:space="preserve">зобов'язані повідомляти </w:t>
      </w:r>
      <w:r w:rsidR="002677F6" w:rsidRPr="003F7C26">
        <w:t>Ко</w:t>
      </w:r>
      <w:r w:rsidR="005D4E26" w:rsidRPr="003F7C26">
        <w:t>мпані</w:t>
      </w:r>
      <w:r w:rsidR="002677F6" w:rsidRPr="003F7C26">
        <w:t>ю</w:t>
      </w:r>
      <w:r w:rsidR="005D4E26" w:rsidRPr="003F7C26">
        <w:t xml:space="preserve"> про прибуття на місце своїх співробітників і координувати пр</w:t>
      </w:r>
      <w:r w:rsidR="007D65D7" w:rsidRPr="003F7C26">
        <w:t xml:space="preserve">оведення </w:t>
      </w:r>
      <w:r w:rsidRPr="003F7C26">
        <w:t xml:space="preserve">інструктажів </w:t>
      </w:r>
      <w:r w:rsidR="00A928D5" w:rsidRPr="003F7C26">
        <w:t>для свого персоналу.</w:t>
      </w:r>
    </w:p>
    <w:p w14:paraId="211A5025" w14:textId="23231B1E" w:rsidR="00275C2B" w:rsidRPr="003F7C26" w:rsidRDefault="00275C2B">
      <w:pPr>
        <w:pStyle w:val="3"/>
      </w:pPr>
      <w:bookmarkStart w:id="110" w:name="_Toc112488137"/>
      <w:bookmarkStart w:id="111" w:name="_Toc112659950"/>
      <w:bookmarkStart w:id="112" w:name="_Toc117939340"/>
      <w:bookmarkStart w:id="113" w:name="_Toc71217176"/>
      <w:bookmarkEnd w:id="100"/>
      <w:r w:rsidRPr="003F7C26">
        <w:t>Звітування про інциденти та їх розслідування</w:t>
      </w:r>
      <w:bookmarkEnd w:id="110"/>
      <w:bookmarkEnd w:id="111"/>
      <w:bookmarkEnd w:id="112"/>
    </w:p>
    <w:p w14:paraId="2E067B9F" w14:textId="44C821CE" w:rsidR="00AF613F" w:rsidRPr="003F7C26" w:rsidRDefault="000B7FD0" w:rsidP="003F7C26">
      <w:pPr>
        <w:rPr>
          <w:iCs/>
        </w:rPr>
      </w:pPr>
      <w:r w:rsidRPr="003F7C26">
        <w:t>Інциденти можуть бути загально визначені як «незапланована або небажана подія» і поділяються на</w:t>
      </w:r>
      <w:r w:rsidR="00F0267C" w:rsidRPr="003F7C26">
        <w:t xml:space="preserve"> </w:t>
      </w:r>
      <w:r w:rsidRPr="003F7C26">
        <w:t>нижчевказані типи.</w:t>
      </w:r>
    </w:p>
    <w:p w14:paraId="02A384F9" w14:textId="4CC5B633" w:rsidR="00AF613F" w:rsidRDefault="00D42C93" w:rsidP="003F7C26">
      <w:pPr>
        <w:rPr>
          <w:iCs/>
        </w:rPr>
      </w:pPr>
      <w:r w:rsidRPr="003F7C26">
        <w:rPr>
          <w:iCs/>
        </w:rPr>
        <w:t>Будь-яка особа, що була задіяна або є свідком інциденту, включаючи небезпечну поведінку чи дію, повинна негайно повідомити про це Керівника будівельних робіт, відповідального за охорону праці, техніку безпеки та охорону довкілля та свого безпосереднього керівника.</w:t>
      </w:r>
    </w:p>
    <w:p w14:paraId="68F922DC" w14:textId="77777777" w:rsidR="0071516C" w:rsidRPr="003F7C26" w:rsidRDefault="0071516C" w:rsidP="0071516C">
      <w:pPr>
        <w:ind w:firstLine="0"/>
        <w:rPr>
          <w:iCs/>
        </w:rPr>
      </w:pPr>
    </w:p>
    <w:tbl>
      <w:tblPr>
        <w:tblStyle w:val="RCGStandar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6658"/>
      </w:tblGrid>
      <w:tr w:rsidR="000B7FD0" w:rsidRPr="003F7C26" w14:paraId="336AB6DF" w14:textId="77777777" w:rsidTr="00000E4B">
        <w:trPr>
          <w:cnfStyle w:val="100000000000" w:firstRow="1" w:lastRow="0" w:firstColumn="0" w:lastColumn="0" w:oddVBand="0" w:evenVBand="0" w:oddHBand="0" w:evenHBand="0" w:firstRowFirstColumn="0" w:firstRowLastColumn="0" w:lastRowFirstColumn="0" w:lastRowLastColumn="0"/>
        </w:trPr>
        <w:tc>
          <w:tcPr>
            <w:tcW w:w="1735" w:type="pct"/>
            <w:shd w:val="clear" w:color="auto" w:fill="C2D69B" w:themeFill="accent3" w:themeFillTint="99"/>
            <w:hideMark/>
          </w:tcPr>
          <w:p w14:paraId="762567CE" w14:textId="77777777" w:rsidR="000B7FD0" w:rsidRPr="003F7C26" w:rsidRDefault="000B7FD0" w:rsidP="003F7C26">
            <w:pPr>
              <w:pStyle w:val="TableTextLeft"/>
              <w:spacing w:before="0" w:after="0"/>
              <w:jc w:val="center"/>
              <w:rPr>
                <w:rFonts w:ascii="Arial" w:hAnsi="Arial" w:cs="Arial"/>
                <w:b/>
                <w:sz w:val="20"/>
              </w:rPr>
            </w:pPr>
            <w:r w:rsidRPr="003F7C26">
              <w:rPr>
                <w:rFonts w:ascii="Arial" w:hAnsi="Arial" w:cs="Arial"/>
                <w:b/>
                <w:sz w:val="20"/>
              </w:rPr>
              <w:t>Тип</w:t>
            </w:r>
          </w:p>
        </w:tc>
        <w:tc>
          <w:tcPr>
            <w:tcW w:w="3265" w:type="pct"/>
            <w:shd w:val="clear" w:color="auto" w:fill="C2D69B" w:themeFill="accent3" w:themeFillTint="99"/>
            <w:hideMark/>
          </w:tcPr>
          <w:p w14:paraId="140C3570" w14:textId="77777777" w:rsidR="000B7FD0" w:rsidRPr="003F7C26" w:rsidRDefault="000B7FD0" w:rsidP="003F7C26">
            <w:pPr>
              <w:pStyle w:val="TableTextRight"/>
              <w:spacing w:before="0" w:after="0"/>
              <w:jc w:val="center"/>
              <w:rPr>
                <w:rFonts w:ascii="Arial" w:hAnsi="Arial" w:cs="Arial"/>
                <w:b/>
                <w:sz w:val="20"/>
              </w:rPr>
            </w:pPr>
            <w:r w:rsidRPr="003F7C26">
              <w:rPr>
                <w:rFonts w:ascii="Arial" w:hAnsi="Arial" w:cs="Arial"/>
                <w:b/>
                <w:sz w:val="20"/>
              </w:rPr>
              <w:t>Визначення</w:t>
            </w:r>
          </w:p>
        </w:tc>
      </w:tr>
      <w:tr w:rsidR="00FD7D1F" w:rsidRPr="003F7C26" w14:paraId="0D10EF6C" w14:textId="77777777" w:rsidTr="00D96282">
        <w:tc>
          <w:tcPr>
            <w:tcW w:w="1735" w:type="pct"/>
            <w:shd w:val="clear" w:color="auto" w:fill="auto"/>
            <w:vAlign w:val="center"/>
          </w:tcPr>
          <w:p w14:paraId="4B637EB5" w14:textId="14F8102F" w:rsidR="00FD7D1F" w:rsidRPr="003F7C26" w:rsidRDefault="000C5E66" w:rsidP="003F7C26">
            <w:pPr>
              <w:pStyle w:val="TableTextLeft"/>
              <w:spacing w:before="0" w:after="0"/>
              <w:rPr>
                <w:rFonts w:ascii="Arial" w:hAnsi="Arial" w:cs="Arial"/>
                <w:b/>
                <w:sz w:val="20"/>
              </w:rPr>
            </w:pPr>
            <w:r w:rsidRPr="003F7C26">
              <w:rPr>
                <w:rFonts w:ascii="Arial" w:hAnsi="Arial" w:cs="Arial"/>
                <w:b/>
                <w:sz w:val="20"/>
              </w:rPr>
              <w:t>Інцидент</w:t>
            </w:r>
          </w:p>
        </w:tc>
        <w:tc>
          <w:tcPr>
            <w:tcW w:w="3265" w:type="pct"/>
            <w:shd w:val="clear" w:color="auto" w:fill="auto"/>
          </w:tcPr>
          <w:p w14:paraId="4300B447" w14:textId="2034A3D3" w:rsidR="00FD7D1F" w:rsidRPr="003F7C26" w:rsidRDefault="00FD7D1F" w:rsidP="003F7C26">
            <w:pPr>
              <w:pStyle w:val="TableTextRight"/>
              <w:spacing w:before="0" w:after="0"/>
              <w:jc w:val="both"/>
              <w:rPr>
                <w:rFonts w:ascii="Arial" w:hAnsi="Arial" w:cs="Arial"/>
                <w:iCs/>
                <w:color w:val="auto"/>
                <w:sz w:val="20"/>
                <w:lang w:eastAsia="ru-RU"/>
              </w:rPr>
            </w:pPr>
            <w:r w:rsidRPr="003F7C26">
              <w:rPr>
                <w:rFonts w:ascii="Arial" w:hAnsi="Arial" w:cs="Arial"/>
                <w:iCs/>
                <w:color w:val="auto"/>
                <w:sz w:val="20"/>
                <w:lang w:eastAsia="ru-RU"/>
              </w:rPr>
              <w:t xml:space="preserve">Це збірний термін, що включає нещасний випадок, хворобу, </w:t>
            </w:r>
            <w:r w:rsidR="008A4BE2" w:rsidRPr="003F7C26">
              <w:rPr>
                <w:rFonts w:ascii="Arial" w:hAnsi="Arial" w:cs="Arial"/>
                <w:iCs/>
                <w:color w:val="auto"/>
                <w:sz w:val="20"/>
                <w:lang w:eastAsia="ru-RU"/>
              </w:rPr>
              <w:t xml:space="preserve">травму, </w:t>
            </w:r>
            <w:r w:rsidRPr="003F7C26">
              <w:rPr>
                <w:rFonts w:ascii="Arial" w:hAnsi="Arial" w:cs="Arial"/>
                <w:iCs/>
                <w:color w:val="auto"/>
                <w:sz w:val="20"/>
                <w:lang w:eastAsia="ru-RU"/>
              </w:rPr>
              <w:t>пов’язану з роботою, інцидент, пов’язаний з безпекою, екологічний інцидент, інцидент із громадськими відносинами та близьку аварію.</w:t>
            </w:r>
          </w:p>
        </w:tc>
      </w:tr>
      <w:tr w:rsidR="000B7FD0" w:rsidRPr="003F7C26" w14:paraId="29F021A7" w14:textId="77777777" w:rsidTr="00D96282">
        <w:trPr>
          <w:cnfStyle w:val="000000010000" w:firstRow="0" w:lastRow="0" w:firstColumn="0" w:lastColumn="0" w:oddVBand="0" w:evenVBand="0" w:oddHBand="0" w:evenHBand="1" w:firstRowFirstColumn="0" w:firstRowLastColumn="0" w:lastRowFirstColumn="0" w:lastRowLastColumn="0"/>
        </w:trPr>
        <w:tc>
          <w:tcPr>
            <w:tcW w:w="1735" w:type="pct"/>
            <w:shd w:val="clear" w:color="auto" w:fill="auto"/>
            <w:vAlign w:val="center"/>
          </w:tcPr>
          <w:p w14:paraId="45113E8A" w14:textId="009D777D" w:rsidR="000B7FD0" w:rsidRPr="003F7C26" w:rsidRDefault="007759A9" w:rsidP="003F7C26">
            <w:pPr>
              <w:pStyle w:val="TableTextLeft"/>
              <w:spacing w:before="0" w:after="0"/>
              <w:rPr>
                <w:rFonts w:ascii="Arial" w:hAnsi="Arial" w:cs="Arial"/>
                <w:b/>
                <w:sz w:val="20"/>
              </w:rPr>
            </w:pPr>
            <w:r w:rsidRPr="003F7C26">
              <w:rPr>
                <w:rFonts w:ascii="Arial" w:hAnsi="Arial" w:cs="Arial"/>
                <w:b/>
                <w:sz w:val="20"/>
              </w:rPr>
              <w:t>Небезпечна незапланована подія</w:t>
            </w:r>
          </w:p>
        </w:tc>
        <w:tc>
          <w:tcPr>
            <w:tcW w:w="3265" w:type="pct"/>
            <w:shd w:val="clear" w:color="auto" w:fill="auto"/>
          </w:tcPr>
          <w:p w14:paraId="41991CBC" w14:textId="773A573A" w:rsidR="000B7FD0" w:rsidRPr="003F7C26" w:rsidRDefault="007759A9" w:rsidP="003F7C26">
            <w:pPr>
              <w:pStyle w:val="TableTextRight"/>
              <w:spacing w:before="0" w:after="0"/>
              <w:jc w:val="left"/>
              <w:rPr>
                <w:rFonts w:ascii="Arial" w:hAnsi="Arial" w:cs="Arial"/>
                <w:sz w:val="20"/>
                <w:highlight w:val="yellow"/>
              </w:rPr>
            </w:pPr>
            <w:r w:rsidRPr="003F7C26">
              <w:rPr>
                <w:rFonts w:ascii="Arial" w:hAnsi="Arial" w:cs="Arial"/>
                <w:iCs/>
                <w:color w:val="auto"/>
                <w:sz w:val="20"/>
                <w:lang w:eastAsia="ru-RU"/>
              </w:rPr>
              <w:t>Незапланована подія, яка не призвела до травмування персоналу, пошкодження майна чи нанесення шкоди навколишньому середовищу, але могла призвести до цього.</w:t>
            </w:r>
          </w:p>
        </w:tc>
      </w:tr>
      <w:tr w:rsidR="000B7FD0" w:rsidRPr="003F7C26" w14:paraId="5C7CF562" w14:textId="77777777" w:rsidTr="00D96282">
        <w:tc>
          <w:tcPr>
            <w:tcW w:w="1735" w:type="pct"/>
            <w:shd w:val="clear" w:color="auto" w:fill="auto"/>
            <w:vAlign w:val="center"/>
          </w:tcPr>
          <w:p w14:paraId="4296C32A" w14:textId="510829F3" w:rsidR="000B7FD0" w:rsidRPr="003F7C26" w:rsidRDefault="000B7FD0" w:rsidP="003F7C26">
            <w:pPr>
              <w:pStyle w:val="TableTextLeft"/>
              <w:spacing w:before="0" w:after="0"/>
              <w:rPr>
                <w:rFonts w:ascii="Arial" w:hAnsi="Arial" w:cs="Arial"/>
                <w:b/>
                <w:sz w:val="20"/>
              </w:rPr>
            </w:pPr>
            <w:r w:rsidRPr="003F7C26">
              <w:rPr>
                <w:rFonts w:ascii="Arial" w:hAnsi="Arial" w:cs="Arial"/>
                <w:b/>
                <w:sz w:val="20"/>
              </w:rPr>
              <w:t>Надзвичайна ситуація</w:t>
            </w:r>
          </w:p>
        </w:tc>
        <w:tc>
          <w:tcPr>
            <w:tcW w:w="3265" w:type="pct"/>
            <w:shd w:val="clear" w:color="auto" w:fill="auto"/>
          </w:tcPr>
          <w:p w14:paraId="2CCA005F" w14:textId="2B179CEE" w:rsidR="000B7FD0" w:rsidRPr="003F7C26" w:rsidRDefault="00FD7D1F" w:rsidP="003F7C26">
            <w:pPr>
              <w:pStyle w:val="TableTextRight"/>
              <w:spacing w:before="0" w:after="0"/>
              <w:jc w:val="both"/>
              <w:rPr>
                <w:rFonts w:ascii="Arial" w:hAnsi="Arial" w:cs="Arial"/>
                <w:iCs/>
                <w:color w:val="auto"/>
                <w:sz w:val="20"/>
                <w:lang w:eastAsia="ru-RU"/>
              </w:rPr>
            </w:pPr>
            <w:r w:rsidRPr="003F7C26">
              <w:rPr>
                <w:rFonts w:ascii="Arial" w:hAnsi="Arial" w:cs="Arial"/>
                <w:iCs/>
                <w:color w:val="auto"/>
                <w:sz w:val="20"/>
                <w:lang w:eastAsia="ru-RU"/>
              </w:rPr>
              <w:t>Раптова ненавмисна подія або ланцюжок подій, які призводять до травми та/або пошкодження майна, навколишнього середовища та третьої сторони.</w:t>
            </w:r>
          </w:p>
        </w:tc>
      </w:tr>
      <w:tr w:rsidR="000C5E66" w:rsidRPr="003F7C26" w14:paraId="72434058" w14:textId="77777777" w:rsidTr="00D96282">
        <w:trPr>
          <w:cnfStyle w:val="000000010000" w:firstRow="0" w:lastRow="0" w:firstColumn="0" w:lastColumn="0" w:oddVBand="0" w:evenVBand="0" w:oddHBand="0" w:evenHBand="1" w:firstRowFirstColumn="0" w:firstRowLastColumn="0" w:lastRowFirstColumn="0" w:lastRowLastColumn="0"/>
        </w:trPr>
        <w:tc>
          <w:tcPr>
            <w:tcW w:w="1735" w:type="pct"/>
            <w:shd w:val="clear" w:color="auto" w:fill="auto"/>
            <w:vAlign w:val="center"/>
          </w:tcPr>
          <w:p w14:paraId="2F81D83A" w14:textId="0BE2CD93" w:rsidR="000C5E66" w:rsidRPr="003F7C26" w:rsidRDefault="008A4BE2" w:rsidP="003F7C26">
            <w:pPr>
              <w:pStyle w:val="TableTextLeft"/>
              <w:spacing w:before="0" w:after="0"/>
              <w:rPr>
                <w:rFonts w:ascii="Arial" w:hAnsi="Arial" w:cs="Arial"/>
                <w:b/>
                <w:sz w:val="20"/>
              </w:rPr>
            </w:pPr>
            <w:r w:rsidRPr="003F7C26">
              <w:rPr>
                <w:rFonts w:ascii="Arial" w:hAnsi="Arial" w:cs="Arial"/>
                <w:b/>
                <w:sz w:val="20"/>
              </w:rPr>
              <w:t>HSE спостереження (небезпечна поведінка, небезпечна дія)</w:t>
            </w:r>
          </w:p>
        </w:tc>
        <w:tc>
          <w:tcPr>
            <w:tcW w:w="3265" w:type="pct"/>
            <w:shd w:val="clear" w:color="auto" w:fill="auto"/>
          </w:tcPr>
          <w:p w14:paraId="2350EA8F" w14:textId="6F420C1F" w:rsidR="000C5E66" w:rsidRPr="003F7C26" w:rsidRDefault="007773B1" w:rsidP="003F7C26">
            <w:pPr>
              <w:pStyle w:val="TableTextRight"/>
              <w:spacing w:before="0" w:after="0"/>
              <w:jc w:val="both"/>
              <w:rPr>
                <w:rFonts w:ascii="Arial" w:hAnsi="Arial" w:cs="Arial"/>
                <w:iCs/>
                <w:color w:val="auto"/>
                <w:sz w:val="20"/>
                <w:lang w:eastAsia="ru-RU"/>
              </w:rPr>
            </w:pPr>
            <w:r w:rsidRPr="003F7C26">
              <w:rPr>
                <w:rFonts w:ascii="Arial" w:hAnsi="Arial" w:cs="Arial"/>
                <w:iCs/>
                <w:color w:val="auto"/>
                <w:sz w:val="20"/>
                <w:lang w:eastAsia="ru-RU"/>
              </w:rPr>
              <w:t xml:space="preserve">Звіт чи повідомлення від працівників про будь-яку небезпечну поведінку чи/та </w:t>
            </w:r>
            <w:r w:rsidR="00D11ED6" w:rsidRPr="003F7C26">
              <w:rPr>
                <w:rFonts w:ascii="Arial" w:hAnsi="Arial" w:cs="Arial"/>
                <w:iCs/>
                <w:color w:val="auto"/>
                <w:sz w:val="20"/>
                <w:lang w:eastAsia="ru-RU"/>
              </w:rPr>
              <w:t>небезпечну</w:t>
            </w:r>
            <w:r w:rsidRPr="003F7C26">
              <w:rPr>
                <w:rFonts w:ascii="Arial" w:hAnsi="Arial" w:cs="Arial"/>
                <w:iCs/>
                <w:color w:val="auto"/>
                <w:sz w:val="20"/>
                <w:lang w:eastAsia="ru-RU"/>
              </w:rPr>
              <w:t xml:space="preserve"> дію </w:t>
            </w:r>
            <w:r w:rsidR="007759A9" w:rsidRPr="003F7C26">
              <w:rPr>
                <w:rFonts w:ascii="Arial" w:hAnsi="Arial" w:cs="Arial"/>
                <w:iCs/>
                <w:color w:val="auto"/>
                <w:sz w:val="20"/>
                <w:lang w:eastAsia="ru-RU"/>
              </w:rPr>
              <w:t>на майданчику</w:t>
            </w:r>
            <w:r w:rsidR="00A20893" w:rsidRPr="003F7C26">
              <w:rPr>
                <w:rFonts w:ascii="Arial" w:hAnsi="Arial" w:cs="Arial"/>
                <w:iCs/>
                <w:color w:val="auto"/>
                <w:sz w:val="20"/>
                <w:lang w:eastAsia="ru-RU"/>
              </w:rPr>
              <w:t>.</w:t>
            </w:r>
          </w:p>
        </w:tc>
      </w:tr>
      <w:tr w:rsidR="000B7FD0" w:rsidRPr="003F7C26" w14:paraId="37BEC89A" w14:textId="77777777" w:rsidTr="00D96282">
        <w:tc>
          <w:tcPr>
            <w:tcW w:w="1735" w:type="pct"/>
            <w:shd w:val="clear" w:color="auto" w:fill="auto"/>
            <w:vAlign w:val="center"/>
          </w:tcPr>
          <w:p w14:paraId="5C635C02" w14:textId="77777777" w:rsidR="000B7FD0" w:rsidRPr="003F7C26" w:rsidRDefault="000B7FD0" w:rsidP="003F7C26">
            <w:pPr>
              <w:pStyle w:val="TableTextLeft"/>
              <w:spacing w:before="0" w:after="0"/>
              <w:rPr>
                <w:rFonts w:ascii="Arial" w:hAnsi="Arial" w:cs="Arial"/>
                <w:b/>
                <w:sz w:val="20"/>
              </w:rPr>
            </w:pPr>
            <w:r w:rsidRPr="003F7C26">
              <w:rPr>
                <w:rFonts w:ascii="Arial" w:hAnsi="Arial" w:cs="Arial"/>
                <w:b/>
                <w:sz w:val="20"/>
              </w:rPr>
              <w:t>Випадок пошкодження</w:t>
            </w:r>
          </w:p>
        </w:tc>
        <w:tc>
          <w:tcPr>
            <w:tcW w:w="3265" w:type="pct"/>
            <w:shd w:val="clear" w:color="auto" w:fill="auto"/>
          </w:tcPr>
          <w:p w14:paraId="6ACD9D47" w14:textId="0345ED2A" w:rsidR="000B7FD0" w:rsidRPr="003F7C26" w:rsidRDefault="009622C4" w:rsidP="003F7C26">
            <w:pPr>
              <w:pStyle w:val="TableTextRight"/>
              <w:spacing w:before="0" w:after="0"/>
              <w:jc w:val="both"/>
              <w:rPr>
                <w:rFonts w:ascii="Arial" w:hAnsi="Arial" w:cs="Arial"/>
                <w:sz w:val="20"/>
              </w:rPr>
            </w:pPr>
            <w:r w:rsidRPr="003F7C26">
              <w:rPr>
                <w:rFonts w:ascii="Arial" w:hAnsi="Arial" w:cs="Arial"/>
                <w:iCs/>
                <w:color w:val="auto"/>
                <w:sz w:val="20"/>
                <w:lang w:eastAsia="ru-RU"/>
              </w:rPr>
              <w:t>Подія, яка призвела до матеріальних збитків.</w:t>
            </w:r>
          </w:p>
        </w:tc>
      </w:tr>
      <w:tr w:rsidR="000B7FD0" w:rsidRPr="003F7C26" w14:paraId="670CF064" w14:textId="77777777" w:rsidTr="00D96282">
        <w:trPr>
          <w:cnfStyle w:val="000000010000" w:firstRow="0" w:lastRow="0" w:firstColumn="0" w:lastColumn="0" w:oddVBand="0" w:evenVBand="0" w:oddHBand="0" w:evenHBand="1" w:firstRowFirstColumn="0" w:firstRowLastColumn="0" w:lastRowFirstColumn="0" w:lastRowLastColumn="0"/>
        </w:trPr>
        <w:tc>
          <w:tcPr>
            <w:tcW w:w="1735" w:type="pct"/>
            <w:shd w:val="clear" w:color="auto" w:fill="auto"/>
            <w:vAlign w:val="center"/>
          </w:tcPr>
          <w:p w14:paraId="5AF5D4DE" w14:textId="0D40AFDF" w:rsidR="000B7FD0" w:rsidRPr="003F7C26" w:rsidRDefault="008A4BE2" w:rsidP="003F7C26">
            <w:pPr>
              <w:pStyle w:val="TableTextLeft"/>
              <w:spacing w:before="0" w:after="0"/>
              <w:rPr>
                <w:rFonts w:ascii="Arial" w:hAnsi="Arial" w:cs="Arial"/>
                <w:b/>
                <w:sz w:val="20"/>
              </w:rPr>
            </w:pPr>
            <w:r w:rsidRPr="003F7C26">
              <w:rPr>
                <w:rFonts w:ascii="Arial" w:hAnsi="Arial" w:cs="Arial"/>
                <w:b/>
                <w:sz w:val="20"/>
              </w:rPr>
              <w:t>Інцидент з безпеки</w:t>
            </w:r>
          </w:p>
        </w:tc>
        <w:tc>
          <w:tcPr>
            <w:tcW w:w="3265" w:type="pct"/>
            <w:shd w:val="clear" w:color="auto" w:fill="auto"/>
          </w:tcPr>
          <w:p w14:paraId="23F41D18" w14:textId="5B1B21B8" w:rsidR="000B7FD0" w:rsidRPr="003F7C26" w:rsidRDefault="009622C4" w:rsidP="003F7C26">
            <w:pPr>
              <w:pStyle w:val="TableTextRight"/>
              <w:spacing w:before="0" w:after="0"/>
              <w:jc w:val="both"/>
              <w:rPr>
                <w:rFonts w:ascii="Arial" w:hAnsi="Arial" w:cs="Arial"/>
                <w:sz w:val="20"/>
                <w:highlight w:val="yellow"/>
              </w:rPr>
            </w:pPr>
            <w:r w:rsidRPr="003F7C26">
              <w:rPr>
                <w:rFonts w:ascii="Arial" w:hAnsi="Arial" w:cs="Arial"/>
                <w:iCs/>
                <w:color w:val="auto"/>
                <w:sz w:val="20"/>
                <w:lang w:eastAsia="ru-RU"/>
              </w:rPr>
              <w:t>Інцидент, скоєний з наміром завдати шкоди</w:t>
            </w:r>
            <w:r w:rsidR="00F83C3B" w:rsidRPr="003F7C26">
              <w:rPr>
                <w:rFonts w:ascii="Arial" w:hAnsi="Arial" w:cs="Arial"/>
                <w:iCs/>
                <w:color w:val="auto"/>
                <w:sz w:val="20"/>
                <w:lang w:eastAsia="ru-RU"/>
              </w:rPr>
              <w:t xml:space="preserve"> (</w:t>
            </w:r>
            <w:r w:rsidR="006F5570" w:rsidRPr="003F7C26">
              <w:rPr>
                <w:rFonts w:ascii="Arial" w:hAnsi="Arial" w:cs="Arial"/>
                <w:color w:val="202122"/>
                <w:sz w:val="20"/>
                <w:shd w:val="clear" w:color="auto" w:fill="FFFFFF"/>
              </w:rPr>
              <w:t>викрадення майна</w:t>
            </w:r>
            <w:r w:rsidR="00F83C3B" w:rsidRPr="003F7C26">
              <w:rPr>
                <w:rFonts w:ascii="Arial" w:hAnsi="Arial" w:cs="Arial"/>
                <w:color w:val="202122"/>
                <w:sz w:val="20"/>
                <w:shd w:val="clear" w:color="auto" w:fill="FFFFFF"/>
              </w:rPr>
              <w:t xml:space="preserve"> тощо)</w:t>
            </w:r>
            <w:r w:rsidR="002C05C8" w:rsidRPr="003F7C26">
              <w:rPr>
                <w:rFonts w:ascii="Arial" w:hAnsi="Arial" w:cs="Arial"/>
                <w:color w:val="202122"/>
                <w:sz w:val="20"/>
                <w:shd w:val="clear" w:color="auto" w:fill="FFFFFF"/>
              </w:rPr>
              <w:t>.</w:t>
            </w:r>
          </w:p>
        </w:tc>
      </w:tr>
    </w:tbl>
    <w:p w14:paraId="5C3DDACE" w14:textId="77777777" w:rsidR="00AF0063" w:rsidRPr="003F7C26" w:rsidRDefault="00AF0063">
      <w:pPr>
        <w:ind w:firstLine="0"/>
      </w:pPr>
    </w:p>
    <w:p w14:paraId="078F3AF6" w14:textId="405F7A1F" w:rsidR="000B7FD0" w:rsidRPr="003F7C26" w:rsidRDefault="00CD77D3">
      <w:r w:rsidRPr="003F7C26">
        <w:lastRenderedPageBreak/>
        <w:t>П</w:t>
      </w:r>
      <w:r w:rsidR="000B7FD0" w:rsidRPr="003F7C26">
        <w:t xml:space="preserve">ідрядники повинні забезпечити звітування </w:t>
      </w:r>
      <w:r w:rsidR="00AF0063" w:rsidRPr="003F7C26">
        <w:t>усіх типів інцидентів</w:t>
      </w:r>
      <w:r w:rsidR="000B7FD0" w:rsidRPr="003F7C26">
        <w:t xml:space="preserve"> і здійснення коригувальних дій відповідно до процесів, викладених </w:t>
      </w:r>
      <w:r w:rsidR="00AF0063" w:rsidRPr="003F7C26">
        <w:t>в Управлін</w:t>
      </w:r>
      <w:r w:rsidR="00172CC2" w:rsidRPr="003F7C26">
        <w:t xml:space="preserve">ських </w:t>
      </w:r>
      <w:r w:rsidR="000B7FD0" w:rsidRPr="003F7C26">
        <w:t>План</w:t>
      </w:r>
      <w:r w:rsidR="00172CC2" w:rsidRPr="003F7C26">
        <w:t>ах, робочих інструкціях</w:t>
      </w:r>
      <w:r w:rsidR="00A20893" w:rsidRPr="003F7C26">
        <w:t xml:space="preserve"> з</w:t>
      </w:r>
      <w:r w:rsidR="000B7FD0" w:rsidRPr="003F7C26">
        <w:t xml:space="preserve"> охорони здоров'я, техніки безпеки та </w:t>
      </w:r>
      <w:r w:rsidR="00EF568E" w:rsidRPr="003F7C26">
        <w:t>ПЕСУ</w:t>
      </w:r>
      <w:r w:rsidR="000B7FD0" w:rsidRPr="003F7C26">
        <w:t>.</w:t>
      </w:r>
    </w:p>
    <w:p w14:paraId="045E307B" w14:textId="2748901E" w:rsidR="00E27E36" w:rsidRPr="003F7C26" w:rsidRDefault="00EF568E">
      <w:r w:rsidRPr="003F7C26">
        <w:t xml:space="preserve">Звітування про інцидент має </w:t>
      </w:r>
      <w:r w:rsidR="000B7FD0" w:rsidRPr="003F7C26">
        <w:t>бути надан</w:t>
      </w:r>
      <w:r w:rsidR="0050522A" w:rsidRPr="003F7C26">
        <w:t>о</w:t>
      </w:r>
      <w:r w:rsidRPr="003F7C26">
        <w:t xml:space="preserve"> </w:t>
      </w:r>
      <w:r w:rsidR="008214B3" w:rsidRPr="003F7C26">
        <w:t xml:space="preserve">впродовж </w:t>
      </w:r>
      <w:r w:rsidR="000B7FD0" w:rsidRPr="003F7C26">
        <w:t>1</w:t>
      </w:r>
      <w:r w:rsidR="0050522A" w:rsidRPr="003F7C26">
        <w:t>-ї</w:t>
      </w:r>
      <w:r w:rsidR="000B7FD0" w:rsidRPr="003F7C26">
        <w:t xml:space="preserve"> години</w:t>
      </w:r>
      <w:r w:rsidR="00E27E36" w:rsidRPr="003F7C26">
        <w:t xml:space="preserve"> в будь-який спосіб</w:t>
      </w:r>
      <w:r w:rsidR="00606D64" w:rsidRPr="003F7C26">
        <w:br/>
      </w:r>
      <w:r w:rsidR="00E27E36" w:rsidRPr="003F7C26">
        <w:t>(за телефоном, поштою, особисто)</w:t>
      </w:r>
      <w:r w:rsidR="000B7FD0" w:rsidRPr="003F7C26">
        <w:t xml:space="preserve">, </w:t>
      </w:r>
      <w:r w:rsidR="00E27E36" w:rsidRPr="003F7C26">
        <w:t xml:space="preserve">з подальшим письмовим звітом за формою </w:t>
      </w:r>
      <w:r w:rsidR="00A9259F" w:rsidRPr="003F7C26">
        <w:t>в</w:t>
      </w:r>
      <w:r w:rsidR="00606D64" w:rsidRPr="003F7C26">
        <w:br/>
      </w:r>
      <w:r w:rsidR="00A9259F" w:rsidRPr="003F7C26">
        <w:fldChar w:fldCharType="begin"/>
      </w:r>
      <w:r w:rsidR="00A9259F" w:rsidRPr="003F7C26">
        <w:instrText xml:space="preserve"> REF _Ref112657113 \n \h  \* MERGEFORMAT </w:instrText>
      </w:r>
      <w:r w:rsidR="00A9259F" w:rsidRPr="003F7C26">
        <w:fldChar w:fldCharType="separate"/>
      </w:r>
      <w:r w:rsidR="00E44973" w:rsidRPr="003F7C26">
        <w:t>Додаток A</w:t>
      </w:r>
      <w:r w:rsidR="00A9259F" w:rsidRPr="003F7C26">
        <w:fldChar w:fldCharType="end"/>
      </w:r>
      <w:r w:rsidR="00E27E36" w:rsidRPr="003F7C26">
        <w:t xml:space="preserve">, </w:t>
      </w:r>
      <w:r w:rsidR="00606D64" w:rsidRPr="003F7C26">
        <w:t xml:space="preserve">що </w:t>
      </w:r>
      <w:r w:rsidR="00E27E36" w:rsidRPr="003F7C26">
        <w:t>містить детальну інформацію щодо інциденту (час, місце, обставини, учасник(</w:t>
      </w:r>
      <w:r w:rsidR="009329E7" w:rsidRPr="003F7C26">
        <w:t>-</w:t>
      </w:r>
      <w:r w:rsidR="00E27E36" w:rsidRPr="003F7C26">
        <w:t>и) інциденту</w:t>
      </w:r>
      <w:r w:rsidR="00A91FE2" w:rsidRPr="003F7C26">
        <w:t>, тр</w:t>
      </w:r>
      <w:r w:rsidR="006660DF" w:rsidRPr="003F7C26">
        <w:t>а</w:t>
      </w:r>
      <w:r w:rsidR="00A91FE2" w:rsidRPr="003F7C26">
        <w:t>вмування</w:t>
      </w:r>
      <w:r w:rsidR="00E27E36" w:rsidRPr="003F7C26">
        <w:t xml:space="preserve"> тощо)</w:t>
      </w:r>
      <w:r w:rsidR="003F2A45" w:rsidRPr="003F7C26">
        <w:t>.</w:t>
      </w:r>
    </w:p>
    <w:p w14:paraId="1CD5A611" w14:textId="5DEA69A6" w:rsidR="000B7FD0" w:rsidRPr="003F7C26" w:rsidRDefault="00E27E36">
      <w:r w:rsidRPr="003F7C26">
        <w:t xml:space="preserve">Керівник будівельних робіт має провести </w:t>
      </w:r>
      <w:r w:rsidR="000B7FD0" w:rsidRPr="003F7C26">
        <w:t xml:space="preserve">розслідування </w:t>
      </w:r>
      <w:r w:rsidRPr="003F7C26">
        <w:t xml:space="preserve">та підготувати звіт за його результатами </w:t>
      </w:r>
      <w:r w:rsidR="006660DF" w:rsidRPr="003F7C26">
        <w:t>впродовж</w:t>
      </w:r>
      <w:r w:rsidR="000B7FD0" w:rsidRPr="003F7C26">
        <w:t xml:space="preserve"> </w:t>
      </w:r>
      <w:r w:rsidRPr="003F7C26">
        <w:t>наступних 3 днів</w:t>
      </w:r>
      <w:r w:rsidR="00A91FE2" w:rsidRPr="003F7C26">
        <w:t xml:space="preserve"> та надати</w:t>
      </w:r>
      <w:r w:rsidR="00A95D2B" w:rsidRPr="003F7C26">
        <w:t xml:space="preserve"> його Замовнику.</w:t>
      </w:r>
    </w:p>
    <w:p w14:paraId="2D4262B9" w14:textId="14925CC9" w:rsidR="00E27E36" w:rsidRPr="003F7C26" w:rsidRDefault="00A95D2B">
      <w:r w:rsidRPr="003F7C26">
        <w:t>Компанія має також діяти відповідно до</w:t>
      </w:r>
      <w:r w:rsidR="00E27E36" w:rsidRPr="003F7C26">
        <w:t xml:space="preserve"> </w:t>
      </w:r>
      <w:r w:rsidRPr="003F7C26">
        <w:t>Порядку розслідування та обліку нещасних випадків, професійних захворювань та аварій на виробництві, затвердженого постановою Кабінету Міністрів України</w:t>
      </w:r>
      <w:r w:rsidR="004540D6" w:rsidRPr="003F7C26">
        <w:t xml:space="preserve"> № 337</w:t>
      </w:r>
      <w:r w:rsidRPr="003F7C26">
        <w:t xml:space="preserve"> від 17 квітня 2019 р.</w:t>
      </w:r>
    </w:p>
    <w:p w14:paraId="1D4B9A58" w14:textId="09F80B3F" w:rsidR="00442E62" w:rsidRPr="003F7C26" w:rsidRDefault="009736A8">
      <w:pPr>
        <w:pStyle w:val="3"/>
        <w:rPr>
          <w:lang w:bidi="uk-UA"/>
        </w:rPr>
      </w:pPr>
      <w:bookmarkStart w:id="114" w:name="_Toc112488139"/>
      <w:bookmarkStart w:id="115" w:name="_Toc112659952"/>
      <w:bookmarkStart w:id="116" w:name="_Toc117939341"/>
      <w:r w:rsidRPr="003F7C26">
        <w:rPr>
          <w:lang w:bidi="uk-UA"/>
        </w:rPr>
        <w:t>Загальні правила техніки безпеки на будівельному майданчику</w:t>
      </w:r>
      <w:bookmarkEnd w:id="114"/>
      <w:bookmarkEnd w:id="115"/>
      <w:bookmarkEnd w:id="116"/>
    </w:p>
    <w:p w14:paraId="58D38AF3" w14:textId="5D74E230" w:rsidR="009736A8" w:rsidRPr="003F7C26" w:rsidRDefault="009A1DC6">
      <w:pPr>
        <w:rPr>
          <w:lang w:bidi="uk-UA"/>
        </w:rPr>
      </w:pPr>
      <w:r w:rsidRPr="003F7C26">
        <w:rPr>
          <w:lang w:bidi="uk-UA"/>
        </w:rPr>
        <w:t xml:space="preserve">Детальна інформація щодо правил техніки безпеки на будівельному майданчику наведено в </w:t>
      </w:r>
      <w:r w:rsidRPr="003F7C26">
        <w:rPr>
          <w:rFonts w:eastAsia="Times New Roman"/>
          <w:color w:val="000000"/>
          <w:lang w:eastAsia="uk-UA"/>
        </w:rPr>
        <w:t>Плані організації техніки безпеки та охорона праці.</w:t>
      </w:r>
      <w:r w:rsidRPr="003F7C26">
        <w:rPr>
          <w:lang w:bidi="uk-UA"/>
        </w:rPr>
        <w:t xml:space="preserve"> </w:t>
      </w:r>
      <w:r w:rsidR="009736A8" w:rsidRPr="003F7C26">
        <w:rPr>
          <w:lang w:bidi="uk-UA"/>
        </w:rPr>
        <w:t>Слід дотримуватися наступних правил техніки безпеки на будівельному майданчику</w:t>
      </w:r>
      <w:r w:rsidR="007D6920" w:rsidRPr="003F7C26">
        <w:rPr>
          <w:lang w:bidi="uk-UA"/>
        </w:rPr>
        <w:t>:</w:t>
      </w:r>
    </w:p>
    <w:p w14:paraId="19E1D789" w14:textId="177CA20D" w:rsidR="009736A8" w:rsidRPr="003F7C26" w:rsidRDefault="009736A8">
      <w:pPr>
        <w:rPr>
          <w:lang w:bidi="uk-UA"/>
        </w:rPr>
      </w:pPr>
      <w:r w:rsidRPr="003F7C26">
        <w:rPr>
          <w:lang w:bidi="uk-UA"/>
        </w:rPr>
        <w:t>1. Перед входом на будівельний майданчик працівники Компанії та всі підря</w:t>
      </w:r>
      <w:r w:rsidR="00CD77D3" w:rsidRPr="003F7C26">
        <w:rPr>
          <w:lang w:bidi="uk-UA"/>
        </w:rPr>
        <w:t>д</w:t>
      </w:r>
      <w:r w:rsidRPr="003F7C26">
        <w:rPr>
          <w:lang w:bidi="uk-UA"/>
        </w:rPr>
        <w:t>ні організації, а</w:t>
      </w:r>
      <w:r w:rsidR="007D6920" w:rsidRPr="003F7C26">
        <w:rPr>
          <w:lang w:bidi="uk-UA"/>
        </w:rPr>
        <w:t xml:space="preserve"> </w:t>
      </w:r>
      <w:r w:rsidRPr="003F7C26">
        <w:rPr>
          <w:lang w:bidi="uk-UA"/>
        </w:rPr>
        <w:t>також відвідувачі повинні пройти вступний інструктаж з охорони праці та пожежної безпеки. Відвідувачі</w:t>
      </w:r>
      <w:r w:rsidR="007D6920" w:rsidRPr="003F7C26">
        <w:rPr>
          <w:lang w:bidi="uk-UA"/>
        </w:rPr>
        <w:t xml:space="preserve"> </w:t>
      </w:r>
      <w:r w:rsidRPr="003F7C26">
        <w:rPr>
          <w:lang w:bidi="uk-UA"/>
        </w:rPr>
        <w:t>повинні постійно суп</w:t>
      </w:r>
      <w:r w:rsidR="007D6920" w:rsidRPr="003F7C26">
        <w:rPr>
          <w:lang w:bidi="uk-UA"/>
        </w:rPr>
        <w:t xml:space="preserve">роводжуватися персоналом </w:t>
      </w:r>
      <w:r w:rsidR="00804484" w:rsidRPr="003F7C26">
        <w:rPr>
          <w:lang w:bidi="uk-UA"/>
        </w:rPr>
        <w:t>об’єкта</w:t>
      </w:r>
      <w:r w:rsidRPr="003F7C26">
        <w:rPr>
          <w:lang w:bidi="uk-UA"/>
        </w:rPr>
        <w:t xml:space="preserve"> по визначених маршрутах, вони не повинні</w:t>
      </w:r>
      <w:r w:rsidR="007D6920" w:rsidRPr="003F7C26">
        <w:rPr>
          <w:lang w:bidi="uk-UA"/>
        </w:rPr>
        <w:t xml:space="preserve"> </w:t>
      </w:r>
      <w:r w:rsidRPr="003F7C26">
        <w:rPr>
          <w:lang w:bidi="uk-UA"/>
        </w:rPr>
        <w:t xml:space="preserve">залишатися наодинці в будь-який час, а також не повинні пересуватися в межах </w:t>
      </w:r>
      <w:r w:rsidR="00804484" w:rsidRPr="003F7C26">
        <w:rPr>
          <w:lang w:bidi="uk-UA"/>
        </w:rPr>
        <w:t>об’єкта</w:t>
      </w:r>
      <w:r w:rsidRPr="003F7C26">
        <w:rPr>
          <w:lang w:bidi="uk-UA"/>
        </w:rPr>
        <w:t xml:space="preserve"> без супроводу.</w:t>
      </w:r>
    </w:p>
    <w:p w14:paraId="0FC5B7E5" w14:textId="57EB9E9D" w:rsidR="009736A8" w:rsidRPr="003F7C26" w:rsidRDefault="009736A8">
      <w:pPr>
        <w:rPr>
          <w:lang w:bidi="uk-UA"/>
        </w:rPr>
      </w:pPr>
      <w:r w:rsidRPr="003F7C26">
        <w:rPr>
          <w:lang w:bidi="uk-UA"/>
        </w:rPr>
        <w:t>2. Наступні засоби індивідуа</w:t>
      </w:r>
      <w:r w:rsidR="007D6920" w:rsidRPr="003F7C26">
        <w:rPr>
          <w:lang w:bidi="uk-UA"/>
        </w:rPr>
        <w:t>льного захисту (</w:t>
      </w:r>
      <w:r w:rsidR="008F3A9C" w:rsidRPr="003F7C26">
        <w:rPr>
          <w:lang w:bidi="uk-UA"/>
        </w:rPr>
        <w:t xml:space="preserve">далі – </w:t>
      </w:r>
      <w:r w:rsidR="007D6920" w:rsidRPr="003F7C26">
        <w:rPr>
          <w:lang w:bidi="uk-UA"/>
        </w:rPr>
        <w:t xml:space="preserve">ЗІЗ) є </w:t>
      </w:r>
      <w:r w:rsidR="00804484" w:rsidRPr="003F7C26">
        <w:rPr>
          <w:lang w:bidi="uk-UA"/>
        </w:rPr>
        <w:t>обов’язковими</w:t>
      </w:r>
      <w:r w:rsidRPr="003F7C26">
        <w:rPr>
          <w:lang w:bidi="uk-UA"/>
        </w:rPr>
        <w:t>, і працівники повинні завжди носити їх на</w:t>
      </w:r>
      <w:r w:rsidR="007D6920" w:rsidRPr="003F7C26">
        <w:rPr>
          <w:lang w:bidi="uk-UA"/>
        </w:rPr>
        <w:t xml:space="preserve"> </w:t>
      </w:r>
      <w:r w:rsidR="00804484" w:rsidRPr="003F7C26">
        <w:rPr>
          <w:lang w:bidi="uk-UA"/>
        </w:rPr>
        <w:t>об’єкті</w:t>
      </w:r>
      <w:r w:rsidRPr="003F7C26">
        <w:rPr>
          <w:lang w:bidi="uk-UA"/>
        </w:rPr>
        <w:t>: каска, взуття, спец одяг, сигнальний жилет, захисні окуляри. Інші засоби індивідуального захисту</w:t>
      </w:r>
      <w:r w:rsidR="007D6920" w:rsidRPr="003F7C26">
        <w:rPr>
          <w:lang w:bidi="uk-UA"/>
        </w:rPr>
        <w:t xml:space="preserve"> </w:t>
      </w:r>
      <w:r w:rsidRPr="003F7C26">
        <w:rPr>
          <w:lang w:bidi="uk-UA"/>
        </w:rPr>
        <w:t xml:space="preserve">мають бути використані відповідно до типів робіт та оцінки ризику </w:t>
      </w:r>
      <w:r w:rsidR="009A1DC6" w:rsidRPr="003F7C26">
        <w:rPr>
          <w:lang w:bidi="uk-UA"/>
        </w:rPr>
        <w:t>–</w:t>
      </w:r>
      <w:r w:rsidRPr="003F7C26">
        <w:rPr>
          <w:lang w:bidi="uk-UA"/>
        </w:rPr>
        <w:t xml:space="preserve"> рукавиці, засоби захисту органів</w:t>
      </w:r>
      <w:r w:rsidR="007D6920" w:rsidRPr="003F7C26">
        <w:rPr>
          <w:lang w:bidi="uk-UA"/>
        </w:rPr>
        <w:t xml:space="preserve"> </w:t>
      </w:r>
      <w:r w:rsidRPr="003F7C26">
        <w:rPr>
          <w:lang w:bidi="uk-UA"/>
        </w:rPr>
        <w:t>слуху, дихання, захисту від падіння тощо. ЗІЗ повинні видаватися роботодавцем, а вимоги до ЗІЗ повинні</w:t>
      </w:r>
      <w:r w:rsidR="007D6920" w:rsidRPr="003F7C26">
        <w:rPr>
          <w:lang w:bidi="uk-UA"/>
        </w:rPr>
        <w:t xml:space="preserve"> </w:t>
      </w:r>
      <w:r w:rsidRPr="003F7C26">
        <w:rPr>
          <w:lang w:bidi="uk-UA"/>
        </w:rPr>
        <w:t xml:space="preserve">бути </w:t>
      </w:r>
      <w:r w:rsidR="00804484" w:rsidRPr="003F7C26">
        <w:rPr>
          <w:lang w:bidi="uk-UA"/>
        </w:rPr>
        <w:t>роз’яснені</w:t>
      </w:r>
      <w:r w:rsidRPr="003F7C26">
        <w:rPr>
          <w:lang w:bidi="uk-UA"/>
        </w:rPr>
        <w:t xml:space="preserve"> працівникам в </w:t>
      </w:r>
      <w:r w:rsidR="007D6920" w:rsidRPr="003F7C26">
        <w:rPr>
          <w:lang w:bidi="uk-UA"/>
        </w:rPr>
        <w:t xml:space="preserve">рамках </w:t>
      </w:r>
      <w:r w:rsidR="00804484" w:rsidRPr="003F7C26">
        <w:rPr>
          <w:lang w:bidi="uk-UA"/>
        </w:rPr>
        <w:t>навчання</w:t>
      </w:r>
      <w:r w:rsidR="007D6920" w:rsidRPr="003F7C26">
        <w:rPr>
          <w:lang w:bidi="uk-UA"/>
        </w:rPr>
        <w:t xml:space="preserve"> та інструктажів.</w:t>
      </w:r>
    </w:p>
    <w:p w14:paraId="4B936229" w14:textId="2037041F" w:rsidR="009736A8" w:rsidRPr="003F7C26" w:rsidRDefault="009736A8">
      <w:pPr>
        <w:rPr>
          <w:lang w:bidi="uk-UA"/>
        </w:rPr>
      </w:pPr>
      <w:r w:rsidRPr="003F7C26">
        <w:rPr>
          <w:lang w:bidi="uk-UA"/>
        </w:rPr>
        <w:t xml:space="preserve">3. Деякі роботи/місця на </w:t>
      </w:r>
      <w:r w:rsidR="00804484" w:rsidRPr="003F7C26">
        <w:rPr>
          <w:lang w:bidi="uk-UA"/>
        </w:rPr>
        <w:t>об’єкті</w:t>
      </w:r>
      <w:r w:rsidRPr="003F7C26">
        <w:rPr>
          <w:lang w:bidi="uk-UA"/>
        </w:rPr>
        <w:t xml:space="preserve"> вимагають використання додаткових ЗІЗ (наприклад, засоби захисту органів</w:t>
      </w:r>
      <w:r w:rsidR="007D6920" w:rsidRPr="003F7C26">
        <w:rPr>
          <w:lang w:bidi="uk-UA"/>
        </w:rPr>
        <w:t xml:space="preserve"> </w:t>
      </w:r>
      <w:r w:rsidRPr="003F7C26">
        <w:rPr>
          <w:lang w:bidi="uk-UA"/>
        </w:rPr>
        <w:t>слуху, органів дихання, захисту від падіння тощо). Ці зони повинні бути позначені відповідними знаками</w:t>
      </w:r>
      <w:r w:rsidR="007D6920" w:rsidRPr="003F7C26">
        <w:rPr>
          <w:lang w:bidi="uk-UA"/>
        </w:rPr>
        <w:t xml:space="preserve"> </w:t>
      </w:r>
      <w:r w:rsidRPr="003F7C26">
        <w:rPr>
          <w:lang w:bidi="uk-UA"/>
        </w:rPr>
        <w:t>безпеки. Перебування в таких зонах заборонено для відвідувачів та працівників, які не проходили</w:t>
      </w:r>
      <w:r w:rsidR="007D6920" w:rsidRPr="003F7C26">
        <w:rPr>
          <w:lang w:bidi="uk-UA"/>
        </w:rPr>
        <w:t xml:space="preserve"> </w:t>
      </w:r>
      <w:r w:rsidRPr="003F7C26">
        <w:rPr>
          <w:lang w:bidi="uk-UA"/>
        </w:rPr>
        <w:t>спеціального навчання та не мають відповідної підготовки</w:t>
      </w:r>
      <w:r w:rsidR="007D6920" w:rsidRPr="003F7C26">
        <w:rPr>
          <w:lang w:bidi="uk-UA"/>
        </w:rPr>
        <w:t>.</w:t>
      </w:r>
    </w:p>
    <w:p w14:paraId="087EA2D5" w14:textId="692D9A83" w:rsidR="009736A8" w:rsidRPr="003F7C26" w:rsidRDefault="009736A8">
      <w:pPr>
        <w:rPr>
          <w:lang w:bidi="uk-UA"/>
        </w:rPr>
      </w:pPr>
      <w:r w:rsidRPr="003F7C26">
        <w:rPr>
          <w:lang w:bidi="uk-UA"/>
        </w:rPr>
        <w:t xml:space="preserve">4. На всьому </w:t>
      </w:r>
      <w:r w:rsidR="00804484" w:rsidRPr="003F7C26">
        <w:rPr>
          <w:lang w:bidi="uk-UA"/>
        </w:rPr>
        <w:t>об’єкті</w:t>
      </w:r>
      <w:r w:rsidRPr="003F7C26">
        <w:rPr>
          <w:lang w:bidi="uk-UA"/>
        </w:rPr>
        <w:t xml:space="preserve"> присутні таблички безпеки, що попереджають про відповідні небезпеки. Всі особи, що</w:t>
      </w:r>
      <w:r w:rsidR="007D6920" w:rsidRPr="003F7C26">
        <w:rPr>
          <w:lang w:bidi="uk-UA"/>
        </w:rPr>
        <w:t xml:space="preserve"> </w:t>
      </w:r>
      <w:r w:rsidRPr="003F7C26">
        <w:rPr>
          <w:lang w:bidi="uk-UA"/>
        </w:rPr>
        <w:t>знаходяться на об’єкті, завжди повинні дотримуватися цих попереджень.</w:t>
      </w:r>
    </w:p>
    <w:p w14:paraId="7D397C73" w14:textId="77777777" w:rsidR="009736A8" w:rsidRPr="003F7C26" w:rsidRDefault="009736A8">
      <w:pPr>
        <w:rPr>
          <w:lang w:bidi="uk-UA"/>
        </w:rPr>
      </w:pPr>
      <w:r w:rsidRPr="003F7C26">
        <w:rPr>
          <w:lang w:bidi="uk-UA"/>
        </w:rPr>
        <w:t>5. Ділянки для зберігання матеріалів на майданчику будуть огороджені сигнальною стрічкою або огорожею.</w:t>
      </w:r>
    </w:p>
    <w:p w14:paraId="35C6FABA" w14:textId="518DE610" w:rsidR="009736A8" w:rsidRPr="003F7C26" w:rsidRDefault="009736A8">
      <w:pPr>
        <w:rPr>
          <w:lang w:bidi="uk-UA"/>
        </w:rPr>
      </w:pPr>
      <w:r w:rsidRPr="003F7C26">
        <w:rPr>
          <w:lang w:bidi="uk-UA"/>
        </w:rPr>
        <w:t>6. Периметр будівельного майданчику огороджений парканом. Переходи на іншу сторону будівлі –</w:t>
      </w:r>
      <w:r w:rsidR="007D6920" w:rsidRPr="003F7C26">
        <w:rPr>
          <w:lang w:bidi="uk-UA"/>
        </w:rPr>
        <w:t xml:space="preserve"> </w:t>
      </w:r>
      <w:r w:rsidRPr="003F7C26">
        <w:rPr>
          <w:lang w:bidi="uk-UA"/>
        </w:rPr>
        <w:t>категорично заборонено без отримання попередньої згоди з керівництвом закладу.</w:t>
      </w:r>
    </w:p>
    <w:p w14:paraId="59F0D7AA" w14:textId="700CA459" w:rsidR="009736A8" w:rsidRPr="003F7C26" w:rsidRDefault="009736A8">
      <w:pPr>
        <w:rPr>
          <w:lang w:bidi="uk-UA"/>
        </w:rPr>
      </w:pPr>
      <w:r w:rsidRPr="003F7C26">
        <w:rPr>
          <w:lang w:bidi="uk-UA"/>
        </w:rPr>
        <w:t xml:space="preserve">7. На </w:t>
      </w:r>
      <w:r w:rsidR="00804484" w:rsidRPr="003F7C26">
        <w:rPr>
          <w:lang w:bidi="uk-UA"/>
        </w:rPr>
        <w:t>об’єкті</w:t>
      </w:r>
      <w:r w:rsidRPr="003F7C26">
        <w:rPr>
          <w:lang w:bidi="uk-UA"/>
        </w:rPr>
        <w:t xml:space="preserve"> може знаходитися важка техніка і обладнання, </w:t>
      </w:r>
      <w:r w:rsidR="007D6920" w:rsidRPr="003F7C26">
        <w:rPr>
          <w:lang w:bidi="uk-UA"/>
        </w:rPr>
        <w:t xml:space="preserve">що переміщається в межах </w:t>
      </w:r>
      <w:r w:rsidR="00804484" w:rsidRPr="003F7C26">
        <w:rPr>
          <w:lang w:bidi="uk-UA"/>
        </w:rPr>
        <w:t>об’єкта</w:t>
      </w:r>
      <w:r w:rsidRPr="003F7C26">
        <w:rPr>
          <w:lang w:bidi="uk-UA"/>
        </w:rPr>
        <w:t>.</w:t>
      </w:r>
      <w:r w:rsidR="007D6920" w:rsidRPr="003F7C26">
        <w:rPr>
          <w:lang w:bidi="uk-UA"/>
        </w:rPr>
        <w:t xml:space="preserve"> </w:t>
      </w:r>
      <w:r w:rsidRPr="003F7C26">
        <w:rPr>
          <w:lang w:bidi="uk-UA"/>
        </w:rPr>
        <w:t>Забороняється виходити за межі пішохідних маршрутів; слід дотримуватися обережності при перетині</w:t>
      </w:r>
      <w:r w:rsidR="007D6920" w:rsidRPr="003F7C26">
        <w:rPr>
          <w:lang w:bidi="uk-UA"/>
        </w:rPr>
        <w:t xml:space="preserve"> </w:t>
      </w:r>
      <w:r w:rsidRPr="003F7C26">
        <w:rPr>
          <w:lang w:bidi="uk-UA"/>
        </w:rPr>
        <w:t>шляхів пересува</w:t>
      </w:r>
      <w:r w:rsidR="007D6920" w:rsidRPr="003F7C26">
        <w:rPr>
          <w:lang w:bidi="uk-UA"/>
        </w:rPr>
        <w:t>ння транспортних засобів</w:t>
      </w:r>
      <w:r w:rsidRPr="003F7C26">
        <w:rPr>
          <w:lang w:bidi="uk-UA"/>
        </w:rPr>
        <w:t>.</w:t>
      </w:r>
    </w:p>
    <w:p w14:paraId="002F9E7F" w14:textId="666B8BFF" w:rsidR="009736A8" w:rsidRPr="003F7C26" w:rsidRDefault="009736A8">
      <w:pPr>
        <w:rPr>
          <w:lang w:bidi="uk-UA"/>
        </w:rPr>
      </w:pPr>
      <w:r w:rsidRPr="003F7C26">
        <w:rPr>
          <w:lang w:bidi="uk-UA"/>
        </w:rPr>
        <w:t>8. Особливу увагу слід звертати на місця, де працює самохідна техніка. Оператор може не бачити або не чути</w:t>
      </w:r>
      <w:r w:rsidR="007D6920" w:rsidRPr="003F7C26">
        <w:rPr>
          <w:lang w:bidi="uk-UA"/>
        </w:rPr>
        <w:t xml:space="preserve"> </w:t>
      </w:r>
      <w:r w:rsidRPr="003F7C26">
        <w:rPr>
          <w:lang w:bidi="uk-UA"/>
        </w:rPr>
        <w:t>осіб, що знаходяться поруч. Самохідна техніка має бути ізольована огорожею/стрічкою.</w:t>
      </w:r>
    </w:p>
    <w:p w14:paraId="5AEF1047" w14:textId="17224ADA" w:rsidR="009736A8" w:rsidRPr="003F7C26" w:rsidRDefault="009736A8">
      <w:pPr>
        <w:rPr>
          <w:lang w:bidi="uk-UA"/>
        </w:rPr>
      </w:pPr>
      <w:r w:rsidRPr="003F7C26">
        <w:rPr>
          <w:lang w:bidi="uk-UA"/>
        </w:rPr>
        <w:t>9. Слід дотримуватися всіх інструкцій, наданих під час вступного інструктажу з техніки безпеки, або наданих</w:t>
      </w:r>
      <w:r w:rsidR="007D6920" w:rsidRPr="003F7C26">
        <w:rPr>
          <w:lang w:bidi="uk-UA"/>
        </w:rPr>
        <w:t xml:space="preserve"> </w:t>
      </w:r>
      <w:r w:rsidRPr="003F7C26">
        <w:rPr>
          <w:lang w:bidi="uk-UA"/>
        </w:rPr>
        <w:t xml:space="preserve">працівниками, що відповідають за супровід інших осіб на </w:t>
      </w:r>
      <w:r w:rsidR="00804484" w:rsidRPr="003F7C26">
        <w:rPr>
          <w:lang w:bidi="uk-UA"/>
        </w:rPr>
        <w:t>об’єкті</w:t>
      </w:r>
      <w:r w:rsidRPr="003F7C26">
        <w:rPr>
          <w:lang w:bidi="uk-UA"/>
        </w:rPr>
        <w:t>.</w:t>
      </w:r>
    </w:p>
    <w:p w14:paraId="42E49B5A" w14:textId="29F4C302" w:rsidR="009736A8" w:rsidRPr="003F7C26" w:rsidRDefault="009736A8">
      <w:pPr>
        <w:rPr>
          <w:lang w:bidi="uk-UA"/>
        </w:rPr>
      </w:pPr>
      <w:r w:rsidRPr="003F7C26">
        <w:rPr>
          <w:lang w:bidi="uk-UA"/>
        </w:rPr>
        <w:t>10. Працівники повинні знати місце розташування аптечки та вміти надавати першу домедичну допомогу на</w:t>
      </w:r>
      <w:r w:rsidR="007D6920" w:rsidRPr="003F7C26">
        <w:rPr>
          <w:lang w:bidi="uk-UA"/>
        </w:rPr>
        <w:t xml:space="preserve"> </w:t>
      </w:r>
      <w:r w:rsidRPr="003F7C26">
        <w:rPr>
          <w:lang w:bidi="uk-UA"/>
        </w:rPr>
        <w:t>майданчику</w:t>
      </w:r>
      <w:r w:rsidR="007D6920" w:rsidRPr="003F7C26">
        <w:rPr>
          <w:lang w:bidi="uk-UA"/>
        </w:rPr>
        <w:t>.</w:t>
      </w:r>
    </w:p>
    <w:p w14:paraId="4E43805A" w14:textId="28E30F27" w:rsidR="009736A8" w:rsidRPr="003F7C26" w:rsidRDefault="009736A8">
      <w:pPr>
        <w:rPr>
          <w:lang w:bidi="uk-UA"/>
        </w:rPr>
      </w:pPr>
      <w:r w:rsidRPr="003F7C26">
        <w:rPr>
          <w:lang w:bidi="uk-UA"/>
        </w:rPr>
        <w:lastRenderedPageBreak/>
        <w:t>11. Працівники мають знати розміщення вогнегасників на майданчику та в приміщеннях проведення</w:t>
      </w:r>
      <w:r w:rsidR="007D6920" w:rsidRPr="003F7C26">
        <w:rPr>
          <w:lang w:bidi="uk-UA"/>
        </w:rPr>
        <w:t xml:space="preserve"> </w:t>
      </w:r>
      <w:r w:rsidRPr="003F7C26">
        <w:rPr>
          <w:lang w:bidi="uk-UA"/>
        </w:rPr>
        <w:t>будівельних робіт та вміти ними користуватися у випадку займання</w:t>
      </w:r>
      <w:r w:rsidR="00394E1F" w:rsidRPr="003F7C26">
        <w:rPr>
          <w:lang w:bidi="uk-UA"/>
        </w:rPr>
        <w:t>.</w:t>
      </w:r>
    </w:p>
    <w:p w14:paraId="2876EF18" w14:textId="698AFC7A" w:rsidR="009736A8" w:rsidRPr="003F7C26" w:rsidRDefault="009736A8">
      <w:pPr>
        <w:rPr>
          <w:lang w:bidi="uk-UA"/>
        </w:rPr>
      </w:pPr>
      <w:r w:rsidRPr="003F7C26">
        <w:rPr>
          <w:lang w:bidi="uk-UA"/>
        </w:rPr>
        <w:t xml:space="preserve">12. Не рекомендується розмовляти по мобільному телефону під час перебування на </w:t>
      </w:r>
      <w:r w:rsidR="00804484" w:rsidRPr="003F7C26">
        <w:rPr>
          <w:lang w:bidi="uk-UA"/>
        </w:rPr>
        <w:t>об’єкті</w:t>
      </w:r>
      <w:r w:rsidRPr="003F7C26">
        <w:rPr>
          <w:lang w:bidi="uk-UA"/>
        </w:rPr>
        <w:t>: потрібно постійно</w:t>
      </w:r>
      <w:r w:rsidR="007D6920" w:rsidRPr="003F7C26">
        <w:rPr>
          <w:lang w:bidi="uk-UA"/>
        </w:rPr>
        <w:t xml:space="preserve"> </w:t>
      </w:r>
      <w:r w:rsidRPr="003F7C26">
        <w:rPr>
          <w:lang w:bidi="uk-UA"/>
        </w:rPr>
        <w:t>зосереджувати повну увагу на навколишніх факторах ризику / умовах на об’єкті.</w:t>
      </w:r>
    </w:p>
    <w:p w14:paraId="42D4338A" w14:textId="1859EA5B" w:rsidR="009736A8" w:rsidRPr="003F7C26" w:rsidRDefault="009736A8">
      <w:pPr>
        <w:rPr>
          <w:lang w:bidi="uk-UA"/>
        </w:rPr>
      </w:pPr>
      <w:r w:rsidRPr="003F7C26">
        <w:rPr>
          <w:lang w:bidi="uk-UA"/>
        </w:rPr>
        <w:t xml:space="preserve">13. Паління на </w:t>
      </w:r>
      <w:r w:rsidR="00804484" w:rsidRPr="003F7C26">
        <w:rPr>
          <w:lang w:bidi="uk-UA"/>
        </w:rPr>
        <w:t>об’єкті</w:t>
      </w:r>
      <w:r w:rsidRPr="003F7C26">
        <w:rPr>
          <w:lang w:bidi="uk-UA"/>
        </w:rPr>
        <w:t xml:space="preserve"> заборонено і допускається тільки на спеціально відведених місцях, позначених</w:t>
      </w:r>
      <w:r w:rsidR="007D6920" w:rsidRPr="003F7C26">
        <w:rPr>
          <w:lang w:bidi="uk-UA"/>
        </w:rPr>
        <w:t xml:space="preserve"> табличкою та </w:t>
      </w:r>
      <w:r w:rsidRPr="003F7C26">
        <w:rPr>
          <w:lang w:bidi="uk-UA"/>
        </w:rPr>
        <w:t>повідомлених під час інструктажу.</w:t>
      </w:r>
    </w:p>
    <w:p w14:paraId="61CA0EAC" w14:textId="6AFB1D22" w:rsidR="009736A8" w:rsidRPr="003F7C26" w:rsidRDefault="009736A8">
      <w:pPr>
        <w:rPr>
          <w:lang w:bidi="uk-UA"/>
        </w:rPr>
      </w:pPr>
      <w:r w:rsidRPr="003F7C26">
        <w:rPr>
          <w:lang w:bidi="uk-UA"/>
        </w:rPr>
        <w:t xml:space="preserve">14. Заборонено входити на </w:t>
      </w:r>
      <w:r w:rsidR="00804484" w:rsidRPr="003F7C26">
        <w:rPr>
          <w:lang w:bidi="uk-UA"/>
        </w:rPr>
        <w:t>об’єкт</w:t>
      </w:r>
      <w:r w:rsidRPr="003F7C26">
        <w:rPr>
          <w:lang w:bidi="uk-UA"/>
        </w:rPr>
        <w:t xml:space="preserve"> у стані алкогольного або наркотичного </w:t>
      </w:r>
      <w:r w:rsidR="00804484" w:rsidRPr="003F7C26">
        <w:rPr>
          <w:lang w:bidi="uk-UA"/>
        </w:rPr>
        <w:t>сп’яніння</w:t>
      </w:r>
      <w:r w:rsidRPr="003F7C26">
        <w:rPr>
          <w:lang w:bidi="uk-UA"/>
        </w:rPr>
        <w:t>.</w:t>
      </w:r>
    </w:p>
    <w:p w14:paraId="1A357BD1" w14:textId="22A9C306" w:rsidR="009736A8" w:rsidRPr="003F7C26" w:rsidRDefault="009736A8">
      <w:pPr>
        <w:rPr>
          <w:lang w:bidi="uk-UA"/>
        </w:rPr>
      </w:pPr>
      <w:r w:rsidRPr="003F7C26">
        <w:rPr>
          <w:lang w:bidi="uk-UA"/>
        </w:rPr>
        <w:t>15. Територія майданчику має утримуватися в чистому та належного вигляді, заборонено захаращення</w:t>
      </w:r>
      <w:r w:rsidR="007D6920" w:rsidRPr="003F7C26">
        <w:rPr>
          <w:lang w:bidi="uk-UA"/>
        </w:rPr>
        <w:t xml:space="preserve"> </w:t>
      </w:r>
      <w:r w:rsidRPr="003F7C26">
        <w:rPr>
          <w:lang w:bidi="uk-UA"/>
        </w:rPr>
        <w:t>евакуаційних шляхів в середині приміщень та на майданчику</w:t>
      </w:r>
      <w:r w:rsidR="007D6920" w:rsidRPr="003F7C26">
        <w:rPr>
          <w:lang w:bidi="uk-UA"/>
        </w:rPr>
        <w:t>.</w:t>
      </w:r>
    </w:p>
    <w:p w14:paraId="0D0FA1E7" w14:textId="384D8CA5" w:rsidR="009736A8" w:rsidRPr="003F7C26" w:rsidRDefault="009736A8">
      <w:pPr>
        <w:rPr>
          <w:lang w:bidi="uk-UA"/>
        </w:rPr>
      </w:pPr>
      <w:r w:rsidRPr="003F7C26">
        <w:rPr>
          <w:lang w:bidi="uk-UA"/>
        </w:rPr>
        <w:t>16. Виконувати всі необхідні дії при спрацьовуванні три</w:t>
      </w:r>
      <w:r w:rsidR="00394E1F" w:rsidRPr="003F7C26">
        <w:rPr>
          <w:lang w:bidi="uk-UA"/>
        </w:rPr>
        <w:t xml:space="preserve">воги або сигналізації на </w:t>
      </w:r>
      <w:r w:rsidR="00804484" w:rsidRPr="003F7C26">
        <w:rPr>
          <w:lang w:bidi="uk-UA"/>
        </w:rPr>
        <w:t>об’єкті</w:t>
      </w:r>
      <w:r w:rsidRPr="003F7C26">
        <w:rPr>
          <w:lang w:bidi="uk-UA"/>
        </w:rPr>
        <w:t xml:space="preserve"> та прямувати до</w:t>
      </w:r>
      <w:r w:rsidR="007D6920" w:rsidRPr="003F7C26">
        <w:rPr>
          <w:lang w:bidi="uk-UA"/>
        </w:rPr>
        <w:t xml:space="preserve"> </w:t>
      </w:r>
      <w:r w:rsidRPr="003F7C26">
        <w:rPr>
          <w:lang w:bidi="uk-UA"/>
        </w:rPr>
        <w:t xml:space="preserve">укриттів або </w:t>
      </w:r>
      <w:r w:rsidR="00804484" w:rsidRPr="003F7C26">
        <w:rPr>
          <w:lang w:bidi="uk-UA"/>
        </w:rPr>
        <w:t>визначеного</w:t>
      </w:r>
      <w:r w:rsidRPr="003F7C26">
        <w:rPr>
          <w:lang w:bidi="uk-UA"/>
        </w:rPr>
        <w:t xml:space="preserve"> місця збору працівників відповідно до Плану готовності та реагування на</w:t>
      </w:r>
      <w:r w:rsidR="007D6920" w:rsidRPr="003F7C26">
        <w:rPr>
          <w:lang w:bidi="uk-UA"/>
        </w:rPr>
        <w:t xml:space="preserve"> </w:t>
      </w:r>
      <w:r w:rsidRPr="003F7C26">
        <w:rPr>
          <w:lang w:bidi="uk-UA"/>
        </w:rPr>
        <w:t>надзвичайні ситуації.</w:t>
      </w:r>
    </w:p>
    <w:p w14:paraId="654F9109" w14:textId="51AC6C0E" w:rsidR="00CB4C07" w:rsidRPr="003F7C26" w:rsidRDefault="009736A8">
      <w:pPr>
        <w:rPr>
          <w:lang w:bidi="uk-UA"/>
        </w:rPr>
      </w:pPr>
      <w:r w:rsidRPr="003F7C26">
        <w:rPr>
          <w:lang w:bidi="uk-UA"/>
        </w:rPr>
        <w:t xml:space="preserve">17. Якщо особа, що знаходиться на </w:t>
      </w:r>
      <w:r w:rsidR="00804484" w:rsidRPr="003F7C26">
        <w:rPr>
          <w:lang w:bidi="uk-UA"/>
        </w:rPr>
        <w:t>об’єкті</w:t>
      </w:r>
      <w:r w:rsidRPr="003F7C26">
        <w:rPr>
          <w:lang w:bidi="uk-UA"/>
        </w:rPr>
        <w:t xml:space="preserve">, виявляє потенційну небезпеку або </w:t>
      </w:r>
      <w:r w:rsidR="00804484" w:rsidRPr="003F7C26">
        <w:rPr>
          <w:lang w:bidi="uk-UA"/>
        </w:rPr>
        <w:t>небезпечну</w:t>
      </w:r>
      <w:r w:rsidRPr="003F7C26">
        <w:rPr>
          <w:lang w:bidi="uk-UA"/>
        </w:rPr>
        <w:t xml:space="preserve"> поведінку</w:t>
      </w:r>
      <w:r w:rsidR="007D6920" w:rsidRPr="003F7C26">
        <w:rPr>
          <w:lang w:bidi="uk-UA"/>
        </w:rPr>
        <w:t xml:space="preserve"> </w:t>
      </w:r>
      <w:r w:rsidRPr="003F7C26">
        <w:rPr>
          <w:lang w:bidi="uk-UA"/>
        </w:rPr>
        <w:t xml:space="preserve">працівників, підрядників, відвідувачів тощо, така особа повинна повідомити про свої </w:t>
      </w:r>
      <w:r w:rsidR="00804484" w:rsidRPr="003F7C26">
        <w:rPr>
          <w:lang w:bidi="uk-UA"/>
        </w:rPr>
        <w:t>спостереження</w:t>
      </w:r>
      <w:r w:rsidR="007D6920" w:rsidRPr="003F7C26">
        <w:rPr>
          <w:lang w:bidi="uk-UA"/>
        </w:rPr>
        <w:t xml:space="preserve"> </w:t>
      </w:r>
      <w:r w:rsidRPr="003F7C26">
        <w:rPr>
          <w:i/>
          <w:lang w:bidi="uk-UA"/>
        </w:rPr>
        <w:t>Керівнику будівельних робіт</w:t>
      </w:r>
      <w:r w:rsidRPr="003F7C26">
        <w:rPr>
          <w:lang w:bidi="uk-UA"/>
        </w:rPr>
        <w:t xml:space="preserve"> </w:t>
      </w:r>
      <w:r w:rsidR="007C6967" w:rsidRPr="003F7C26">
        <w:rPr>
          <w:lang w:bidi="uk-UA"/>
        </w:rPr>
        <w:t>або</w:t>
      </w:r>
      <w:r w:rsidRPr="003F7C26">
        <w:rPr>
          <w:lang w:bidi="uk-UA"/>
        </w:rPr>
        <w:t xml:space="preserve"> </w:t>
      </w:r>
      <w:r w:rsidRPr="003F7C26">
        <w:rPr>
          <w:i/>
          <w:lang w:bidi="uk-UA"/>
        </w:rPr>
        <w:t xml:space="preserve">Спеціалісту з екологічних і соціальних питань </w:t>
      </w:r>
      <w:r w:rsidR="007C6967" w:rsidRPr="003F7C26">
        <w:rPr>
          <w:i/>
          <w:lang w:bidi="uk-UA"/>
        </w:rPr>
        <w:t>К</w:t>
      </w:r>
      <w:r w:rsidRPr="003F7C26">
        <w:rPr>
          <w:i/>
          <w:lang w:bidi="uk-UA"/>
        </w:rPr>
        <w:t>омпанії</w:t>
      </w:r>
      <w:r w:rsidRPr="003F7C26">
        <w:rPr>
          <w:lang w:bidi="uk-UA"/>
        </w:rPr>
        <w:t>.</w:t>
      </w:r>
    </w:p>
    <w:p w14:paraId="3FDF1E53" w14:textId="66F7A061" w:rsidR="00442E62" w:rsidRPr="003F7C26" w:rsidRDefault="00442E62">
      <w:pPr>
        <w:pStyle w:val="3"/>
        <w:rPr>
          <w:lang w:bidi="uk-UA"/>
        </w:rPr>
      </w:pPr>
      <w:bookmarkStart w:id="117" w:name="_Toc112488140"/>
      <w:bookmarkStart w:id="118" w:name="_Toc112659953"/>
      <w:bookmarkStart w:id="119" w:name="_Toc117939342"/>
      <w:r w:rsidRPr="003F7C26">
        <w:rPr>
          <w:lang w:bidi="uk-UA"/>
        </w:rPr>
        <w:t>Вимоги до охорони майданчику</w:t>
      </w:r>
      <w:bookmarkEnd w:id="117"/>
      <w:bookmarkEnd w:id="118"/>
      <w:bookmarkEnd w:id="119"/>
    </w:p>
    <w:p w14:paraId="0B21FDCC" w14:textId="38D56C7B" w:rsidR="00CB4C07" w:rsidRPr="003F7C26" w:rsidRDefault="00F30FF9">
      <w:pPr>
        <w:rPr>
          <w:lang w:bidi="uk-UA"/>
        </w:rPr>
      </w:pPr>
      <w:r w:rsidRPr="003F7C26">
        <w:rPr>
          <w:lang w:bidi="uk-UA"/>
        </w:rPr>
        <w:t>Мінімальні вимоги з охорони будівельного майданчику повинні бути реалізовані на Проєкті</w:t>
      </w:r>
      <w:r w:rsidR="0049037E" w:rsidRPr="003F7C26">
        <w:rPr>
          <w:lang w:bidi="uk-UA"/>
        </w:rPr>
        <w:t>, а саме</w:t>
      </w:r>
      <w:r w:rsidR="004745A3" w:rsidRPr="003F7C26">
        <w:rPr>
          <w:lang w:bidi="uk-UA"/>
        </w:rPr>
        <w:t>:</w:t>
      </w:r>
    </w:p>
    <w:p w14:paraId="60445F83" w14:textId="68CDF4CF" w:rsidR="0049037E" w:rsidRPr="003F7C26" w:rsidRDefault="004745A3">
      <w:pPr>
        <w:pStyle w:val="a3"/>
        <w:numPr>
          <w:ilvl w:val="0"/>
          <w:numId w:val="71"/>
        </w:numPr>
        <w:ind w:left="1134" w:hanging="283"/>
      </w:pPr>
      <w:r w:rsidRPr="003F7C26">
        <w:t>з</w:t>
      </w:r>
      <w:r w:rsidR="0049037E" w:rsidRPr="003F7C26">
        <w:t xml:space="preserve">абезпечити наявність цілодобової охорони на будівельному майданчику та організувати </w:t>
      </w:r>
      <w:r w:rsidR="00D57517" w:rsidRPr="003F7C26">
        <w:t>пропускний режим на території</w:t>
      </w:r>
      <w:r w:rsidR="00254613" w:rsidRPr="003F7C26">
        <w:t>;</w:t>
      </w:r>
    </w:p>
    <w:p w14:paraId="25431C94" w14:textId="0EDB074C" w:rsidR="0049037E" w:rsidRPr="003F7C26" w:rsidRDefault="004745A3">
      <w:pPr>
        <w:pStyle w:val="a3"/>
        <w:numPr>
          <w:ilvl w:val="0"/>
          <w:numId w:val="71"/>
        </w:numPr>
        <w:ind w:left="1134" w:hanging="283"/>
      </w:pPr>
      <w:r w:rsidRPr="003F7C26">
        <w:t>з</w:t>
      </w:r>
      <w:r w:rsidR="0049037E" w:rsidRPr="003F7C26">
        <w:t xml:space="preserve">абезпечити наявність </w:t>
      </w:r>
      <w:r w:rsidR="00CA5245" w:rsidRPr="003F7C26">
        <w:t xml:space="preserve">цілісної </w:t>
      </w:r>
      <w:r w:rsidR="0049037E" w:rsidRPr="003F7C26">
        <w:t>огорожі по периметру будівельного майданчику</w:t>
      </w:r>
      <w:r w:rsidR="00254613" w:rsidRPr="003F7C26">
        <w:t>;</w:t>
      </w:r>
    </w:p>
    <w:p w14:paraId="3A7E5B98" w14:textId="01742D66" w:rsidR="00D57517" w:rsidRPr="003F7C26" w:rsidRDefault="004745A3">
      <w:pPr>
        <w:pStyle w:val="a3"/>
        <w:numPr>
          <w:ilvl w:val="0"/>
          <w:numId w:val="71"/>
        </w:numPr>
        <w:ind w:left="1134" w:hanging="283"/>
      </w:pPr>
      <w:r w:rsidRPr="003F7C26">
        <w:t>з</w:t>
      </w:r>
      <w:r w:rsidR="00D57517" w:rsidRPr="003F7C26">
        <w:t>абезпечити наявність додаткового освітлення</w:t>
      </w:r>
      <w:r w:rsidR="007E78EF" w:rsidRPr="003F7C26">
        <w:t xml:space="preserve"> (автономного)</w:t>
      </w:r>
      <w:r w:rsidR="00D57517" w:rsidRPr="003F7C26">
        <w:t xml:space="preserve"> в нічний час</w:t>
      </w:r>
      <w:r w:rsidR="00254613" w:rsidRPr="003F7C26">
        <w:t>;</w:t>
      </w:r>
    </w:p>
    <w:p w14:paraId="59F1D723" w14:textId="0B37A9AB" w:rsidR="0049037E" w:rsidRPr="003F7C26" w:rsidRDefault="004745A3">
      <w:pPr>
        <w:pStyle w:val="a3"/>
        <w:numPr>
          <w:ilvl w:val="0"/>
          <w:numId w:val="71"/>
        </w:numPr>
        <w:ind w:left="1134" w:hanging="283"/>
      </w:pPr>
      <w:r w:rsidRPr="003F7C26">
        <w:t>п</w:t>
      </w:r>
      <w:r w:rsidR="0049037E" w:rsidRPr="003F7C26">
        <w:t xml:space="preserve">ідтримувати безпечне середовище </w:t>
      </w:r>
      <w:r w:rsidR="00D57517" w:rsidRPr="003F7C26">
        <w:t xml:space="preserve">для </w:t>
      </w:r>
      <w:r w:rsidR="0049037E" w:rsidRPr="003F7C26">
        <w:t>зменш</w:t>
      </w:r>
      <w:r w:rsidR="00D57517" w:rsidRPr="003F7C26">
        <w:t xml:space="preserve">ення </w:t>
      </w:r>
      <w:r w:rsidR="0049037E" w:rsidRPr="003F7C26">
        <w:t>ризик</w:t>
      </w:r>
      <w:r w:rsidR="00D57517" w:rsidRPr="003F7C26">
        <w:t>у</w:t>
      </w:r>
      <w:r w:rsidR="0049037E" w:rsidRPr="003F7C26">
        <w:t xml:space="preserve"> травмування, пошкодження та втрати майна</w:t>
      </w:r>
      <w:r w:rsidR="00254613" w:rsidRPr="003F7C26">
        <w:t>;</w:t>
      </w:r>
    </w:p>
    <w:p w14:paraId="7E49AE5A" w14:textId="4E500481" w:rsidR="00D57517" w:rsidRPr="003F7C26" w:rsidRDefault="004745A3">
      <w:pPr>
        <w:pStyle w:val="a3"/>
        <w:numPr>
          <w:ilvl w:val="0"/>
          <w:numId w:val="71"/>
        </w:numPr>
        <w:ind w:left="1134" w:hanging="283"/>
      </w:pPr>
      <w:r w:rsidRPr="003F7C26">
        <w:t>з</w:t>
      </w:r>
      <w:r w:rsidR="00D57517" w:rsidRPr="003F7C26">
        <w:t xml:space="preserve">вітувати Керівнику будівельних робіт </w:t>
      </w:r>
      <w:r w:rsidR="008214B3" w:rsidRPr="003F7C26">
        <w:t xml:space="preserve">впродовж </w:t>
      </w:r>
      <w:r w:rsidR="00D57517" w:rsidRPr="003F7C26">
        <w:t>1 години у випадку інциденту</w:t>
      </w:r>
      <w:r w:rsidR="00CA5245" w:rsidRPr="003F7C26">
        <w:t xml:space="preserve">, </w:t>
      </w:r>
      <w:r w:rsidR="00D57517" w:rsidRPr="003F7C26">
        <w:t xml:space="preserve">крадіжки </w:t>
      </w:r>
      <w:r w:rsidR="00CA5245" w:rsidRPr="003F7C26">
        <w:t>тощо</w:t>
      </w:r>
      <w:r w:rsidRPr="003F7C26">
        <w:t>.</w:t>
      </w:r>
    </w:p>
    <w:p w14:paraId="21017373" w14:textId="6729F634" w:rsidR="00E13738" w:rsidRPr="003F7C26" w:rsidRDefault="00E13738">
      <w:pPr>
        <w:pStyle w:val="3"/>
      </w:pPr>
      <w:bookmarkStart w:id="120" w:name="_Toc112488141"/>
      <w:bookmarkStart w:id="121" w:name="_Toc112659954"/>
      <w:bookmarkStart w:id="122" w:name="_Toc117939343"/>
      <w:r w:rsidRPr="003F7C26">
        <w:t>Перевірка показників охорони праці, техніки безпеки та захисту довкілля</w:t>
      </w:r>
      <w:bookmarkEnd w:id="113"/>
      <w:bookmarkEnd w:id="120"/>
      <w:bookmarkEnd w:id="121"/>
      <w:bookmarkEnd w:id="122"/>
    </w:p>
    <w:p w14:paraId="32380DBB" w14:textId="22AE2A37" w:rsidR="00E13738" w:rsidRPr="003F7C26" w:rsidRDefault="00E13738">
      <w:r w:rsidRPr="003F7C26">
        <w:rPr>
          <w:i/>
        </w:rPr>
        <w:t>Мета:</w:t>
      </w:r>
      <w:r w:rsidRPr="003F7C26">
        <w:t xml:space="preserve"> Забезпечити регулярну перевірку майданчика у відповідності до даного П</w:t>
      </w:r>
      <w:r w:rsidR="00F756D5" w:rsidRPr="003F7C26">
        <w:t>ЕСУ</w:t>
      </w:r>
      <w:r w:rsidRPr="003F7C26">
        <w:t xml:space="preserve"> для контролю дотримання показників</w:t>
      </w:r>
      <w:r w:rsidR="004E4F00" w:rsidRPr="003F7C26">
        <w:t xml:space="preserve"> ефективності</w:t>
      </w:r>
      <w:r w:rsidRPr="003F7C26">
        <w:t>.</w:t>
      </w:r>
      <w:r w:rsidR="002C37AE" w:rsidRPr="003F7C26">
        <w:t xml:space="preserve"> </w:t>
      </w:r>
      <w:r w:rsidR="00530844" w:rsidRPr="003F7C26">
        <w:t xml:space="preserve">Перевірка </w:t>
      </w:r>
      <w:r w:rsidRPr="003F7C26">
        <w:t xml:space="preserve">показників </w:t>
      </w:r>
      <w:r w:rsidR="00530844" w:rsidRPr="003F7C26">
        <w:t xml:space="preserve">має </w:t>
      </w:r>
      <w:r w:rsidRPr="003F7C26">
        <w:t>дуже важливе значення для того, щоб переконатись, що для кожної цілі, що міститься в П</w:t>
      </w:r>
      <w:r w:rsidR="00F756D5" w:rsidRPr="003F7C26">
        <w:t>ЕСУ</w:t>
      </w:r>
      <w:r w:rsidRPr="003F7C26">
        <w:t>, на об’єкті організовано відповідні заходи. Перевірки слід проводити приблизно щомісяця від початку будівельних робіт.</w:t>
      </w:r>
    </w:p>
    <w:p w14:paraId="377983AA" w14:textId="29CB7DE5" w:rsidR="002C05C8" w:rsidRPr="003F7C26" w:rsidRDefault="002C12CE">
      <w:r w:rsidRPr="003F7C26">
        <w:t xml:space="preserve">Питання техніки безпеки та охорони праці розглядаються більш докладно у окремому Плані Проєкту </w:t>
      </w:r>
      <w:r w:rsidR="004745A3" w:rsidRPr="003F7C26">
        <w:t xml:space="preserve">ПОТПОБ </w:t>
      </w:r>
      <w:r w:rsidRPr="003F7C26">
        <w:t>та відповідних процедурах, інструкціях на робочих місцях, планах виконання робіт Компанії. В умовах воєнного стану реалізація Проєкту буде здійснюватися відповідно до вимог та рекомендацій встановлених на національному рівні, в тому числі щодо безпеки персоналу та населення</w:t>
      </w:r>
      <w:r w:rsidR="001C1C58" w:rsidRPr="003F7C26">
        <w:t>, а також згідно з Планом реагування на надзвичайні ситуації</w:t>
      </w:r>
      <w:r w:rsidRPr="003F7C26">
        <w:t>.</w:t>
      </w:r>
    </w:p>
    <w:p w14:paraId="72A9FBA1" w14:textId="4BBCEC8B" w:rsidR="002C12CE" w:rsidRPr="003F7C26" w:rsidRDefault="002C12CE">
      <w:r w:rsidRPr="003F7C26">
        <w:t>Зважаючи на пандемію COVID-19, до початку будівництва Компанія передбачить заходи із запобігання поширенню COVID-19, встановить правила поведінки на майданчику Проєкту, спрямовані на недопущення поширення вірусу між працівниками, а також між працівниками та місцевим населенням.</w:t>
      </w:r>
    </w:p>
    <w:p w14:paraId="21F1A8BF" w14:textId="77777777" w:rsidR="008A71BA" w:rsidRPr="003F7C26" w:rsidRDefault="008A71BA" w:rsidP="003F7C26">
      <w:pPr>
        <w:pStyle w:val="2"/>
        <w:rPr>
          <w:lang w:bidi="uk-UA"/>
        </w:rPr>
      </w:pPr>
      <w:bookmarkStart w:id="123" w:name="_Toc117939344"/>
      <w:bookmarkStart w:id="124" w:name="_Toc112488142"/>
      <w:bookmarkStart w:id="125" w:name="_Toc112659955"/>
      <w:r w:rsidRPr="003F7C26">
        <w:rPr>
          <w:lang w:bidi="uk-UA"/>
        </w:rPr>
        <w:t>Ведення робіт під час воєнного стану</w:t>
      </w:r>
      <w:bookmarkEnd w:id="123"/>
    </w:p>
    <w:p w14:paraId="4EE36CC5" w14:textId="77777777" w:rsidR="008A71BA" w:rsidRPr="003F7C26" w:rsidRDefault="008A71BA" w:rsidP="008A71BA">
      <w:pPr>
        <w:rPr>
          <w:lang w:bidi="uk-UA"/>
        </w:rPr>
      </w:pPr>
      <w:r w:rsidRPr="003F7C26">
        <w:rPr>
          <w:lang w:bidi="uk-UA"/>
        </w:rPr>
        <w:t>15 березня 2022 року, ВРУ прийняла Закон «Про організацію трудових відносин в умовах воєнного стану» (законопроєкт № 7160). У Законі зазначено, що на період дії воєнного стану:</w:t>
      </w:r>
    </w:p>
    <w:p w14:paraId="05D0A30D" w14:textId="77777777" w:rsidR="008A71BA" w:rsidRPr="003F7C26" w:rsidRDefault="008A71BA" w:rsidP="008A71BA">
      <w:pPr>
        <w:pStyle w:val="a3"/>
        <w:numPr>
          <w:ilvl w:val="0"/>
          <w:numId w:val="68"/>
        </w:numPr>
        <w:ind w:left="1134" w:hanging="283"/>
        <w:rPr>
          <w:lang w:bidi="uk-UA"/>
        </w:rPr>
      </w:pPr>
      <w:r w:rsidRPr="003F7C26">
        <w:rPr>
          <w:lang w:bidi="uk-UA"/>
        </w:rPr>
        <w:lastRenderedPageBreak/>
        <w:t>вводяться обмеження конституційних прав і свобод людини та громадянина, передбачені статтями 43, 44 Конституції України;</w:t>
      </w:r>
    </w:p>
    <w:p w14:paraId="300BE943" w14:textId="77777777" w:rsidR="008A71BA" w:rsidRPr="003F7C26" w:rsidRDefault="008A71BA" w:rsidP="008A71BA">
      <w:pPr>
        <w:pStyle w:val="a3"/>
        <w:numPr>
          <w:ilvl w:val="0"/>
          <w:numId w:val="68"/>
        </w:numPr>
        <w:ind w:left="1134" w:hanging="283"/>
        <w:rPr>
          <w:lang w:bidi="uk-UA"/>
        </w:rPr>
      </w:pPr>
      <w:r w:rsidRPr="003F7C26">
        <w:rPr>
          <w:lang w:bidi="uk-UA"/>
        </w:rPr>
        <w:t>не застосовуються норми законодавства про працю в частині відносин, врегульованих цим законом.</w:t>
      </w:r>
    </w:p>
    <w:p w14:paraId="54008A60" w14:textId="77777777" w:rsidR="008A71BA" w:rsidRPr="003F7C26" w:rsidRDefault="008A71BA" w:rsidP="008A71BA">
      <w:pPr>
        <w:rPr>
          <w:lang w:bidi="uk-UA"/>
        </w:rPr>
      </w:pPr>
      <w:r w:rsidRPr="003F7C26">
        <w:rPr>
          <w:bCs/>
          <w:i/>
          <w:lang w:bidi="uk-UA"/>
        </w:rPr>
        <w:t>Укладення трудового договору.</w:t>
      </w:r>
      <w:r w:rsidRPr="003F7C26">
        <w:rPr>
          <w:lang w:bidi="uk-UA"/>
        </w:rPr>
        <w:t xml:space="preserve"> На період дії воєнного стану сторони за згодою визначають форму трудового договору. При його в період дії воєнного стану умова про випробування при прийнятті на роботу може встановлюватися для будь-якої категорії працівників.</w:t>
      </w:r>
    </w:p>
    <w:p w14:paraId="33C97951" w14:textId="77777777" w:rsidR="008A71BA" w:rsidRPr="003F7C26" w:rsidRDefault="008A71BA" w:rsidP="008A71BA">
      <w:pPr>
        <w:rPr>
          <w:lang w:bidi="uk-UA"/>
        </w:rPr>
      </w:pPr>
      <w:r w:rsidRPr="003F7C26">
        <w:rPr>
          <w:lang w:bidi="uk-UA"/>
        </w:rPr>
        <w:t>З метою оперативного залучення нових працівників до виконання роботи, а також усунення кадрового дефіциту та браку робочої сили, в тому числі внаслідок фактичної відсутності працівників, які внаслідок бойових дій евакуювалися в іншу місцевість, перебувають у відпустках, простої, тимчасово втратили працездатність, мобілізовані до ЗСУ або доля яких тимчасово невідома, роботодавці можуть укладати з новими працівниками строкові трудові договори на період дії воєнного стану або на період заміщення тимчасово відсутнього працівника.</w:t>
      </w:r>
    </w:p>
    <w:p w14:paraId="533FD63E" w14:textId="77777777" w:rsidR="008A71BA" w:rsidRPr="003F7C26" w:rsidRDefault="008A71BA" w:rsidP="008A71BA">
      <w:pPr>
        <w:rPr>
          <w:lang w:bidi="uk-UA"/>
        </w:rPr>
      </w:pPr>
      <w:r w:rsidRPr="003F7C26">
        <w:rPr>
          <w:i/>
          <w:lang w:bidi="uk-UA"/>
        </w:rPr>
        <w:t>Переведення та зміни істотних умов праці.</w:t>
      </w:r>
      <w:r w:rsidRPr="003F7C26">
        <w:rPr>
          <w:lang w:bidi="uk-UA"/>
        </w:rPr>
        <w:t xml:space="preserve"> На період дії воєнного стану роботодавець має право перевести працівника на іншу роботу, не обумовлену трудовим договором, без його згоди (за винятком переведення на роботу в іншу місцевість, де тривають активні бойові дії), якщо вона не протипоказана працівникові за станом здоров’я, лише для відвернення або ліквідації наслідків бойових дій, а також інших обставин, які ставлять або можуть поставити під загрозу життя чи нормальні життєві умови людей, з оплатою праці за виконану роботу, але не нижчою, ніж середній заробіток за попередньою роботою.</w:t>
      </w:r>
    </w:p>
    <w:p w14:paraId="530ADCBE" w14:textId="77777777" w:rsidR="008A71BA" w:rsidRPr="003F7C26" w:rsidRDefault="008A71BA" w:rsidP="008A71BA">
      <w:pPr>
        <w:rPr>
          <w:lang w:bidi="uk-UA"/>
        </w:rPr>
      </w:pPr>
      <w:r w:rsidRPr="003F7C26">
        <w:rPr>
          <w:lang w:bidi="uk-UA"/>
        </w:rPr>
        <w:t>На період дії воєнного стану норми ст. 32 КЗпП про двомісячний строк попередження працівника про зміну істотних умов праці не застосовуються.</w:t>
      </w:r>
    </w:p>
    <w:p w14:paraId="62C34528" w14:textId="77777777" w:rsidR="008A71BA" w:rsidRPr="003F7C26" w:rsidRDefault="008A71BA" w:rsidP="008A71BA">
      <w:pPr>
        <w:rPr>
          <w:lang w:bidi="uk-UA"/>
        </w:rPr>
      </w:pPr>
      <w:r w:rsidRPr="003F7C26">
        <w:rPr>
          <w:bCs/>
          <w:i/>
          <w:lang w:bidi="uk-UA"/>
        </w:rPr>
        <w:t>Розірвання трудового договору.</w:t>
      </w:r>
      <w:r w:rsidRPr="003F7C26">
        <w:rPr>
          <w:i/>
          <w:iCs/>
          <w:lang w:bidi="uk-UA"/>
        </w:rPr>
        <w:t xml:space="preserve"> З ініціативи працівника</w:t>
      </w:r>
      <w:r w:rsidRPr="003F7C26">
        <w:rPr>
          <w:lang w:bidi="uk-UA"/>
        </w:rPr>
        <w:t>. У зв’язку з веденням бойових дій в районах, в яких розташоване підприємство, установа, організація, та загрозою для життя і здоров’я працівника, він може розірвати трудовий договір за власною ініціативою без двотижневого строку попередження (за винятком примусового залучення до суспільно-корисних робіт в умовах воєнного часу, а також якщо такий працівник залучений до виконання робіт на об’єктах віднесених до критичної інфраструктури).</w:t>
      </w:r>
    </w:p>
    <w:p w14:paraId="7840EB17" w14:textId="77777777" w:rsidR="008A71BA" w:rsidRPr="003F7C26" w:rsidRDefault="008A71BA" w:rsidP="008A71BA">
      <w:pPr>
        <w:rPr>
          <w:lang w:bidi="uk-UA"/>
        </w:rPr>
      </w:pPr>
      <w:r w:rsidRPr="003F7C26">
        <w:rPr>
          <w:i/>
          <w:iCs/>
          <w:lang w:bidi="uk-UA"/>
        </w:rPr>
        <w:t>З ініціативи роботодавця</w:t>
      </w:r>
      <w:r w:rsidRPr="003F7C26">
        <w:rPr>
          <w:lang w:bidi="uk-UA"/>
        </w:rPr>
        <w:t>. Роботодавець має право розірвати трудовий договір з працівником у зв’язку з ліквідацією підприємства, установи, організації, викликаною знищенням в результаті бойових дій усіх виробничих, організаційних або технічних потужностей або майна підприємства. Про таке звільнення працівник попереджається не пізніше ніж за 10 днів з виплатою вихідної допомоги у розмірі не менше середнього місячного заробітку. На період дії воєнного стану допускається звільнення працівника з ініціативи роботодавця в період його тимчасової непрацездатності, а також у період перебування працівника у відпустці.</w:t>
      </w:r>
    </w:p>
    <w:p w14:paraId="2F641391" w14:textId="59777374" w:rsidR="00261DCB" w:rsidRDefault="008A71BA" w:rsidP="008A71BA">
      <w:pPr>
        <w:rPr>
          <w:lang w:bidi="uk-UA"/>
        </w:rPr>
      </w:pPr>
      <w:r w:rsidRPr="003F7C26">
        <w:rPr>
          <w:bCs/>
          <w:i/>
          <w:lang w:bidi="uk-UA"/>
        </w:rPr>
        <w:t>Встановлення та обліку часу роботи та часу відпочинку.</w:t>
      </w:r>
      <w:r w:rsidRPr="003F7C26">
        <w:rPr>
          <w:lang w:bidi="uk-UA"/>
        </w:rPr>
        <w:t xml:space="preserve"> Нормальна тривалість робочого часу працівників у період воєнного стану не може перевищувати 60 годин на тиждень. Для працівників, яким відповідно до законодавства встановлюється скорочена тривалість робочого часу, тривалість робочого часу не може перевищувати 50 годин н</w:t>
      </w:r>
      <w:r w:rsidR="00261DCB">
        <w:rPr>
          <w:lang w:bidi="uk-UA"/>
        </w:rPr>
        <w:t>а тиждень.</w:t>
      </w:r>
    </w:p>
    <w:p w14:paraId="6D87D035" w14:textId="2D4F6184" w:rsidR="008A71BA" w:rsidRPr="003F7C26" w:rsidRDefault="008A71BA" w:rsidP="008A71BA">
      <w:pPr>
        <w:rPr>
          <w:lang w:bidi="uk-UA"/>
        </w:rPr>
      </w:pPr>
      <w:r w:rsidRPr="003F7C26">
        <w:rPr>
          <w:lang w:bidi="uk-UA"/>
        </w:rPr>
        <w:t>П’ятиденний або шестиденний робочий тиждень встановлюється роботодавцем за рішенням військового командування разом із військовими адміністраціями. Час початку і закінчення щоденної роботи (зміни) визначається роботодавцем. Тривалість щотижневого безперервного відпочинку може бути скорочена до 24 годин. На період дії воєнного стану не застосовуються норми статей 53, 65, 67, 71-73 КЗпП (тривалість роботи напередодні святкових, неробочих, святкових і вихідних днів).</w:t>
      </w:r>
    </w:p>
    <w:p w14:paraId="0E4B6F07" w14:textId="77777777" w:rsidR="008A71BA" w:rsidRPr="003F7C26" w:rsidRDefault="008A71BA" w:rsidP="008A71BA">
      <w:pPr>
        <w:rPr>
          <w:lang w:bidi="uk-UA"/>
        </w:rPr>
      </w:pPr>
      <w:r w:rsidRPr="003F7C26">
        <w:rPr>
          <w:bCs/>
          <w:i/>
          <w:lang w:bidi="uk-UA"/>
        </w:rPr>
        <w:lastRenderedPageBreak/>
        <w:t>Робота в нічний час.</w:t>
      </w:r>
      <w:r w:rsidRPr="003F7C26">
        <w:rPr>
          <w:lang w:bidi="uk-UA"/>
        </w:rPr>
        <w:t xml:space="preserve"> На час воєнного стану не залучаються без крайньої необхідності до роботи в нічний час: особи з інвалідністю, яким за медичними рекомендаціями протипоказана така робота.</w:t>
      </w:r>
    </w:p>
    <w:p w14:paraId="7EEF1710" w14:textId="77777777" w:rsidR="008A71BA" w:rsidRPr="003F7C26" w:rsidRDefault="008A71BA" w:rsidP="008A71BA">
      <w:pPr>
        <w:rPr>
          <w:lang w:bidi="uk-UA"/>
        </w:rPr>
      </w:pPr>
      <w:r w:rsidRPr="003F7C26">
        <w:rPr>
          <w:bCs/>
          <w:i/>
          <w:lang w:bidi="uk-UA"/>
        </w:rPr>
        <w:t>Оплата праці.</w:t>
      </w:r>
      <w:r w:rsidRPr="003F7C26">
        <w:rPr>
          <w:lang w:bidi="uk-UA"/>
        </w:rPr>
        <w:t xml:space="preserve"> Заробітна плата виплачується на умовах визначених трудовим договором. У разі неможливості виплати заробітної плати через воєнні дії виплата заробітної плати може бути призупинена, до моменту відновлення можливості підприємства здійснювати основну діяльність. </w:t>
      </w:r>
    </w:p>
    <w:p w14:paraId="22FD8789" w14:textId="77777777" w:rsidR="008A71BA" w:rsidRPr="003F7C26" w:rsidRDefault="008A71BA" w:rsidP="003F7C26">
      <w:pPr>
        <w:pStyle w:val="2"/>
      </w:pPr>
      <w:bookmarkStart w:id="126" w:name="_Toc117939345"/>
      <w:r w:rsidRPr="003F7C26">
        <w:t>Механізм подання та розгляду скарг, зауважень та пропозицій</w:t>
      </w:r>
      <w:bookmarkEnd w:id="126"/>
    </w:p>
    <w:p w14:paraId="73455C45" w14:textId="77777777" w:rsidR="008A71BA" w:rsidRPr="003F7C26" w:rsidRDefault="008A71BA" w:rsidP="008A71BA">
      <w:r w:rsidRPr="003F7C26">
        <w:rPr>
          <w:i/>
        </w:rPr>
        <w:t>Мета:</w:t>
      </w:r>
      <w:r w:rsidRPr="003F7C26">
        <w:t xml:space="preserve"> Забезпечити, щоб будь-які скарги, зауваження та пропозиції від працівників Компанії, підрядних організацій, роботи яких можуть впливати на довкілля, а також інциденти, що виникатимуть на майданчику, повідомлялися, розглядалися, і щоб відносно них вживалися відповідні заходи в рамках механізмів подання та розгляду скарг, зауважень і пропозицій та звітування для вирішення інцидентів.</w:t>
      </w:r>
    </w:p>
    <w:p w14:paraId="46F1CA89" w14:textId="77777777" w:rsidR="008A71BA" w:rsidRPr="003F7C26" w:rsidRDefault="008A71BA" w:rsidP="008A71BA">
      <w:r w:rsidRPr="003F7C26">
        <w:t>Механізм подання та розгляду скарг, зауважень і пропозицій від громади детально описаний у ПВЗС. Механізм подання та розгляду скарг, зауважень і пропозицій від працівників підрядника буде описаний у ПОТБОП.</w:t>
      </w:r>
    </w:p>
    <w:p w14:paraId="44F3D332" w14:textId="77777777" w:rsidR="008A71BA" w:rsidRPr="003F7C26" w:rsidRDefault="008A71BA" w:rsidP="008A71BA">
      <w:r w:rsidRPr="003F7C26">
        <w:t>Кожну отриману скаргу буде зареєстровано на майданчику або в офісі Компанії. Всі скарги, в тому числі анонімні, та інциденти буде зареєстровано, розглянуто та вжито всіх необхідних коригувальних та/або превентивних заходів для уникнення повторення.</w:t>
      </w:r>
    </w:p>
    <w:p w14:paraId="252B9DC0" w14:textId="7536D962" w:rsidR="00A46EAC" w:rsidRPr="003F7C26" w:rsidRDefault="00F917E3">
      <w:pPr>
        <w:pStyle w:val="2"/>
      </w:pPr>
      <w:bookmarkStart w:id="127" w:name="_Toc117939346"/>
      <w:r w:rsidRPr="003F7C26">
        <w:t>З</w:t>
      </w:r>
      <w:r w:rsidR="00A46EAC" w:rsidRPr="003F7C26">
        <w:t xml:space="preserve">аходи </w:t>
      </w:r>
      <w:r w:rsidR="00E93784" w:rsidRPr="003F7C26">
        <w:t xml:space="preserve">зі зменшення/пом’якшення </w:t>
      </w:r>
      <w:r w:rsidRPr="003F7C26">
        <w:t xml:space="preserve">екологічних і соціальних </w:t>
      </w:r>
      <w:r w:rsidR="00E93784" w:rsidRPr="003F7C26">
        <w:t xml:space="preserve">впливів </w:t>
      </w:r>
      <w:r w:rsidR="00E55DFB" w:rsidRPr="003F7C26">
        <w:t xml:space="preserve">під час будівництва </w:t>
      </w:r>
      <w:r w:rsidR="00A46EAC" w:rsidRPr="003F7C26">
        <w:t>Проєкту</w:t>
      </w:r>
      <w:bookmarkEnd w:id="124"/>
      <w:bookmarkEnd w:id="125"/>
      <w:bookmarkEnd w:id="127"/>
    </w:p>
    <w:p w14:paraId="154FA273" w14:textId="7C0CA60A" w:rsidR="00A46EAC" w:rsidRPr="003F7C26" w:rsidRDefault="00A46EAC">
      <w:r w:rsidRPr="003F7C26">
        <w:t xml:space="preserve">В </w:t>
      </w:r>
      <w:r w:rsidR="00206891" w:rsidRPr="003F7C26">
        <w:fldChar w:fldCharType="begin"/>
      </w:r>
      <w:r w:rsidR="00206891" w:rsidRPr="003F7C26">
        <w:instrText xml:space="preserve"> REF _Ref112680046 \h </w:instrText>
      </w:r>
      <w:r w:rsidR="007B67A7" w:rsidRPr="003F7C26">
        <w:instrText xml:space="preserve"> \* MERGEFORMAT </w:instrText>
      </w:r>
      <w:r w:rsidR="00206891" w:rsidRPr="003F7C26">
        <w:fldChar w:fldCharType="separate"/>
      </w:r>
      <w:r w:rsidR="00E44973" w:rsidRPr="003F7C26">
        <w:t xml:space="preserve">Табл. </w:t>
      </w:r>
      <w:r w:rsidR="00E44973" w:rsidRPr="003F7C26">
        <w:rPr>
          <w:noProof/>
        </w:rPr>
        <w:t>6</w:t>
      </w:r>
      <w:r w:rsidR="00E44973" w:rsidRPr="003F7C26">
        <w:t>.</w:t>
      </w:r>
      <w:r w:rsidR="00E44973" w:rsidRPr="003F7C26">
        <w:rPr>
          <w:noProof/>
        </w:rPr>
        <w:t>1</w:t>
      </w:r>
      <w:r w:rsidR="00206891" w:rsidRPr="003F7C26">
        <w:fldChar w:fldCharType="end"/>
      </w:r>
      <w:r w:rsidR="00206891" w:rsidRPr="003F7C26">
        <w:t xml:space="preserve"> </w:t>
      </w:r>
      <w:r w:rsidRPr="003F7C26">
        <w:t xml:space="preserve">наведено план заходів </w:t>
      </w:r>
      <w:r w:rsidR="00F917E3" w:rsidRPr="003F7C26">
        <w:t xml:space="preserve">зі зменшення/пом’якшення екологічних і соціальних впливів </w:t>
      </w:r>
      <w:r w:rsidR="00E55DFB" w:rsidRPr="003F7C26">
        <w:t>під час проведення будівельних робіт</w:t>
      </w:r>
      <w:r w:rsidRPr="003F7C26">
        <w:t>.</w:t>
      </w:r>
    </w:p>
    <w:p w14:paraId="4E0FED27" w14:textId="201C0B39" w:rsidR="00CF58AB" w:rsidRPr="003F7C26" w:rsidRDefault="00BE2165">
      <w:pPr>
        <w:pStyle w:val="2"/>
      </w:pPr>
      <w:bookmarkStart w:id="128" w:name="_Toc112659956"/>
      <w:bookmarkStart w:id="129" w:name="_Toc117939347"/>
      <w:r w:rsidRPr="003F7C26">
        <w:t xml:space="preserve">Спільні роботи </w:t>
      </w:r>
      <w:r w:rsidR="00CF58AB" w:rsidRPr="003F7C26">
        <w:t xml:space="preserve">та навчально-виховний </w:t>
      </w:r>
      <w:r w:rsidR="00D11ED6" w:rsidRPr="003F7C26">
        <w:t>процес</w:t>
      </w:r>
      <w:r w:rsidR="00CF58AB" w:rsidRPr="003F7C26">
        <w:t xml:space="preserve"> </w:t>
      </w:r>
      <w:r w:rsidRPr="003F7C26">
        <w:t xml:space="preserve">на території </w:t>
      </w:r>
      <w:bookmarkStart w:id="130" w:name="_Toc112488143"/>
      <w:r w:rsidRPr="003F7C26">
        <w:t>Проєкту</w:t>
      </w:r>
      <w:bookmarkEnd w:id="128"/>
      <w:bookmarkEnd w:id="129"/>
      <w:bookmarkEnd w:id="130"/>
    </w:p>
    <w:p w14:paraId="164F3D56" w14:textId="08821786" w:rsidR="000F16C3" w:rsidRPr="003F7C26" w:rsidRDefault="000F16C3">
      <w:r w:rsidRPr="003F7C26">
        <w:t>Згідно Розпорядження Управлінням освіти і на</w:t>
      </w:r>
      <w:r w:rsidR="00A7675E" w:rsidRPr="003F7C26">
        <w:t>уки Тернопільської Міської ради</w:t>
      </w:r>
      <w:r w:rsidR="00A7675E" w:rsidRPr="003F7C26">
        <w:br/>
      </w:r>
      <w:r w:rsidRPr="003F7C26">
        <w:t>№ 1017/03 від 15.09.2022 затверджено План переміщення персоналу та здобувачів освіти, згідно якого:</w:t>
      </w:r>
    </w:p>
    <w:p w14:paraId="78F0C542" w14:textId="69E99851" w:rsidR="000F16C3" w:rsidRPr="003F7C26" w:rsidRDefault="000F16C3">
      <w:pPr>
        <w:numPr>
          <w:ilvl w:val="0"/>
          <w:numId w:val="85"/>
        </w:numPr>
        <w:ind w:left="1134" w:hanging="283"/>
      </w:pPr>
      <w:r w:rsidRPr="003F7C26">
        <w:t>до 01.11.2022 заплановано перемістити 100 здобувача освіти та 8 працівників до ТЗОШ №</w:t>
      </w:r>
      <w:r w:rsidR="00A7675E" w:rsidRPr="003F7C26">
        <w:t xml:space="preserve"> </w:t>
      </w:r>
      <w:r w:rsidRPr="003F7C26">
        <w:t>25</w:t>
      </w:r>
      <w:r w:rsidR="00A7675E" w:rsidRPr="003F7C26">
        <w:t>;</w:t>
      </w:r>
    </w:p>
    <w:p w14:paraId="47CC7DF2" w14:textId="3D3AA695" w:rsidR="000F16C3" w:rsidRPr="003F7C26" w:rsidRDefault="000F16C3">
      <w:pPr>
        <w:numPr>
          <w:ilvl w:val="0"/>
          <w:numId w:val="85"/>
        </w:numPr>
        <w:ind w:left="1134" w:hanging="283"/>
      </w:pPr>
      <w:r w:rsidRPr="003F7C26">
        <w:t xml:space="preserve">звільнену частину </w:t>
      </w:r>
      <w:r w:rsidR="00D11ED6" w:rsidRPr="003F7C26">
        <w:t>будівлі</w:t>
      </w:r>
      <w:r w:rsidRPr="003F7C26">
        <w:t xml:space="preserve"> ТЗДО</w:t>
      </w:r>
      <w:r w:rsidR="00A7675E" w:rsidRPr="003F7C26">
        <w:t>ЯС №</w:t>
      </w:r>
      <w:r w:rsidR="008F3A9C" w:rsidRPr="003F7C26">
        <w:t xml:space="preserve"> </w:t>
      </w:r>
      <w:r w:rsidR="00A7675E" w:rsidRPr="003F7C26">
        <w:t>32 передати виконавцю робіт;</w:t>
      </w:r>
    </w:p>
    <w:p w14:paraId="0B088841" w14:textId="0DE6E2B7" w:rsidR="000F16C3" w:rsidRPr="003F7C26" w:rsidRDefault="000F16C3">
      <w:pPr>
        <w:numPr>
          <w:ilvl w:val="0"/>
          <w:numId w:val="85"/>
        </w:numPr>
        <w:ind w:left="1134" w:hanging="283"/>
      </w:pPr>
      <w:r w:rsidRPr="003F7C26">
        <w:t>100 вихованців та працівників ТЗДОЯС №</w:t>
      </w:r>
      <w:r w:rsidR="008F3A9C" w:rsidRPr="003F7C26">
        <w:t xml:space="preserve"> </w:t>
      </w:r>
      <w:r w:rsidRPr="003F7C26">
        <w:t>32 розмістити в правому крилі будівлі.</w:t>
      </w:r>
    </w:p>
    <w:p w14:paraId="79CD6CAC" w14:textId="1F1C6535" w:rsidR="00A7675E" w:rsidRPr="003F7C26" w:rsidRDefault="00D32A60">
      <w:r w:rsidRPr="003F7C26">
        <w:t xml:space="preserve">Проєктом Термомодернізації закладу передбачено розділення самої будівлі на </w:t>
      </w:r>
      <w:r w:rsidR="00254613" w:rsidRPr="003F7C26">
        <w:t>дві частини</w:t>
      </w:r>
      <w:r w:rsidRPr="003F7C26">
        <w:t>. Одна частина будівлі буде перед</w:t>
      </w:r>
      <w:r w:rsidR="006E73C0" w:rsidRPr="003F7C26">
        <w:t>а</w:t>
      </w:r>
      <w:r w:rsidRPr="003F7C26">
        <w:t>на Компанії для виконання будівельних робіт.</w:t>
      </w:r>
      <w:r w:rsidR="00206891" w:rsidRPr="003F7C26">
        <w:t xml:space="preserve"> </w:t>
      </w:r>
      <w:r w:rsidRPr="003F7C26">
        <w:t xml:space="preserve">Територія біля частини будівлі, де будуть </w:t>
      </w:r>
      <w:r w:rsidR="006E73C0" w:rsidRPr="003F7C26">
        <w:t>виконуватися</w:t>
      </w:r>
      <w:r w:rsidRPr="003F7C26">
        <w:t xml:space="preserve"> будівельні роботи має бути </w:t>
      </w:r>
      <w:r w:rsidR="008F3A9C" w:rsidRPr="003F7C26">
        <w:t xml:space="preserve">повністю </w:t>
      </w:r>
      <w:r w:rsidRPr="003F7C26">
        <w:t>відгороджена суцільним металевим парканом (2,1</w:t>
      </w:r>
      <w:r w:rsidR="006E73C0" w:rsidRPr="003F7C26">
        <w:t xml:space="preserve"> </w:t>
      </w:r>
      <w:r w:rsidRPr="003F7C26">
        <w:t>м)</w:t>
      </w:r>
      <w:r w:rsidR="005735EF" w:rsidRPr="003F7C26">
        <w:t>.</w:t>
      </w:r>
    </w:p>
    <w:p w14:paraId="2418327F" w14:textId="58CEF2BA" w:rsidR="005735EF" w:rsidRPr="003F7C26" w:rsidRDefault="005735EF">
      <w:r w:rsidRPr="003F7C26">
        <w:t xml:space="preserve">Друга частина будівлі буде продовжувати функціонувати в штатному режимі. </w:t>
      </w:r>
      <w:r w:rsidR="0054026E" w:rsidRPr="003F7C26">
        <w:t>ПВР та графіки виконання робіт будуть враховувати перерви дітей на сон, прогулянки на вулиці тощо.</w:t>
      </w:r>
      <w:r w:rsidR="00C544CB" w:rsidRPr="003F7C26">
        <w:t xml:space="preserve"> </w:t>
      </w:r>
      <w:r w:rsidRPr="003F7C26">
        <w:t xml:space="preserve">Передбачається, що заклад приймає дітей </w:t>
      </w:r>
      <w:r w:rsidR="0026014E" w:rsidRPr="003F7C26">
        <w:t xml:space="preserve">тільки </w:t>
      </w:r>
      <w:r w:rsidRPr="003F7C26">
        <w:t>дошкільного віку</w:t>
      </w:r>
      <w:r w:rsidR="0054026E" w:rsidRPr="003F7C26">
        <w:t>, в той час як діти шкільного віку навча</w:t>
      </w:r>
      <w:r w:rsidR="000F16C3" w:rsidRPr="003F7C26">
        <w:t xml:space="preserve">ються в новому закладі </w:t>
      </w:r>
      <w:r w:rsidR="0026014E" w:rsidRPr="003F7C26">
        <w:t>та забезпечують будівельникам доступ до приміщень для проведення робіт.</w:t>
      </w:r>
    </w:p>
    <w:p w14:paraId="1F74CBEC" w14:textId="0530CFF2" w:rsidR="00B14CD9" w:rsidRPr="003F7C26" w:rsidRDefault="00451CE9" w:rsidP="003F7C26">
      <w:r w:rsidRPr="003F7C26">
        <w:t xml:space="preserve">В </w:t>
      </w:r>
      <w:r w:rsidRPr="003F7C26">
        <w:fldChar w:fldCharType="begin"/>
      </w:r>
      <w:r w:rsidRPr="003F7C26">
        <w:instrText xml:space="preserve"> REF _Ref114780852 \n \h  \* MERGEFORMAT </w:instrText>
      </w:r>
      <w:r w:rsidRPr="003F7C26">
        <w:fldChar w:fldCharType="separate"/>
      </w:r>
      <w:r w:rsidR="00E44973" w:rsidRPr="003F7C26">
        <w:t>Додаток E</w:t>
      </w:r>
      <w:r w:rsidRPr="003F7C26">
        <w:fldChar w:fldCharType="end"/>
      </w:r>
      <w:r w:rsidRPr="003F7C26">
        <w:t xml:space="preserve"> наведено попередній </w:t>
      </w:r>
      <w:r w:rsidR="0054026E" w:rsidRPr="003F7C26">
        <w:t>План вимушеного переміщення на період проведення будівельних робіт.</w:t>
      </w:r>
    </w:p>
    <w:p w14:paraId="2B17C522" w14:textId="12E3F1D9" w:rsidR="00A46EAC" w:rsidRPr="003F7C26" w:rsidRDefault="00A46EAC">
      <w:pPr>
        <w:pStyle w:val="Style12"/>
        <w:numPr>
          <w:ilvl w:val="0"/>
          <w:numId w:val="0"/>
        </w:numPr>
        <w:ind w:left="432"/>
        <w:sectPr w:rsidR="00A46EAC" w:rsidRPr="003F7C26" w:rsidSect="003F7C26">
          <w:headerReference w:type="default" r:id="rId29"/>
          <w:pgSz w:w="11907" w:h="16840" w:code="9"/>
          <w:pgMar w:top="1134" w:right="567" w:bottom="1134" w:left="1134" w:header="567" w:footer="567" w:gutter="0"/>
          <w:cols w:space="708"/>
          <w:docGrid w:linePitch="360"/>
        </w:sectPr>
      </w:pPr>
    </w:p>
    <w:p w14:paraId="71C94C3E" w14:textId="49D90E7B" w:rsidR="0049037E" w:rsidRPr="003F7C26" w:rsidRDefault="004745A3">
      <w:pPr>
        <w:pStyle w:val="table"/>
      </w:pPr>
      <w:bookmarkStart w:id="131" w:name="_Ref112680046"/>
      <w:bookmarkStart w:id="132" w:name="_Hlk112416287"/>
      <w:bookmarkStart w:id="133" w:name="_Ref112490770"/>
      <w:r w:rsidRPr="003F7C26">
        <w:lastRenderedPageBreak/>
        <w:t xml:space="preserve">Табл. </w:t>
      </w:r>
      <w:r w:rsidRPr="003F7C26">
        <w:fldChar w:fldCharType="begin"/>
      </w:r>
      <w:r w:rsidRPr="003F7C26">
        <w:instrText xml:space="preserve"> STYLEREF 1 \s </w:instrText>
      </w:r>
      <w:r w:rsidRPr="003F7C26">
        <w:fldChar w:fldCharType="separate"/>
      </w:r>
      <w:r w:rsidR="00E44973" w:rsidRPr="003F7C26">
        <w:rPr>
          <w:noProof/>
        </w:rPr>
        <w:t>6</w:t>
      </w:r>
      <w:r w:rsidRPr="003F7C26">
        <w:fldChar w:fldCharType="end"/>
      </w:r>
      <w:r w:rsidRPr="003F7C26">
        <w:t>.</w:t>
      </w:r>
      <w:r w:rsidRPr="003F7C26">
        <w:fldChar w:fldCharType="begin"/>
      </w:r>
      <w:r w:rsidRPr="003F7C26">
        <w:instrText xml:space="preserve"> SEQ Табл. \* ARABIC \s 1 </w:instrText>
      </w:r>
      <w:r w:rsidRPr="003F7C26">
        <w:fldChar w:fldCharType="separate"/>
      </w:r>
      <w:r w:rsidR="00E44973" w:rsidRPr="003F7C26">
        <w:rPr>
          <w:noProof/>
        </w:rPr>
        <w:t>1</w:t>
      </w:r>
      <w:r w:rsidRPr="003F7C26">
        <w:fldChar w:fldCharType="end"/>
      </w:r>
      <w:bookmarkEnd w:id="131"/>
      <w:r w:rsidRPr="003F7C26">
        <w:t xml:space="preserve">. – </w:t>
      </w:r>
      <w:r w:rsidR="0049037E" w:rsidRPr="003F7C26">
        <w:t>План заходів зі зменшення екологічного та соціального впливів Проєкту згідно стандартів ЄІБ</w:t>
      </w:r>
    </w:p>
    <w:tbl>
      <w:tblPr>
        <w:tblW w:w="5000" w:type="pct"/>
        <w:tblInd w:w="-5" w:type="dxa"/>
        <w:tblLayout w:type="fixed"/>
        <w:tblCellMar>
          <w:left w:w="28" w:type="dxa"/>
          <w:right w:w="28" w:type="dxa"/>
        </w:tblCellMar>
        <w:tblLook w:val="04A0" w:firstRow="1" w:lastRow="0" w:firstColumn="1" w:lastColumn="0" w:noHBand="0" w:noVBand="1"/>
      </w:tblPr>
      <w:tblGrid>
        <w:gridCol w:w="589"/>
        <w:gridCol w:w="1963"/>
        <w:gridCol w:w="7796"/>
        <w:gridCol w:w="1418"/>
        <w:gridCol w:w="1559"/>
        <w:gridCol w:w="1804"/>
      </w:tblGrid>
      <w:tr w:rsidR="0049037E" w:rsidRPr="003F7C26" w14:paraId="465C5FE7" w14:textId="77777777" w:rsidTr="003F7C26">
        <w:trPr>
          <w:tblHeader/>
        </w:trPr>
        <w:tc>
          <w:tcPr>
            <w:tcW w:w="589"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527EDBDC" w14:textId="77777777" w:rsidR="0049037E" w:rsidRPr="003F7C26" w:rsidRDefault="0049037E">
            <w:pPr>
              <w:ind w:firstLine="0"/>
              <w:jc w:val="center"/>
              <w:rPr>
                <w:rFonts w:eastAsia="Times New Roman"/>
                <w:b/>
                <w:bCs/>
                <w:sz w:val="16"/>
                <w:szCs w:val="16"/>
                <w:lang w:eastAsia="en-US"/>
              </w:rPr>
            </w:pPr>
            <w:r w:rsidRPr="003F7C26">
              <w:rPr>
                <w:rFonts w:eastAsia="Times New Roman"/>
                <w:b/>
                <w:bCs/>
                <w:sz w:val="16"/>
                <w:szCs w:val="16"/>
                <w:lang w:eastAsia="en-US"/>
              </w:rPr>
              <w:t>№</w:t>
            </w:r>
          </w:p>
        </w:tc>
        <w:tc>
          <w:tcPr>
            <w:tcW w:w="1963"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67C57224" w14:textId="77777777" w:rsidR="0049037E" w:rsidRPr="003F7C26" w:rsidRDefault="0049037E">
            <w:pPr>
              <w:ind w:firstLine="0"/>
              <w:jc w:val="center"/>
              <w:rPr>
                <w:rFonts w:eastAsia="Times New Roman"/>
                <w:b/>
                <w:bCs/>
                <w:sz w:val="16"/>
                <w:szCs w:val="16"/>
                <w:lang w:eastAsia="en-US"/>
              </w:rPr>
            </w:pPr>
            <w:r w:rsidRPr="003F7C26">
              <w:rPr>
                <w:rFonts w:eastAsia="Times New Roman"/>
                <w:b/>
                <w:bCs/>
                <w:color w:val="000000"/>
                <w:sz w:val="16"/>
                <w:szCs w:val="16"/>
                <w:lang w:eastAsia="en-US"/>
              </w:rPr>
              <w:t>Тема</w:t>
            </w:r>
          </w:p>
        </w:tc>
        <w:tc>
          <w:tcPr>
            <w:tcW w:w="7796"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1CB8CC83" w14:textId="2ACB8677" w:rsidR="0049037E" w:rsidRPr="003F7C26" w:rsidRDefault="0049037E">
            <w:pPr>
              <w:ind w:firstLine="0"/>
              <w:jc w:val="center"/>
              <w:rPr>
                <w:rFonts w:eastAsia="Times New Roman"/>
                <w:b/>
                <w:bCs/>
                <w:sz w:val="16"/>
                <w:szCs w:val="16"/>
                <w:lang w:eastAsia="en-US"/>
              </w:rPr>
            </w:pPr>
            <w:r w:rsidRPr="003F7C26">
              <w:rPr>
                <w:rFonts w:eastAsia="Times New Roman"/>
                <w:b/>
                <w:bCs/>
                <w:color w:val="000000"/>
                <w:sz w:val="16"/>
                <w:szCs w:val="16"/>
                <w:lang w:eastAsia="en-US"/>
              </w:rPr>
              <w:t>Заходи управління</w:t>
            </w:r>
            <w:r w:rsidR="00412567" w:rsidRPr="003F7C26">
              <w:rPr>
                <w:rFonts w:eastAsia="Times New Roman"/>
                <w:b/>
                <w:bCs/>
                <w:color w:val="000000"/>
                <w:sz w:val="16"/>
                <w:szCs w:val="16"/>
                <w:lang w:eastAsia="en-US"/>
              </w:rPr>
              <w:t xml:space="preserve"> та пом’якшення впливі</w:t>
            </w:r>
          </w:p>
        </w:tc>
        <w:tc>
          <w:tcPr>
            <w:tcW w:w="1418"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788A739C" w14:textId="77777777" w:rsidR="0049037E" w:rsidRPr="003F7C26" w:rsidRDefault="0049037E">
            <w:pPr>
              <w:ind w:firstLine="0"/>
              <w:jc w:val="center"/>
              <w:rPr>
                <w:rFonts w:eastAsia="Times New Roman"/>
                <w:b/>
                <w:bCs/>
                <w:sz w:val="16"/>
                <w:szCs w:val="16"/>
                <w:lang w:eastAsia="en-US"/>
              </w:rPr>
            </w:pPr>
            <w:r w:rsidRPr="003F7C26">
              <w:rPr>
                <w:rFonts w:eastAsia="Times New Roman"/>
                <w:b/>
                <w:bCs/>
                <w:color w:val="000000"/>
                <w:sz w:val="16"/>
                <w:szCs w:val="16"/>
                <w:lang w:eastAsia="en-US"/>
              </w:rPr>
              <w:t>Ціль/стандарт/настанова</w:t>
            </w:r>
          </w:p>
        </w:tc>
        <w:tc>
          <w:tcPr>
            <w:tcW w:w="1559"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72822673" w14:textId="7B992290" w:rsidR="0049037E" w:rsidRPr="003F7C26" w:rsidRDefault="0049037E">
            <w:pPr>
              <w:ind w:firstLine="0"/>
              <w:jc w:val="center"/>
              <w:rPr>
                <w:rFonts w:eastAsia="Times New Roman"/>
                <w:b/>
                <w:bCs/>
                <w:sz w:val="16"/>
                <w:szCs w:val="16"/>
                <w:lang w:eastAsia="en-US"/>
              </w:rPr>
            </w:pPr>
            <w:r w:rsidRPr="003F7C26">
              <w:rPr>
                <w:rFonts w:eastAsia="Times New Roman"/>
                <w:b/>
                <w:bCs/>
                <w:color w:val="000000"/>
                <w:sz w:val="16"/>
                <w:szCs w:val="16"/>
                <w:lang w:eastAsia="en-US"/>
              </w:rPr>
              <w:t xml:space="preserve">Відповідальна </w:t>
            </w:r>
            <w:r w:rsidR="00D32A60" w:rsidRPr="003F7C26">
              <w:rPr>
                <w:rFonts w:eastAsia="Times New Roman"/>
                <w:b/>
                <w:bCs/>
                <w:color w:val="000000"/>
                <w:sz w:val="16"/>
                <w:szCs w:val="16"/>
                <w:lang w:eastAsia="en-US"/>
              </w:rPr>
              <w:t>сторона</w:t>
            </w:r>
          </w:p>
        </w:tc>
        <w:tc>
          <w:tcPr>
            <w:tcW w:w="1804"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609F082" w14:textId="77777777" w:rsidR="0049037E" w:rsidRPr="003F7C26" w:rsidRDefault="0049037E">
            <w:pPr>
              <w:ind w:firstLine="0"/>
              <w:jc w:val="center"/>
              <w:rPr>
                <w:rFonts w:eastAsia="Times New Roman"/>
                <w:b/>
                <w:bCs/>
                <w:sz w:val="16"/>
                <w:szCs w:val="16"/>
                <w:lang w:eastAsia="en-US"/>
              </w:rPr>
            </w:pPr>
            <w:r w:rsidRPr="003F7C26">
              <w:rPr>
                <w:rFonts w:eastAsia="Times New Roman"/>
                <w:b/>
                <w:bCs/>
                <w:color w:val="000000"/>
                <w:sz w:val="16"/>
                <w:szCs w:val="16"/>
                <w:lang w:eastAsia="en-US"/>
              </w:rPr>
              <w:t>Періодичність дії/дата завершення</w:t>
            </w:r>
          </w:p>
        </w:tc>
      </w:tr>
      <w:tr w:rsidR="0049037E" w:rsidRPr="003F7C26" w14:paraId="56F86A74" w14:textId="77777777" w:rsidTr="003F7C26">
        <w:trPr>
          <w:trHeight w:val="106"/>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D7EEFE" w14:textId="77777777" w:rsidR="0049037E" w:rsidRPr="003F7C26" w:rsidRDefault="0049037E">
            <w:pPr>
              <w:ind w:firstLine="0"/>
              <w:rPr>
                <w:rFonts w:eastAsia="Times New Roman"/>
                <w:sz w:val="16"/>
                <w:szCs w:val="16"/>
                <w:lang w:eastAsia="en-US"/>
              </w:rPr>
            </w:pPr>
            <w:r w:rsidRPr="003F7C26">
              <w:rPr>
                <w:rFonts w:eastAsia="Times New Roman"/>
                <w:b/>
                <w:bCs/>
                <w:color w:val="000000"/>
                <w:sz w:val="16"/>
                <w:szCs w:val="16"/>
                <w:lang w:eastAsia="en-US"/>
              </w:rPr>
              <w:t>ЕСС 1. Оцінка та управління екологічними та соціальними впливами та ризиками</w:t>
            </w:r>
          </w:p>
        </w:tc>
      </w:tr>
      <w:tr w:rsidR="0049037E" w:rsidRPr="003F7C26" w14:paraId="36373EC2"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18B85D"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1.1</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5818E" w14:textId="1CC3A82D"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Система екологічного та соціального управління (</w:t>
            </w:r>
            <w:r w:rsidR="0059566F" w:rsidRPr="003F7C26">
              <w:rPr>
                <w:rFonts w:eastAsia="Times New Roman"/>
                <w:color w:val="000000"/>
                <w:sz w:val="16"/>
                <w:szCs w:val="16"/>
                <w:lang w:eastAsia="en-US"/>
              </w:rPr>
              <w:t>СЕС</w:t>
            </w:r>
            <w:r w:rsidR="00412567" w:rsidRPr="003F7C26">
              <w:rPr>
                <w:rFonts w:eastAsia="Times New Roman"/>
                <w:color w:val="000000"/>
                <w:sz w:val="16"/>
                <w:szCs w:val="16"/>
                <w:lang w:eastAsia="en-US"/>
              </w:rPr>
              <w:t>У</w:t>
            </w:r>
            <w:r w:rsidR="001F4E42" w:rsidRPr="003F7C26">
              <w:rPr>
                <w:rFonts w:eastAsia="Times New Roman"/>
                <w:color w:val="000000"/>
                <w:sz w:val="16"/>
                <w:szCs w:val="16"/>
                <w:lang w:eastAsia="en-US"/>
              </w:rPr>
              <w:t>)</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280025" w14:textId="24F573AF" w:rsidR="0049037E" w:rsidRPr="003F7C26" w:rsidRDefault="0059566F">
            <w:pPr>
              <w:ind w:firstLine="0"/>
              <w:jc w:val="center"/>
              <w:rPr>
                <w:rFonts w:eastAsia="Times New Roman"/>
                <w:color w:val="000000"/>
                <w:sz w:val="16"/>
                <w:szCs w:val="16"/>
                <w:lang w:eastAsia="en-US"/>
              </w:rPr>
            </w:pPr>
            <w:r w:rsidRPr="003F7C26">
              <w:rPr>
                <w:rFonts w:eastAsia="Times New Roman"/>
                <w:color w:val="000000"/>
                <w:sz w:val="16"/>
                <w:szCs w:val="16"/>
                <w:lang w:eastAsia="en-US"/>
              </w:rPr>
              <w:t>СЕСМ</w:t>
            </w:r>
            <w:r w:rsidR="0049037E" w:rsidRPr="003F7C26">
              <w:rPr>
                <w:rFonts w:eastAsia="Times New Roman"/>
                <w:color w:val="000000"/>
                <w:sz w:val="16"/>
                <w:szCs w:val="16"/>
                <w:lang w:eastAsia="en-US"/>
              </w:rPr>
              <w:t xml:space="preserve"> має дозволяти виявляти, уникати, мінімізувати, пом’якшувати та компенсувати або виправляти будь-які екологічні та соціальні впливи </w:t>
            </w:r>
            <w:r w:rsidR="004540D6" w:rsidRPr="003F7C26">
              <w:rPr>
                <w:rFonts w:eastAsia="Times New Roman"/>
                <w:color w:val="000000"/>
                <w:sz w:val="16"/>
                <w:szCs w:val="16"/>
                <w:lang w:eastAsia="en-US"/>
              </w:rPr>
              <w:t>Проєкту</w:t>
            </w:r>
            <w:r w:rsidR="0049037E" w:rsidRPr="003F7C26">
              <w:rPr>
                <w:rFonts w:eastAsia="Times New Roman"/>
                <w:color w:val="000000"/>
                <w:sz w:val="16"/>
                <w:szCs w:val="16"/>
                <w:lang w:eastAsia="en-US"/>
              </w:rPr>
              <w:t>.</w:t>
            </w:r>
          </w:p>
          <w:p w14:paraId="5C6F7056" w14:textId="3D030A4F" w:rsidR="0049037E" w:rsidRPr="003F7C26" w:rsidRDefault="0059566F">
            <w:pPr>
              <w:ind w:firstLine="0"/>
              <w:jc w:val="center"/>
              <w:rPr>
                <w:rFonts w:eastAsia="Times New Roman"/>
                <w:sz w:val="16"/>
                <w:szCs w:val="16"/>
                <w:lang w:eastAsia="en-US"/>
              </w:rPr>
            </w:pPr>
            <w:r w:rsidRPr="003F7C26">
              <w:rPr>
                <w:rFonts w:eastAsia="Times New Roman"/>
                <w:color w:val="000000"/>
                <w:sz w:val="16"/>
                <w:szCs w:val="16"/>
                <w:lang w:eastAsia="en-US"/>
              </w:rPr>
              <w:t>СЕС</w:t>
            </w:r>
            <w:r w:rsidR="00412567" w:rsidRPr="003F7C26">
              <w:rPr>
                <w:rFonts w:eastAsia="Times New Roman"/>
                <w:color w:val="000000"/>
                <w:sz w:val="16"/>
                <w:szCs w:val="16"/>
                <w:lang w:eastAsia="en-US"/>
              </w:rPr>
              <w:t>У</w:t>
            </w:r>
            <w:r w:rsidR="0049037E" w:rsidRPr="003F7C26">
              <w:rPr>
                <w:rFonts w:eastAsia="Times New Roman"/>
                <w:color w:val="000000"/>
                <w:sz w:val="16"/>
                <w:szCs w:val="16"/>
                <w:lang w:eastAsia="en-US"/>
              </w:rPr>
              <w:t xml:space="preserve"> Проєкту містить таку документацію: ПЕСУ, ПВЗС, ПУВ, ПОТБОП</w:t>
            </w:r>
            <w:r w:rsidR="004745A3" w:rsidRPr="003F7C26">
              <w:rPr>
                <w:rFonts w:eastAsia="Times New Roman"/>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358403"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1 і 8 ЄІБ</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628BA" w14:textId="25E50E1D" w:rsidR="0049037E" w:rsidRPr="003F7C26" w:rsidRDefault="0049037E" w:rsidP="00D96282">
            <w:pPr>
              <w:ind w:firstLine="0"/>
              <w:jc w:val="center"/>
              <w:rPr>
                <w:rFonts w:eastAsia="Times New Roman"/>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2545E8"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Система встановлена до початку будівництва.</w:t>
            </w:r>
          </w:p>
          <w:p w14:paraId="0BF7A30F"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Реалізація на етапі будівництва та експлуатації.</w:t>
            </w:r>
          </w:p>
        </w:tc>
      </w:tr>
      <w:tr w:rsidR="0049037E" w:rsidRPr="003F7C26" w14:paraId="43835DCE"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6F56D2"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1.2</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26E8F"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Відповідність вимогам</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384D9A" w14:textId="397FA3FC"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Забезпеч</w:t>
            </w:r>
            <w:r w:rsidR="00412567" w:rsidRPr="003F7C26">
              <w:rPr>
                <w:rFonts w:eastAsia="Times New Roman"/>
                <w:color w:val="000000"/>
                <w:sz w:val="16"/>
                <w:szCs w:val="16"/>
                <w:lang w:eastAsia="en-US"/>
              </w:rPr>
              <w:t>ення</w:t>
            </w:r>
            <w:r w:rsidRPr="003F7C26">
              <w:rPr>
                <w:rFonts w:eastAsia="Times New Roman"/>
                <w:color w:val="000000"/>
                <w:sz w:val="16"/>
                <w:szCs w:val="16"/>
                <w:lang w:eastAsia="en-US"/>
              </w:rPr>
              <w:t xml:space="preserve"> належн</w:t>
            </w:r>
            <w:r w:rsidR="00412567" w:rsidRPr="003F7C26">
              <w:rPr>
                <w:rFonts w:eastAsia="Times New Roman"/>
                <w:color w:val="000000"/>
                <w:sz w:val="16"/>
                <w:szCs w:val="16"/>
                <w:lang w:eastAsia="en-US"/>
              </w:rPr>
              <w:t>ого</w:t>
            </w:r>
            <w:r w:rsidRPr="003F7C26">
              <w:rPr>
                <w:rFonts w:eastAsia="Times New Roman"/>
                <w:color w:val="000000"/>
                <w:sz w:val="16"/>
                <w:szCs w:val="16"/>
                <w:lang w:eastAsia="en-US"/>
              </w:rPr>
              <w:t xml:space="preserve"> виконання вимог, викладених у ПЕСУ</w:t>
            </w:r>
            <w:r w:rsidR="00A73126"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5D03B"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1 і 8 ЄІБ</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12459E" w14:textId="0C73840B"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05A499"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w:t>
            </w:r>
          </w:p>
          <w:p w14:paraId="3988787E"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6CAA3644" w14:textId="77777777" w:rsidTr="00BA02FA">
        <w:trPr>
          <w:trHeight w:val="785"/>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26E1F"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1.3</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375D46"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Навчання з професійної безпеки, охорони здоров'я, екологічних питань</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C2270F" w14:textId="7E3DC16B"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 xml:space="preserve">Співробітники, які безпосередньо відповідають за діяльність, що має відношення до соціальної та екологічної ефективності </w:t>
            </w:r>
            <w:r w:rsidR="00D905B9" w:rsidRPr="003F7C26">
              <w:rPr>
                <w:rFonts w:eastAsia="Times New Roman"/>
                <w:color w:val="000000"/>
                <w:sz w:val="16"/>
                <w:szCs w:val="16"/>
                <w:lang w:eastAsia="en-US"/>
              </w:rPr>
              <w:t>П</w:t>
            </w:r>
            <w:r w:rsidRPr="003F7C26">
              <w:rPr>
                <w:rFonts w:eastAsia="Times New Roman"/>
                <w:color w:val="000000"/>
                <w:sz w:val="16"/>
                <w:szCs w:val="16"/>
                <w:lang w:eastAsia="en-US"/>
              </w:rPr>
              <w:t>ро</w:t>
            </w:r>
            <w:r w:rsidR="00D905B9" w:rsidRPr="003F7C26">
              <w:rPr>
                <w:rFonts w:eastAsia="Times New Roman"/>
                <w:color w:val="000000"/>
                <w:sz w:val="16"/>
                <w:szCs w:val="16"/>
                <w:lang w:eastAsia="en-US"/>
              </w:rPr>
              <w:t>є</w:t>
            </w:r>
            <w:r w:rsidRPr="003F7C26">
              <w:rPr>
                <w:rFonts w:eastAsia="Times New Roman"/>
                <w:color w:val="000000"/>
                <w:sz w:val="16"/>
                <w:szCs w:val="16"/>
                <w:lang w:eastAsia="en-US"/>
              </w:rPr>
              <w:t>кту, мають відпов</w:t>
            </w:r>
            <w:r w:rsidR="00A73126" w:rsidRPr="003F7C26">
              <w:rPr>
                <w:rFonts w:eastAsia="Times New Roman"/>
                <w:color w:val="000000"/>
                <w:sz w:val="16"/>
                <w:szCs w:val="16"/>
                <w:lang w:eastAsia="en-US"/>
              </w:rPr>
              <w:t>ідну кваліфікацію та підготовку.</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6134A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1 і 8 ЄІБ</w:t>
            </w:r>
          </w:p>
          <w:p w14:paraId="672CD795"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5759E7" w14:textId="5926F1EE"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r w:rsidRPr="003F7C26">
              <w:rPr>
                <w:rFonts w:eastAsia="Times New Roman"/>
                <w:color w:val="000000"/>
                <w:sz w:val="16"/>
                <w:szCs w:val="16"/>
                <w:lang w:eastAsia="en-US"/>
              </w:rPr>
              <w:t>, 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20C68A" w14:textId="297EDDD1"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w:t>
            </w:r>
            <w:r w:rsidR="009960D4" w:rsidRPr="003F7C26">
              <w:rPr>
                <w:rFonts w:eastAsia="Times New Roman"/>
                <w:color w:val="000000"/>
                <w:sz w:val="16"/>
                <w:szCs w:val="16"/>
                <w:lang w:eastAsia="en-US"/>
              </w:rPr>
              <w:t>.</w:t>
            </w:r>
          </w:p>
          <w:p w14:paraId="5C6D6AE2"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0B12510E" w14:textId="77777777" w:rsidTr="003F7C26">
        <w:trPr>
          <w:trHeight w:val="1174"/>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F0CA8F"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1.4</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97B388"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Дозволи</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F2B3E" w14:textId="3C2DA9B0" w:rsidR="0049037E" w:rsidRPr="003F7C26" w:rsidRDefault="00340034">
            <w:pPr>
              <w:ind w:firstLine="0"/>
              <w:jc w:val="center"/>
              <w:rPr>
                <w:rFonts w:eastAsia="Times New Roman"/>
                <w:color w:val="000000"/>
                <w:sz w:val="16"/>
                <w:szCs w:val="16"/>
                <w:lang w:eastAsia="en-US"/>
              </w:rPr>
            </w:pPr>
            <w:r w:rsidRPr="003F7C26">
              <w:rPr>
                <w:rFonts w:eastAsia="Times New Roman"/>
                <w:color w:val="000000"/>
                <w:sz w:val="16"/>
                <w:szCs w:val="16"/>
                <w:lang w:eastAsia="en-US"/>
              </w:rPr>
              <w:t>Усі</w:t>
            </w:r>
            <w:r w:rsidR="0049037E" w:rsidRPr="003F7C26">
              <w:rPr>
                <w:rFonts w:eastAsia="Times New Roman"/>
                <w:color w:val="000000"/>
                <w:sz w:val="16"/>
                <w:szCs w:val="16"/>
                <w:lang w:eastAsia="en-US"/>
              </w:rPr>
              <w:t xml:space="preserve"> види діяльності відповідають законодавству України</w:t>
            </w:r>
            <w:r w:rsidR="00A73126" w:rsidRPr="003F7C26">
              <w:rPr>
                <w:rFonts w:eastAsia="Times New Roman"/>
                <w:color w:val="000000"/>
                <w:sz w:val="16"/>
                <w:szCs w:val="16"/>
                <w:lang w:eastAsia="en-US"/>
              </w:rPr>
              <w:t>.</w:t>
            </w:r>
          </w:p>
          <w:p w14:paraId="4CBAC443" w14:textId="1D481860"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Дозволи на проведення робіт підвищеної небезпеки та дозволи на експлуатацію машин і механізмів підвищеної небезпеки</w:t>
            </w:r>
            <w:r w:rsidR="009960D4"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816E8"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1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639095" w14:textId="40404C95"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r w:rsidRPr="003F7C26">
              <w:rPr>
                <w:rFonts w:eastAsia="Times New Roman"/>
                <w:color w:val="000000"/>
                <w:sz w:val="16"/>
                <w:szCs w:val="16"/>
                <w:lang w:eastAsia="en-US"/>
              </w:rPr>
              <w:t>, 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AE76D9"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Перед початком дій, які потребують дозволу</w:t>
            </w:r>
          </w:p>
        </w:tc>
      </w:tr>
      <w:tr w:rsidR="0049037E" w:rsidRPr="003F7C26" w14:paraId="6BF955F8" w14:textId="77777777" w:rsidTr="003F7C26">
        <w:trPr>
          <w:trHeight w:val="1134"/>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BC40FA"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1.5</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15AE2E"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Моніторинг</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05DF7D" w14:textId="7611597F"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Розроб</w:t>
            </w:r>
            <w:r w:rsidR="009E1870" w:rsidRPr="003F7C26">
              <w:rPr>
                <w:rFonts w:eastAsia="Times New Roman"/>
                <w:color w:val="000000"/>
                <w:sz w:val="16"/>
                <w:szCs w:val="16"/>
                <w:lang w:eastAsia="en-US"/>
              </w:rPr>
              <w:t>ка та запровадження</w:t>
            </w:r>
            <w:r w:rsidRPr="003F7C26">
              <w:rPr>
                <w:rFonts w:eastAsia="Times New Roman"/>
                <w:color w:val="000000"/>
                <w:sz w:val="16"/>
                <w:szCs w:val="16"/>
                <w:lang w:eastAsia="en-US"/>
              </w:rPr>
              <w:t xml:space="preserve"> Програму моніторингу.</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5B86CA"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1 ЄІБ</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6D4EDF0D" w14:textId="4C64B61B"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r w:rsidRPr="003F7C26">
              <w:rPr>
                <w:rFonts w:eastAsia="Times New Roman"/>
                <w:color w:val="000000"/>
                <w:sz w:val="16"/>
                <w:szCs w:val="16"/>
                <w:lang w:eastAsia="en-US"/>
              </w:rPr>
              <w:t>, 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r w:rsidRPr="003F7C26">
              <w:rPr>
                <w:rFonts w:eastAsia="Times New Roman"/>
                <w:color w:val="000000"/>
                <w:sz w:val="16"/>
                <w:szCs w:val="16"/>
                <w:lang w:eastAsia="en-US"/>
              </w:rPr>
              <w:t>, ЄІБ</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5CFF69A"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w:t>
            </w:r>
          </w:p>
          <w:p w14:paraId="1634359C"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будівництва згідно Програми</w:t>
            </w:r>
          </w:p>
        </w:tc>
      </w:tr>
      <w:tr w:rsidR="0049037E" w:rsidRPr="003F7C26" w14:paraId="51BD9495" w14:textId="77777777" w:rsidTr="003F7C26">
        <w:trPr>
          <w:trHeight w:val="272"/>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64030E"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1.6</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D60295"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Річна звітність</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2DE771" w14:textId="5A796D59"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Відповідність вимогам ЄІБ та Планам управління</w:t>
            </w:r>
            <w:r w:rsidR="009960D4"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14C7AC"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1 ЄІБ</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33CE15C" w14:textId="10141BDD"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19E5207"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Раз на рік</w:t>
            </w:r>
          </w:p>
        </w:tc>
      </w:tr>
      <w:tr w:rsidR="0049037E" w:rsidRPr="003F7C26" w14:paraId="0DD4CA41" w14:textId="77777777" w:rsidTr="00B21D99">
        <w:trPr>
          <w:trHeight w:val="154"/>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8E6C12" w14:textId="77777777" w:rsidR="0049037E" w:rsidRPr="003F7C26" w:rsidRDefault="0049037E">
            <w:pPr>
              <w:ind w:firstLine="0"/>
              <w:rPr>
                <w:rFonts w:eastAsia="Times New Roman"/>
                <w:sz w:val="16"/>
                <w:szCs w:val="16"/>
                <w:lang w:eastAsia="en-US"/>
              </w:rPr>
            </w:pPr>
            <w:r w:rsidRPr="003F7C26">
              <w:rPr>
                <w:rFonts w:eastAsia="Times New Roman"/>
                <w:b/>
                <w:bCs/>
                <w:color w:val="000000"/>
                <w:sz w:val="16"/>
                <w:szCs w:val="16"/>
                <w:lang w:eastAsia="en-US"/>
              </w:rPr>
              <w:t>ЕСС 2. Залучення зацікавлених сторін</w:t>
            </w:r>
          </w:p>
        </w:tc>
      </w:tr>
      <w:tr w:rsidR="0049037E" w:rsidRPr="003F7C26" w14:paraId="7DCD6209"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FDFAE"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2.1</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4D54C" w14:textId="5B310858"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План взаємодії із зацікавленими сторонами</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7C290" w14:textId="1D1EA85D"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Розроб</w:t>
            </w:r>
            <w:r w:rsidR="00452A5B" w:rsidRPr="003F7C26">
              <w:rPr>
                <w:rFonts w:eastAsia="Times New Roman"/>
                <w:color w:val="000000"/>
                <w:sz w:val="16"/>
                <w:szCs w:val="16"/>
                <w:lang w:eastAsia="en-US"/>
              </w:rPr>
              <w:t>ка</w:t>
            </w:r>
            <w:r w:rsidRPr="003F7C26">
              <w:rPr>
                <w:rFonts w:eastAsia="Times New Roman"/>
                <w:color w:val="000000"/>
                <w:sz w:val="16"/>
                <w:szCs w:val="16"/>
                <w:lang w:eastAsia="en-US"/>
              </w:rPr>
              <w:t xml:space="preserve"> та запровад</w:t>
            </w:r>
            <w:r w:rsidR="00452A5B" w:rsidRPr="003F7C26">
              <w:rPr>
                <w:rFonts w:eastAsia="Times New Roman"/>
                <w:color w:val="000000"/>
                <w:sz w:val="16"/>
                <w:szCs w:val="16"/>
                <w:lang w:eastAsia="en-US"/>
              </w:rPr>
              <w:t>ження</w:t>
            </w:r>
            <w:r w:rsidRPr="003F7C26">
              <w:rPr>
                <w:rFonts w:eastAsia="Times New Roman"/>
                <w:color w:val="000000"/>
                <w:sz w:val="16"/>
                <w:szCs w:val="16"/>
                <w:lang w:eastAsia="en-US"/>
              </w:rPr>
              <w:t xml:space="preserve"> ПВЗС.</w:t>
            </w:r>
            <w:r w:rsidR="006E73C0" w:rsidRPr="003F7C26">
              <w:rPr>
                <w:rFonts w:eastAsia="Times New Roman"/>
                <w:color w:val="000000"/>
                <w:sz w:val="16"/>
                <w:szCs w:val="16"/>
                <w:lang w:eastAsia="en-US"/>
              </w:rPr>
              <w:t xml:space="preserve"> </w:t>
            </w:r>
            <w:r w:rsidR="00B07EA6" w:rsidRPr="003F7C26">
              <w:rPr>
                <w:rFonts w:eastAsia="Times New Roman"/>
                <w:color w:val="000000"/>
                <w:sz w:val="16"/>
                <w:szCs w:val="16"/>
                <w:lang w:eastAsia="en-US"/>
              </w:rPr>
              <w:t>Управління</w:t>
            </w:r>
            <w:r w:rsidRPr="003F7C26">
              <w:rPr>
                <w:rFonts w:eastAsia="Times New Roman"/>
                <w:color w:val="000000"/>
                <w:sz w:val="16"/>
                <w:szCs w:val="16"/>
                <w:lang w:eastAsia="en-US"/>
              </w:rPr>
              <w:t xml:space="preserve"> процесом інформування та залучення зацікавлених сторін та громадськості</w:t>
            </w:r>
            <w:r w:rsidR="009960D4"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FFF531"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2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6E1B56" w14:textId="386F3F80" w:rsidR="0049037E" w:rsidRPr="003F7C26" w:rsidRDefault="0049037E" w:rsidP="00D96282">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1B9779" w14:textId="3D6FC50C"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На стадії розробки Проєкту</w:t>
            </w:r>
            <w:r w:rsidR="009960D4" w:rsidRPr="003F7C26">
              <w:rPr>
                <w:rFonts w:eastAsia="Times New Roman"/>
                <w:color w:val="000000"/>
                <w:sz w:val="16"/>
                <w:szCs w:val="16"/>
                <w:lang w:eastAsia="en-US"/>
              </w:rPr>
              <w:t>.</w:t>
            </w:r>
          </w:p>
          <w:p w14:paraId="378ED6A6"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всього життєвого циклу Проєкту</w:t>
            </w:r>
          </w:p>
        </w:tc>
      </w:tr>
      <w:tr w:rsidR="0049037E" w:rsidRPr="003F7C26" w14:paraId="11877DA4" w14:textId="77777777" w:rsidTr="003F7C26">
        <w:trPr>
          <w:trHeight w:val="990"/>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36FB44"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2.2</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522D42" w14:textId="11FC4252"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Громадські обговорення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EF061" w14:textId="44FB20EC"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Пров</w:t>
            </w:r>
            <w:r w:rsidR="00B07EA6" w:rsidRPr="003F7C26">
              <w:rPr>
                <w:rFonts w:eastAsia="Times New Roman"/>
                <w:color w:val="000000"/>
                <w:sz w:val="16"/>
                <w:szCs w:val="16"/>
                <w:lang w:eastAsia="en-US"/>
              </w:rPr>
              <w:t>едення</w:t>
            </w:r>
            <w:r w:rsidRPr="003F7C26">
              <w:rPr>
                <w:rFonts w:eastAsia="Times New Roman"/>
                <w:color w:val="000000"/>
                <w:sz w:val="16"/>
                <w:szCs w:val="16"/>
                <w:lang w:eastAsia="en-US"/>
              </w:rPr>
              <w:t xml:space="preserve"> </w:t>
            </w:r>
            <w:r w:rsidR="00DB3DB9" w:rsidRPr="003F7C26">
              <w:rPr>
                <w:rFonts w:eastAsia="Times New Roman"/>
                <w:color w:val="000000"/>
                <w:sz w:val="16"/>
                <w:szCs w:val="16"/>
                <w:lang w:eastAsia="en-US"/>
              </w:rPr>
              <w:t>обговорень</w:t>
            </w:r>
            <w:r w:rsidRPr="003F7C26">
              <w:rPr>
                <w:rFonts w:eastAsia="Times New Roman"/>
                <w:color w:val="000000"/>
                <w:sz w:val="16"/>
                <w:szCs w:val="16"/>
                <w:lang w:eastAsia="en-US"/>
              </w:rPr>
              <w:t xml:space="preserve">, в тому числі з найбільш чутливими групами, щоб запобігти конфліктам та забезпечити </w:t>
            </w:r>
            <w:r w:rsidR="006E73C0" w:rsidRPr="003F7C26">
              <w:rPr>
                <w:rFonts w:eastAsia="Times New Roman"/>
                <w:color w:val="000000"/>
                <w:sz w:val="16"/>
                <w:szCs w:val="16"/>
                <w:lang w:eastAsia="en-US"/>
              </w:rPr>
              <w:t>поінформованість</w:t>
            </w:r>
            <w:r w:rsidRPr="003F7C26">
              <w:rPr>
                <w:rFonts w:eastAsia="Times New Roman"/>
                <w:color w:val="000000"/>
                <w:sz w:val="16"/>
                <w:szCs w:val="16"/>
                <w:lang w:eastAsia="en-US"/>
              </w:rPr>
              <w:t xml:space="preserve"> та зворотній зв’язок з боку громади</w:t>
            </w:r>
            <w:r w:rsidR="009960D4"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883F1"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2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6A920F" w14:textId="34BFB5A8"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723DA9" w14:textId="28B44AB5"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На стадії розробки Проєкту</w:t>
            </w:r>
            <w:r w:rsidR="009960D4" w:rsidRPr="003F7C26">
              <w:rPr>
                <w:rFonts w:eastAsia="Times New Roman"/>
                <w:color w:val="000000"/>
                <w:sz w:val="16"/>
                <w:szCs w:val="16"/>
                <w:lang w:eastAsia="en-US"/>
              </w:rPr>
              <w:t>.</w:t>
            </w:r>
          </w:p>
          <w:p w14:paraId="5CB47208"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всього життєвого циклу Проєкту</w:t>
            </w:r>
          </w:p>
        </w:tc>
      </w:tr>
      <w:tr w:rsidR="0049037E" w:rsidRPr="003F7C26" w14:paraId="07D9C0BF"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EBC32A"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2.3</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AAD9C8"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Громадське слухання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7197FD" w14:textId="51471025"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Прове</w:t>
            </w:r>
            <w:r w:rsidR="00B07EA6" w:rsidRPr="003F7C26">
              <w:rPr>
                <w:rFonts w:eastAsia="Times New Roman"/>
                <w:color w:val="000000"/>
                <w:sz w:val="16"/>
                <w:szCs w:val="16"/>
                <w:lang w:eastAsia="en-US"/>
              </w:rPr>
              <w:t>дення</w:t>
            </w:r>
            <w:r w:rsidRPr="003F7C26">
              <w:rPr>
                <w:rFonts w:eastAsia="Times New Roman"/>
                <w:color w:val="000000"/>
                <w:sz w:val="16"/>
                <w:szCs w:val="16"/>
                <w:lang w:eastAsia="en-US"/>
              </w:rPr>
              <w:t xml:space="preserve"> громадськ</w:t>
            </w:r>
            <w:r w:rsidR="00B07EA6" w:rsidRPr="003F7C26">
              <w:rPr>
                <w:rFonts w:eastAsia="Times New Roman"/>
                <w:color w:val="000000"/>
                <w:sz w:val="16"/>
                <w:szCs w:val="16"/>
                <w:lang w:eastAsia="en-US"/>
              </w:rPr>
              <w:t>ого</w:t>
            </w:r>
            <w:r w:rsidRPr="003F7C26">
              <w:rPr>
                <w:rFonts w:eastAsia="Times New Roman"/>
                <w:color w:val="000000"/>
                <w:sz w:val="16"/>
                <w:szCs w:val="16"/>
                <w:lang w:eastAsia="en-US"/>
              </w:rPr>
              <w:t xml:space="preserve"> слухання для презентації Проєкту, графік</w:t>
            </w:r>
            <w:r w:rsidR="00B07EA6" w:rsidRPr="003F7C26">
              <w:rPr>
                <w:rFonts w:eastAsia="Times New Roman"/>
                <w:color w:val="000000"/>
                <w:sz w:val="16"/>
                <w:szCs w:val="16"/>
                <w:lang w:eastAsia="en-US"/>
              </w:rPr>
              <w:t>у</w:t>
            </w:r>
            <w:r w:rsidRPr="003F7C26">
              <w:rPr>
                <w:rFonts w:eastAsia="Times New Roman"/>
                <w:color w:val="000000"/>
                <w:sz w:val="16"/>
                <w:szCs w:val="16"/>
                <w:lang w:eastAsia="en-US"/>
              </w:rPr>
              <w:t xml:space="preserve"> і планів виконання робіт, механізму подання та розгляду скарг та врахування думок, побажань, пропозицій, зауважень від громадськості в Проєктних рішеннях</w:t>
            </w:r>
            <w:r w:rsidR="009960D4"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07F9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2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B3339" w14:textId="64AF1955" w:rsidR="0049037E" w:rsidRPr="003F7C26" w:rsidRDefault="0049037E"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38DF43"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w:t>
            </w:r>
          </w:p>
        </w:tc>
      </w:tr>
      <w:tr w:rsidR="0049037E" w:rsidRPr="003F7C26" w14:paraId="57F97A11"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403BA"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2.4</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FD415"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Механізм подання та розгляду скарг</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0F6084" w14:textId="1B60F1C3"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Створ</w:t>
            </w:r>
            <w:r w:rsidR="00B07EA6" w:rsidRPr="003F7C26">
              <w:rPr>
                <w:rFonts w:eastAsia="Times New Roman"/>
                <w:color w:val="000000"/>
                <w:sz w:val="16"/>
                <w:szCs w:val="16"/>
                <w:lang w:eastAsia="en-US"/>
              </w:rPr>
              <w:t>ення</w:t>
            </w:r>
            <w:r w:rsidRPr="003F7C26">
              <w:rPr>
                <w:rFonts w:eastAsia="Times New Roman"/>
                <w:color w:val="000000"/>
                <w:sz w:val="16"/>
                <w:szCs w:val="16"/>
                <w:lang w:eastAsia="en-US"/>
              </w:rPr>
              <w:t xml:space="preserve"> прозор</w:t>
            </w:r>
            <w:r w:rsidR="00B07EA6" w:rsidRPr="003F7C26">
              <w:rPr>
                <w:rFonts w:eastAsia="Times New Roman"/>
                <w:color w:val="000000"/>
                <w:sz w:val="16"/>
                <w:szCs w:val="16"/>
                <w:lang w:eastAsia="en-US"/>
              </w:rPr>
              <w:t>ого</w:t>
            </w:r>
            <w:r w:rsidRPr="003F7C26">
              <w:rPr>
                <w:rFonts w:eastAsia="Times New Roman"/>
                <w:color w:val="000000"/>
                <w:sz w:val="16"/>
                <w:szCs w:val="16"/>
                <w:lang w:eastAsia="en-US"/>
              </w:rPr>
              <w:t xml:space="preserve"> механізм</w:t>
            </w:r>
            <w:r w:rsidR="00B07EA6" w:rsidRPr="003F7C26">
              <w:rPr>
                <w:rFonts w:eastAsia="Times New Roman"/>
                <w:color w:val="000000"/>
                <w:sz w:val="16"/>
                <w:szCs w:val="16"/>
                <w:lang w:eastAsia="en-US"/>
              </w:rPr>
              <w:t>у</w:t>
            </w:r>
            <w:r w:rsidRPr="003F7C26">
              <w:rPr>
                <w:rFonts w:eastAsia="Times New Roman"/>
                <w:color w:val="000000"/>
                <w:sz w:val="16"/>
                <w:szCs w:val="16"/>
                <w:lang w:eastAsia="en-US"/>
              </w:rPr>
              <w:t xml:space="preserve"> подання та розгляду скарг, зауважень та пропозицій для всіх зацікавлених </w:t>
            </w:r>
            <w:r w:rsidR="00D11ED6" w:rsidRPr="003F7C26">
              <w:rPr>
                <w:rFonts w:eastAsia="Times New Roman"/>
                <w:color w:val="000000"/>
                <w:sz w:val="16"/>
                <w:szCs w:val="16"/>
                <w:lang w:eastAsia="en-US"/>
              </w:rPr>
              <w:t>сторін для</w:t>
            </w:r>
            <w:r w:rsidRPr="003F7C26">
              <w:rPr>
                <w:rFonts w:eastAsia="Times New Roman"/>
                <w:color w:val="000000"/>
                <w:sz w:val="16"/>
                <w:szCs w:val="16"/>
                <w:lang w:eastAsia="en-US"/>
              </w:rPr>
              <w:t xml:space="preserve"> нада</w:t>
            </w:r>
            <w:r w:rsidR="00C85AC6" w:rsidRPr="003F7C26">
              <w:rPr>
                <w:rFonts w:eastAsia="Times New Roman"/>
                <w:color w:val="000000"/>
                <w:sz w:val="16"/>
                <w:szCs w:val="16"/>
                <w:lang w:eastAsia="en-US"/>
              </w:rPr>
              <w:t>ння</w:t>
            </w:r>
            <w:r w:rsidRPr="003F7C26">
              <w:rPr>
                <w:rFonts w:eastAsia="Times New Roman"/>
                <w:color w:val="000000"/>
                <w:sz w:val="16"/>
                <w:szCs w:val="16"/>
                <w:lang w:eastAsia="en-US"/>
              </w:rPr>
              <w:t xml:space="preserve"> коментарі</w:t>
            </w:r>
            <w:r w:rsidR="00C85AC6" w:rsidRPr="003F7C26">
              <w:rPr>
                <w:rFonts w:eastAsia="Times New Roman"/>
                <w:color w:val="000000"/>
                <w:sz w:val="16"/>
                <w:szCs w:val="16"/>
                <w:lang w:eastAsia="en-US"/>
              </w:rPr>
              <w:t>в</w:t>
            </w:r>
            <w:r w:rsidRPr="003F7C26">
              <w:rPr>
                <w:rFonts w:eastAsia="Times New Roman"/>
                <w:color w:val="000000"/>
                <w:sz w:val="16"/>
                <w:szCs w:val="16"/>
                <w:lang w:eastAsia="en-US"/>
              </w:rPr>
              <w:t xml:space="preserve"> та пропозиці</w:t>
            </w:r>
            <w:r w:rsidR="00C85AC6" w:rsidRPr="003F7C26">
              <w:rPr>
                <w:rFonts w:eastAsia="Times New Roman"/>
                <w:color w:val="000000"/>
                <w:sz w:val="16"/>
                <w:szCs w:val="16"/>
                <w:lang w:eastAsia="en-US"/>
              </w:rPr>
              <w:t>й</w:t>
            </w:r>
            <w:r w:rsidRPr="003F7C26">
              <w:rPr>
                <w:rFonts w:eastAsia="Times New Roman"/>
                <w:color w:val="000000"/>
                <w:sz w:val="16"/>
                <w:szCs w:val="16"/>
                <w:lang w:eastAsia="en-US"/>
              </w:rPr>
              <w:t>, висловл</w:t>
            </w:r>
            <w:r w:rsidR="00C85AC6" w:rsidRPr="003F7C26">
              <w:rPr>
                <w:rFonts w:eastAsia="Times New Roman"/>
                <w:color w:val="000000"/>
                <w:sz w:val="16"/>
                <w:szCs w:val="16"/>
                <w:lang w:eastAsia="en-US"/>
              </w:rPr>
              <w:t>ення</w:t>
            </w:r>
            <w:r w:rsidRPr="003F7C26">
              <w:rPr>
                <w:rFonts w:eastAsia="Times New Roman"/>
                <w:color w:val="000000"/>
                <w:sz w:val="16"/>
                <w:szCs w:val="16"/>
                <w:lang w:eastAsia="en-US"/>
              </w:rPr>
              <w:t xml:space="preserve"> занепокоєння</w:t>
            </w:r>
            <w:r w:rsidR="00C85AC6" w:rsidRPr="003F7C26">
              <w:rPr>
                <w:rFonts w:eastAsia="Times New Roman"/>
                <w:color w:val="000000"/>
                <w:sz w:val="16"/>
                <w:szCs w:val="16"/>
                <w:lang w:eastAsia="en-US"/>
              </w:rPr>
              <w:t>,</w:t>
            </w:r>
            <w:r w:rsidRPr="003F7C26">
              <w:rPr>
                <w:rFonts w:eastAsia="Times New Roman"/>
                <w:color w:val="000000"/>
                <w:sz w:val="16"/>
                <w:szCs w:val="16"/>
                <w:lang w:eastAsia="en-US"/>
              </w:rPr>
              <w:t xml:space="preserve"> отрим</w:t>
            </w:r>
            <w:r w:rsidR="00C85AC6" w:rsidRPr="003F7C26">
              <w:rPr>
                <w:rFonts w:eastAsia="Times New Roman"/>
                <w:color w:val="000000"/>
                <w:sz w:val="16"/>
                <w:szCs w:val="16"/>
                <w:lang w:eastAsia="en-US"/>
              </w:rPr>
              <w:t>ання</w:t>
            </w:r>
            <w:r w:rsidR="00D11ED6" w:rsidRPr="003F7C26">
              <w:rPr>
                <w:rFonts w:eastAsia="Times New Roman"/>
                <w:color w:val="000000"/>
                <w:sz w:val="16"/>
                <w:szCs w:val="16"/>
                <w:lang w:eastAsia="en-US"/>
              </w:rPr>
              <w:t xml:space="preserve"> зворотної</w:t>
            </w:r>
            <w:r w:rsidRPr="003F7C26">
              <w:rPr>
                <w:rFonts w:eastAsia="Times New Roman"/>
                <w:color w:val="000000"/>
                <w:sz w:val="16"/>
                <w:szCs w:val="16"/>
                <w:lang w:eastAsia="en-US"/>
              </w:rPr>
              <w:t xml:space="preserve"> інформаці</w:t>
            </w:r>
            <w:r w:rsidR="00C85AC6" w:rsidRPr="003F7C26">
              <w:rPr>
                <w:rFonts w:eastAsia="Times New Roman"/>
                <w:color w:val="000000"/>
                <w:sz w:val="16"/>
                <w:szCs w:val="16"/>
                <w:lang w:eastAsia="en-US"/>
              </w:rPr>
              <w:t>ї</w:t>
            </w:r>
            <w:r w:rsidR="009960D4" w:rsidRPr="003F7C26">
              <w:rPr>
                <w:rFonts w:eastAsia="Times New Roman"/>
                <w:color w:val="000000"/>
                <w:sz w:val="16"/>
                <w:szCs w:val="16"/>
                <w:lang w:eastAsia="en-US"/>
              </w:rPr>
              <w:t>.</w:t>
            </w:r>
          </w:p>
          <w:p w14:paraId="5107F77B" w14:textId="37D457A7" w:rsidR="00687E66" w:rsidRPr="003F7C26" w:rsidRDefault="00687E66">
            <w:pPr>
              <w:ind w:firstLine="0"/>
              <w:jc w:val="center"/>
              <w:rPr>
                <w:rFonts w:eastAsia="Times New Roman"/>
                <w:sz w:val="16"/>
                <w:szCs w:val="16"/>
                <w:lang w:eastAsia="en-US"/>
              </w:rPr>
            </w:pPr>
            <w:r w:rsidRPr="003F7C26">
              <w:rPr>
                <w:rFonts w:eastAsia="Times New Roman"/>
                <w:color w:val="000000"/>
                <w:sz w:val="16"/>
                <w:szCs w:val="16"/>
                <w:lang w:eastAsia="en-US"/>
              </w:rPr>
              <w:t xml:space="preserve">Встановлення </w:t>
            </w:r>
            <w:r w:rsidR="00B00B3F" w:rsidRPr="003F7C26">
              <w:rPr>
                <w:rFonts w:eastAsia="Times New Roman"/>
                <w:color w:val="000000"/>
                <w:sz w:val="16"/>
                <w:szCs w:val="16"/>
                <w:lang w:eastAsia="en-US"/>
              </w:rPr>
              <w:t xml:space="preserve">на майданчику </w:t>
            </w:r>
            <w:r w:rsidRPr="003F7C26">
              <w:rPr>
                <w:rFonts w:eastAsia="Times New Roman"/>
                <w:color w:val="000000"/>
                <w:sz w:val="16"/>
                <w:szCs w:val="16"/>
                <w:lang w:eastAsia="en-US"/>
              </w:rPr>
              <w:t>скриньки</w:t>
            </w:r>
            <w:r w:rsidR="00B00B3F" w:rsidRPr="003F7C26">
              <w:rPr>
                <w:rFonts w:eastAsia="Times New Roman"/>
                <w:color w:val="000000"/>
                <w:sz w:val="16"/>
                <w:szCs w:val="16"/>
                <w:lang w:eastAsia="en-US"/>
              </w:rPr>
              <w:t xml:space="preserve"> для подання скарг, зауважень та пропозицій</w:t>
            </w:r>
            <w:r w:rsidR="00A73126"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ADF8F5"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2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4AF96" w14:textId="406B942F" w:rsidR="0049037E" w:rsidRPr="003F7C26" w:rsidRDefault="0049037E" w:rsidP="00D96282">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40EC81" w14:textId="56D9695F"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На стадії розробки Проєкту будівництва</w:t>
            </w:r>
            <w:r w:rsidR="009960D4" w:rsidRPr="003F7C26">
              <w:rPr>
                <w:rFonts w:eastAsia="Times New Roman"/>
                <w:color w:val="000000"/>
                <w:sz w:val="16"/>
                <w:szCs w:val="16"/>
                <w:lang w:eastAsia="en-US"/>
              </w:rPr>
              <w:t>.</w:t>
            </w:r>
          </w:p>
          <w:p w14:paraId="47BDD0A1"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Під час всього життєвого циклу Проєкту</w:t>
            </w:r>
          </w:p>
        </w:tc>
      </w:tr>
      <w:tr w:rsidR="0049037E" w:rsidRPr="003F7C26" w14:paraId="02DE6A8F" w14:textId="77777777" w:rsidTr="00B21D99">
        <w:trPr>
          <w:trHeight w:val="102"/>
        </w:trPr>
        <w:tc>
          <w:tcPr>
            <w:tcW w:w="15129"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CC641" w14:textId="77777777" w:rsidR="0049037E" w:rsidRPr="003F7C26" w:rsidRDefault="0049037E">
            <w:pPr>
              <w:ind w:firstLine="0"/>
              <w:rPr>
                <w:rFonts w:eastAsia="Times New Roman"/>
                <w:b/>
                <w:bCs/>
                <w:color w:val="000000"/>
                <w:sz w:val="16"/>
                <w:szCs w:val="16"/>
                <w:lang w:eastAsia="en-US"/>
              </w:rPr>
            </w:pPr>
            <w:r w:rsidRPr="003F7C26">
              <w:rPr>
                <w:rFonts w:eastAsia="Times New Roman"/>
                <w:b/>
                <w:bCs/>
                <w:color w:val="000000"/>
                <w:sz w:val="16"/>
                <w:szCs w:val="16"/>
                <w:lang w:eastAsia="en-US"/>
              </w:rPr>
              <w:t>ЕСС 3. Запобігання та зменшення забруднення</w:t>
            </w:r>
          </w:p>
        </w:tc>
      </w:tr>
      <w:tr w:rsidR="0049037E" w:rsidRPr="003F7C26" w14:paraId="7FCF2271" w14:textId="77777777" w:rsidTr="003F7C26">
        <w:tc>
          <w:tcPr>
            <w:tcW w:w="5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9AA933E"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3.1</w:t>
            </w:r>
          </w:p>
        </w:tc>
        <w:tc>
          <w:tcPr>
            <w:tcW w:w="19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FDF7A36"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Пил і викиди від транспортних засобів, машин, зварювального обладнання та певних видів робіт</w:t>
            </w:r>
          </w:p>
        </w:tc>
        <w:tc>
          <w:tcPr>
            <w:tcW w:w="77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0B601514" w14:textId="77777777" w:rsidR="0049037E" w:rsidRPr="003F7C26" w:rsidRDefault="0049037E">
            <w:pPr>
              <w:pStyle w:val="a3"/>
              <w:tabs>
                <w:tab w:val="left" w:pos="220"/>
              </w:tabs>
              <w:ind w:left="0" w:firstLine="0"/>
              <w:rPr>
                <w:rFonts w:eastAsia="Times New Roman"/>
                <w:i/>
                <w:color w:val="000000"/>
                <w:sz w:val="16"/>
                <w:szCs w:val="16"/>
                <w:lang w:eastAsia="en-US"/>
              </w:rPr>
            </w:pPr>
            <w:r w:rsidRPr="003F7C26">
              <w:rPr>
                <w:rFonts w:eastAsia="Times New Roman"/>
                <w:i/>
                <w:color w:val="000000"/>
                <w:sz w:val="16"/>
                <w:szCs w:val="16"/>
                <w:lang w:eastAsia="en-US"/>
              </w:rPr>
              <w:t>Планування:</w:t>
            </w:r>
          </w:p>
          <w:p w14:paraId="0015613C" w14:textId="77777777" w:rsidR="0049037E" w:rsidRPr="003F7C26" w:rsidRDefault="0049037E">
            <w:pPr>
              <w:pStyle w:val="a3"/>
              <w:numPr>
                <w:ilvl w:val="0"/>
                <w:numId w:val="46"/>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При розробці планів виконання робіт провести оцінки ризику утворення пилу;</w:t>
            </w:r>
          </w:p>
          <w:p w14:paraId="4F3FDA6B" w14:textId="4F502411" w:rsidR="0049037E" w:rsidRPr="003F7C26" w:rsidRDefault="0049037E">
            <w:pPr>
              <w:pStyle w:val="a3"/>
              <w:numPr>
                <w:ilvl w:val="0"/>
                <w:numId w:val="46"/>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Роботи повинні бути розроблені та сплановані для зменшення або усунення пилу в джерелі</w:t>
            </w:r>
            <w:r w:rsidR="00B00B3F" w:rsidRPr="003F7C26">
              <w:rPr>
                <w:rFonts w:eastAsia="Times New Roman"/>
                <w:color w:val="000000"/>
                <w:sz w:val="16"/>
                <w:szCs w:val="16"/>
                <w:lang w:eastAsia="en-US"/>
              </w:rPr>
              <w:t xml:space="preserve"> утворення</w:t>
            </w:r>
            <w:r w:rsidRPr="003F7C26">
              <w:rPr>
                <w:rFonts w:eastAsia="Times New Roman"/>
                <w:color w:val="000000"/>
                <w:sz w:val="16"/>
                <w:szCs w:val="16"/>
                <w:lang w:eastAsia="en-US"/>
              </w:rPr>
              <w:t>;</w:t>
            </w:r>
          </w:p>
          <w:p w14:paraId="5FAB075F" w14:textId="0319F482" w:rsidR="0049037E" w:rsidRPr="003F7C26" w:rsidRDefault="0049037E">
            <w:pPr>
              <w:pStyle w:val="a3"/>
              <w:numPr>
                <w:ilvl w:val="0"/>
                <w:numId w:val="46"/>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Слід контролювати прогнози погоди, а діяльність, яка може призвести до утворення пилу, повинна бути зведена до мінімуму, якщо прогнозується сильний вітер</w:t>
            </w:r>
            <w:r w:rsidR="008C5250" w:rsidRPr="003F7C26">
              <w:rPr>
                <w:rFonts w:eastAsia="Times New Roman"/>
                <w:color w:val="000000"/>
                <w:sz w:val="16"/>
                <w:szCs w:val="16"/>
                <w:lang w:eastAsia="en-US"/>
              </w:rPr>
              <w:t>;</w:t>
            </w:r>
          </w:p>
          <w:p w14:paraId="3F46C072" w14:textId="5142075C" w:rsidR="0049037E" w:rsidRPr="003F7C26" w:rsidRDefault="0049037E">
            <w:pPr>
              <w:pStyle w:val="a3"/>
              <w:numPr>
                <w:ilvl w:val="0"/>
                <w:numId w:val="46"/>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Буде використана захисна сітка та плівка для риштування, виготовлена з поліетилену (РЕ) чи </w:t>
            </w:r>
            <w:r w:rsidR="006E73C0" w:rsidRPr="003F7C26">
              <w:rPr>
                <w:rFonts w:eastAsia="Times New Roman"/>
                <w:color w:val="000000"/>
                <w:sz w:val="16"/>
                <w:szCs w:val="16"/>
                <w:lang w:eastAsia="en-US"/>
              </w:rPr>
              <w:t>посиле</w:t>
            </w:r>
            <w:r w:rsidRPr="003F7C26">
              <w:rPr>
                <w:rFonts w:eastAsia="Times New Roman"/>
                <w:color w:val="000000"/>
                <w:sz w:val="16"/>
                <w:szCs w:val="16"/>
                <w:lang w:eastAsia="en-US"/>
              </w:rPr>
              <w:t>ного поліетилен (HDPE), яка не буде давати пилу та сміттю потрапляти за межі будівельного майданчика з однієї сторони а з іншої - захищатиме риштування від атмосферних опадів.</w:t>
            </w:r>
          </w:p>
          <w:p w14:paraId="1851B5B3" w14:textId="77777777" w:rsidR="0049037E" w:rsidRPr="003F7C26" w:rsidRDefault="0049037E">
            <w:pPr>
              <w:tabs>
                <w:tab w:val="left" w:pos="138"/>
              </w:tabs>
              <w:ind w:left="-4" w:firstLine="0"/>
              <w:rPr>
                <w:rFonts w:eastAsia="Times New Roman"/>
                <w:i/>
                <w:color w:val="000000"/>
                <w:sz w:val="16"/>
                <w:szCs w:val="16"/>
                <w:lang w:eastAsia="en-US"/>
              </w:rPr>
            </w:pPr>
            <w:r w:rsidRPr="003F7C26">
              <w:rPr>
                <w:rFonts w:eastAsia="Times New Roman"/>
                <w:i/>
                <w:color w:val="000000"/>
                <w:sz w:val="16"/>
                <w:szCs w:val="16"/>
                <w:lang w:eastAsia="en-US"/>
              </w:rPr>
              <w:t>Зберігання матеріалів:</w:t>
            </w:r>
          </w:p>
          <w:p w14:paraId="11B4572B" w14:textId="67DBC8C9"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Обсяги зберігання будівельних матеріалів на будівельному майданчику буде зведено до мінімуму, матеріал буде підвозитися невеликими обсягами для уникнення зберігання великої кількості матеріалів на майданчику, матеріал буде зберігатися у відведених Проєктом місцях, як зазначено </w:t>
            </w:r>
            <w:r w:rsidR="00EB2C01" w:rsidRPr="003F7C26">
              <w:rPr>
                <w:rFonts w:eastAsia="Times New Roman"/>
                <w:color w:val="000000"/>
                <w:sz w:val="16"/>
                <w:szCs w:val="16"/>
                <w:lang w:eastAsia="en-US"/>
              </w:rPr>
              <w:t>в ПУВ</w:t>
            </w:r>
            <w:r w:rsidRPr="003F7C26">
              <w:rPr>
                <w:rFonts w:eastAsia="Times New Roman"/>
                <w:color w:val="000000"/>
                <w:sz w:val="16"/>
                <w:szCs w:val="16"/>
                <w:lang w:eastAsia="en-US"/>
              </w:rPr>
              <w:t>. Для зберігання матеріалів будуть використовуватися майданчики з твердим покриттям;</w:t>
            </w:r>
          </w:p>
          <w:p w14:paraId="4E80B681" w14:textId="14F54C9D"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Сипучі матеріали будуть накриті плівкою для запобігання їх розсіювання</w:t>
            </w:r>
            <w:r w:rsidR="00D11ED6" w:rsidRPr="003F7C26">
              <w:rPr>
                <w:rFonts w:eastAsia="Times New Roman"/>
                <w:color w:val="000000"/>
                <w:sz w:val="16"/>
                <w:szCs w:val="16"/>
                <w:lang w:eastAsia="en-US"/>
              </w:rPr>
              <w:t>;</w:t>
            </w:r>
          </w:p>
          <w:p w14:paraId="3AE6614F" w14:textId="1BE9445B"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У випадку прокладання/риття котлованів, </w:t>
            </w:r>
            <w:r w:rsidR="00FB41A5" w:rsidRPr="003F7C26">
              <w:rPr>
                <w:rFonts w:eastAsia="Times New Roman"/>
                <w:color w:val="000000"/>
                <w:sz w:val="16"/>
                <w:szCs w:val="16"/>
                <w:lang w:eastAsia="en-US"/>
              </w:rPr>
              <w:t xml:space="preserve">місце проведення робіт огороджено сигнальною стрічкою </w:t>
            </w:r>
            <w:r w:rsidR="00542DDB" w:rsidRPr="003F7C26">
              <w:rPr>
                <w:rFonts w:eastAsia="Times New Roman"/>
                <w:color w:val="000000"/>
                <w:sz w:val="16"/>
                <w:szCs w:val="16"/>
                <w:lang w:eastAsia="en-US"/>
              </w:rPr>
              <w:t xml:space="preserve">та котловани засипані </w:t>
            </w:r>
            <w:r w:rsidRPr="003F7C26">
              <w:rPr>
                <w:rFonts w:eastAsia="Times New Roman"/>
                <w:color w:val="000000"/>
                <w:sz w:val="16"/>
                <w:szCs w:val="16"/>
                <w:lang w:eastAsia="en-US"/>
              </w:rPr>
              <w:t>якнайшвидше після завершення робіт.</w:t>
            </w:r>
          </w:p>
          <w:p w14:paraId="332FE380" w14:textId="77777777" w:rsidR="0049037E" w:rsidRPr="003F7C26" w:rsidRDefault="0049037E">
            <w:pPr>
              <w:tabs>
                <w:tab w:val="left" w:pos="138"/>
              </w:tabs>
              <w:ind w:left="-4" w:firstLine="0"/>
              <w:rPr>
                <w:rFonts w:eastAsia="Times New Roman"/>
                <w:i/>
                <w:color w:val="000000"/>
                <w:sz w:val="16"/>
                <w:szCs w:val="16"/>
                <w:lang w:eastAsia="en-US"/>
              </w:rPr>
            </w:pPr>
            <w:r w:rsidRPr="003F7C26">
              <w:rPr>
                <w:rFonts w:eastAsia="Times New Roman"/>
                <w:i/>
                <w:color w:val="000000"/>
                <w:sz w:val="16"/>
                <w:szCs w:val="16"/>
                <w:lang w:eastAsia="en-US"/>
              </w:rPr>
              <w:t>Транспортування та обробка матеріалів:</w:t>
            </w:r>
          </w:p>
          <w:p w14:paraId="4F376A22" w14:textId="2DC3D5A9"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Транспортні засоби, що перевозить матеріали, здатні утворювати пил, будуть мати належне </w:t>
            </w:r>
            <w:r w:rsidR="00D6271B" w:rsidRPr="003F7C26">
              <w:rPr>
                <w:rFonts w:eastAsia="Times New Roman"/>
                <w:color w:val="000000"/>
                <w:sz w:val="16"/>
                <w:szCs w:val="16"/>
                <w:lang w:eastAsia="en-US"/>
              </w:rPr>
              <w:t xml:space="preserve">накриття </w:t>
            </w:r>
            <w:r w:rsidRPr="003F7C26">
              <w:rPr>
                <w:rFonts w:eastAsia="Times New Roman"/>
                <w:color w:val="000000"/>
                <w:sz w:val="16"/>
                <w:szCs w:val="16"/>
                <w:lang w:eastAsia="en-US"/>
              </w:rPr>
              <w:t>під час кожної поїздки, щоб запобігти викиду матеріалів і твердих частинок;</w:t>
            </w:r>
          </w:p>
          <w:p w14:paraId="1BEF82E1" w14:textId="77777777"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Матеріал накриття буде підтримуватися в хорошому стані, відповідного розміру та без розривів;</w:t>
            </w:r>
          </w:p>
          <w:p w14:paraId="4E7CB420" w14:textId="7F26F846"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Змішування матеріалів, таких як бетон, має проводитися у повністю закр</w:t>
            </w:r>
            <w:r w:rsidR="00B90174" w:rsidRPr="003F7C26">
              <w:rPr>
                <w:rFonts w:eastAsia="Times New Roman"/>
                <w:color w:val="000000"/>
                <w:sz w:val="16"/>
                <w:szCs w:val="16"/>
                <w:lang w:eastAsia="en-US"/>
              </w:rPr>
              <w:t>итому приміщенні, де це можливо</w:t>
            </w:r>
            <w:r w:rsidR="006D60C8" w:rsidRPr="003F7C26">
              <w:rPr>
                <w:rFonts w:eastAsia="Times New Roman"/>
                <w:color w:val="000000"/>
                <w:sz w:val="16"/>
                <w:szCs w:val="16"/>
                <w:lang w:eastAsia="en-US"/>
              </w:rPr>
              <w:t>.</w:t>
            </w:r>
          </w:p>
          <w:p w14:paraId="1056C607" w14:textId="275C6FB1" w:rsidR="0049037E" w:rsidRPr="003F7C26" w:rsidRDefault="0049037E">
            <w:pPr>
              <w:pStyle w:val="a3"/>
              <w:tabs>
                <w:tab w:val="left" w:pos="138"/>
              </w:tabs>
              <w:ind w:left="-4" w:firstLine="0"/>
              <w:rPr>
                <w:rFonts w:eastAsia="Times New Roman"/>
                <w:i/>
                <w:color w:val="000000"/>
                <w:sz w:val="16"/>
                <w:szCs w:val="16"/>
                <w:lang w:eastAsia="en-US"/>
              </w:rPr>
            </w:pPr>
            <w:r w:rsidRPr="003F7C26">
              <w:rPr>
                <w:rFonts w:eastAsia="Times New Roman"/>
                <w:i/>
                <w:color w:val="000000"/>
                <w:sz w:val="16"/>
                <w:szCs w:val="16"/>
                <w:lang w:eastAsia="en-US"/>
              </w:rPr>
              <w:t>Обладнання:</w:t>
            </w:r>
          </w:p>
          <w:p w14:paraId="19F54F4F" w14:textId="50505E42" w:rsidR="0049037E" w:rsidRPr="003F7C26" w:rsidRDefault="0049037E">
            <w:pPr>
              <w:pStyle w:val="a3"/>
              <w:numPr>
                <w:ilvl w:val="0"/>
                <w:numId w:val="47"/>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Устаткуванням і обладнанням повинні керувати відповідним чином підготовлені та компетентні працівники, дотримуватися швидкісного режиму на території майданчику (до 10 км/год), запобігати роботі устаткування на холостому ході.</w:t>
            </w:r>
          </w:p>
          <w:p w14:paraId="72F0396D" w14:textId="77777777" w:rsidR="0049037E" w:rsidRPr="003F7C26" w:rsidRDefault="0049037E">
            <w:pPr>
              <w:tabs>
                <w:tab w:val="left" w:pos="138"/>
              </w:tabs>
              <w:ind w:left="-4" w:firstLine="0"/>
              <w:rPr>
                <w:rFonts w:eastAsia="Times New Roman"/>
                <w:i/>
                <w:color w:val="000000"/>
                <w:sz w:val="16"/>
                <w:szCs w:val="16"/>
                <w:lang w:eastAsia="en-US"/>
              </w:rPr>
            </w:pPr>
            <w:r w:rsidRPr="003F7C26">
              <w:rPr>
                <w:rFonts w:eastAsia="Times New Roman"/>
                <w:i/>
                <w:color w:val="000000"/>
                <w:sz w:val="16"/>
                <w:szCs w:val="16"/>
                <w:lang w:eastAsia="en-US"/>
              </w:rPr>
              <w:t>Навчання:</w:t>
            </w:r>
          </w:p>
          <w:p w14:paraId="04D7FF7D" w14:textId="77777777" w:rsidR="0049037E" w:rsidRPr="003F7C26" w:rsidRDefault="0049037E">
            <w:pPr>
              <w:pStyle w:val="a3"/>
              <w:numPr>
                <w:ilvl w:val="0"/>
                <w:numId w:val="48"/>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Програми вступного інструктажу та інструктажів на робочому місці повинна містити посилання на ключові заходи для контролю над пилом;</w:t>
            </w:r>
          </w:p>
          <w:p w14:paraId="6D711FAC" w14:textId="77777777" w:rsidR="0049037E" w:rsidRPr="003F7C26" w:rsidRDefault="0049037E">
            <w:pPr>
              <w:pStyle w:val="a3"/>
              <w:numPr>
                <w:ilvl w:val="0"/>
                <w:numId w:val="48"/>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Інформація про заходи боротьби з пилом повинна регулярно повторюватися під час бесід та інструктажів перед зміною та обговорюватися на майданчику;</w:t>
            </w:r>
          </w:p>
          <w:p w14:paraId="47C94B23" w14:textId="5E6F9C4B" w:rsidR="0049037E" w:rsidRPr="003F7C26" w:rsidRDefault="0049037E">
            <w:pPr>
              <w:pStyle w:val="a3"/>
              <w:numPr>
                <w:ilvl w:val="0"/>
                <w:numId w:val="48"/>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Персонал має бути навчений надавати першу домедичну допомогу</w:t>
            </w:r>
            <w:r w:rsidR="006741EA" w:rsidRPr="003F7C26">
              <w:rPr>
                <w:rFonts w:eastAsia="Times New Roman"/>
                <w:color w:val="000000"/>
                <w:sz w:val="16"/>
                <w:szCs w:val="16"/>
                <w:lang w:eastAsia="en-US"/>
              </w:rPr>
              <w:t>.</w:t>
            </w:r>
          </w:p>
          <w:p w14:paraId="10545216" w14:textId="77777777" w:rsidR="0049037E" w:rsidRPr="003F7C26" w:rsidRDefault="0049037E">
            <w:pPr>
              <w:tabs>
                <w:tab w:val="left" w:pos="138"/>
              </w:tabs>
              <w:ind w:left="-4" w:firstLine="0"/>
              <w:rPr>
                <w:rFonts w:eastAsia="Times New Roman"/>
                <w:i/>
                <w:color w:val="000000"/>
                <w:sz w:val="16"/>
                <w:szCs w:val="16"/>
                <w:lang w:eastAsia="en-US"/>
              </w:rPr>
            </w:pPr>
            <w:r w:rsidRPr="003F7C26">
              <w:rPr>
                <w:rFonts w:eastAsia="Times New Roman"/>
                <w:i/>
                <w:color w:val="000000"/>
                <w:sz w:val="16"/>
                <w:szCs w:val="16"/>
                <w:lang w:eastAsia="en-US"/>
              </w:rPr>
              <w:t>Індивідуальний захист:</w:t>
            </w:r>
          </w:p>
          <w:p w14:paraId="0DDDDDB4" w14:textId="77777777" w:rsidR="0049037E" w:rsidRPr="003F7C26" w:rsidRDefault="0049037E">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lastRenderedPageBreak/>
              <w:t>Для всього персоналу та відвідувачів весь час має бути доступним захист очей (захисні окуляри) та відповідні респіратори для захисту від пилу;</w:t>
            </w:r>
          </w:p>
          <w:p w14:paraId="138EEF5A" w14:textId="1E99C30E" w:rsidR="0049037E" w:rsidRPr="003F7C26" w:rsidRDefault="0049037E">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Мати на території будівельного майданчику </w:t>
            </w:r>
            <w:r w:rsidR="00297427" w:rsidRPr="003F7C26">
              <w:rPr>
                <w:sz w:val="16"/>
                <w:szCs w:val="16"/>
              </w:rPr>
              <w:t>комплект розчинів для надання першої домедичної допомоги/екстреної промивки очей на виробництві та будівництві у випадку потрапляння часток пилу, бруду, дерев'яної та металевої стружки, лужних та кислотних речовин</w:t>
            </w:r>
            <w:r w:rsidRPr="003F7C26">
              <w:rPr>
                <w:rFonts w:eastAsia="Times New Roman"/>
                <w:color w:val="000000"/>
                <w:sz w:val="16"/>
                <w:szCs w:val="16"/>
                <w:lang w:eastAsia="en-US"/>
              </w:rPr>
              <w:t>.</w:t>
            </w:r>
          </w:p>
          <w:p w14:paraId="0245C9FA" w14:textId="11CA94BE" w:rsidR="006741EA" w:rsidRPr="003F7C26" w:rsidRDefault="0049037E">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Інші заходи:</w:t>
            </w:r>
            <w:r w:rsidR="00D11ED6" w:rsidRPr="003F7C26">
              <w:rPr>
                <w:rFonts w:eastAsia="Times New Roman"/>
                <w:color w:val="000000"/>
                <w:sz w:val="16"/>
                <w:szCs w:val="16"/>
                <w:lang w:eastAsia="en-US"/>
              </w:rPr>
              <w:t xml:space="preserve"> р</w:t>
            </w:r>
            <w:r w:rsidRPr="003F7C26">
              <w:rPr>
                <w:rFonts w:eastAsia="Times New Roman"/>
                <w:color w:val="000000"/>
                <w:sz w:val="16"/>
                <w:szCs w:val="16"/>
                <w:lang w:eastAsia="en-US"/>
              </w:rPr>
              <w:t>озпалювати вогонь на території Проєкту заборонено;</w:t>
            </w:r>
          </w:p>
          <w:p w14:paraId="69AC64F6" w14:textId="1A6DF22F" w:rsidR="00681B1E" w:rsidRPr="003F7C26" w:rsidRDefault="00681B1E">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Періодичне вологе прибирання;</w:t>
            </w:r>
          </w:p>
          <w:p w14:paraId="06F0A7A8" w14:textId="5CDFA854" w:rsidR="00681B1E" w:rsidRPr="003F7C26" w:rsidRDefault="005035D4">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 xml:space="preserve">Використання </w:t>
            </w:r>
            <w:r w:rsidR="00D11ED6" w:rsidRPr="003F7C26">
              <w:rPr>
                <w:rFonts w:eastAsia="Times New Roman"/>
                <w:color w:val="000000"/>
                <w:sz w:val="16"/>
                <w:szCs w:val="16"/>
                <w:lang w:eastAsia="en-US"/>
              </w:rPr>
              <w:t>інструменту</w:t>
            </w:r>
            <w:r w:rsidRPr="003F7C26">
              <w:rPr>
                <w:rFonts w:eastAsia="Times New Roman"/>
                <w:color w:val="000000"/>
                <w:sz w:val="16"/>
                <w:szCs w:val="16"/>
                <w:lang w:eastAsia="en-US"/>
              </w:rPr>
              <w:t xml:space="preserve"> з мішками для збирання пилу</w:t>
            </w:r>
            <w:r w:rsidR="00681B1E" w:rsidRPr="003F7C26">
              <w:rPr>
                <w:rFonts w:eastAsia="Times New Roman"/>
                <w:color w:val="000000"/>
                <w:sz w:val="16"/>
                <w:szCs w:val="16"/>
                <w:lang w:eastAsia="en-US"/>
              </w:rPr>
              <w:t>;</w:t>
            </w:r>
          </w:p>
          <w:p w14:paraId="112D1058" w14:textId="77777777" w:rsidR="0049037E" w:rsidRPr="003F7C26" w:rsidRDefault="0049037E">
            <w:pPr>
              <w:pStyle w:val="a3"/>
              <w:numPr>
                <w:ilvl w:val="0"/>
                <w:numId w:val="49"/>
              </w:numPr>
              <w:tabs>
                <w:tab w:val="left" w:pos="138"/>
                <w:tab w:val="left" w:pos="279"/>
              </w:tabs>
              <w:ind w:left="-4" w:firstLine="142"/>
              <w:rPr>
                <w:rFonts w:eastAsia="Times New Roman"/>
                <w:color w:val="000000"/>
                <w:sz w:val="16"/>
                <w:szCs w:val="16"/>
                <w:lang w:eastAsia="en-US"/>
              </w:rPr>
            </w:pPr>
            <w:r w:rsidRPr="003F7C26">
              <w:rPr>
                <w:rFonts w:eastAsia="Times New Roman"/>
                <w:color w:val="000000"/>
                <w:sz w:val="16"/>
                <w:szCs w:val="16"/>
                <w:lang w:eastAsia="en-US"/>
              </w:rPr>
              <w:t>Розгляд скарг і зауважень від громадськості щодо запиленості та реагування, запровадження корегувальних дій.</w:t>
            </w:r>
          </w:p>
          <w:p w14:paraId="112A7437" w14:textId="77777777" w:rsidR="00451CE9" w:rsidRPr="003F7C26" w:rsidRDefault="00451CE9">
            <w:pPr>
              <w:pStyle w:val="a3"/>
              <w:tabs>
                <w:tab w:val="left" w:pos="138"/>
                <w:tab w:val="left" w:pos="279"/>
              </w:tabs>
              <w:ind w:left="138" w:firstLine="0"/>
              <w:rPr>
                <w:rFonts w:eastAsia="Times New Roman"/>
                <w:i/>
                <w:color w:val="000000"/>
                <w:sz w:val="16"/>
                <w:szCs w:val="16"/>
                <w:lang w:eastAsia="en-US"/>
              </w:rPr>
            </w:pPr>
            <w:r w:rsidRPr="003F7C26">
              <w:rPr>
                <w:rFonts w:eastAsia="Times New Roman"/>
                <w:i/>
                <w:color w:val="000000"/>
                <w:sz w:val="16"/>
                <w:szCs w:val="16"/>
                <w:lang w:eastAsia="en-US"/>
              </w:rPr>
              <w:t>Заходи:</w:t>
            </w:r>
          </w:p>
          <w:p w14:paraId="31B7E8EA" w14:textId="03F3E0FE" w:rsidR="00451CE9" w:rsidRPr="003F7C26" w:rsidRDefault="00451CE9">
            <w:pPr>
              <w:pStyle w:val="a3"/>
              <w:numPr>
                <w:ilvl w:val="0"/>
                <w:numId w:val="92"/>
              </w:numPr>
              <w:tabs>
                <w:tab w:val="left" w:pos="138"/>
                <w:tab w:val="left" w:pos="279"/>
              </w:tabs>
              <w:ind w:left="416" w:hanging="283"/>
              <w:rPr>
                <w:rFonts w:eastAsia="Times New Roman"/>
                <w:color w:val="000000"/>
                <w:sz w:val="16"/>
                <w:szCs w:val="16"/>
                <w:lang w:eastAsia="en-US"/>
              </w:rPr>
            </w:pPr>
            <w:r w:rsidRPr="003F7C26">
              <w:rPr>
                <w:rFonts w:eastAsia="Times New Roman"/>
                <w:color w:val="000000"/>
                <w:sz w:val="16"/>
                <w:szCs w:val="16"/>
                <w:lang w:eastAsia="en-US"/>
              </w:rPr>
              <w:t>Зволоження,</w:t>
            </w:r>
          </w:p>
          <w:p w14:paraId="7BE54FB4" w14:textId="4B9B379B" w:rsidR="00451CE9" w:rsidRPr="003F7C26" w:rsidRDefault="00451CE9">
            <w:pPr>
              <w:pStyle w:val="a3"/>
              <w:numPr>
                <w:ilvl w:val="0"/>
                <w:numId w:val="92"/>
              </w:numPr>
              <w:tabs>
                <w:tab w:val="left" w:pos="138"/>
                <w:tab w:val="left" w:pos="279"/>
              </w:tabs>
              <w:ind w:left="416" w:hanging="283"/>
              <w:rPr>
                <w:rFonts w:eastAsia="Times New Roman"/>
                <w:color w:val="000000"/>
                <w:sz w:val="16"/>
                <w:szCs w:val="16"/>
                <w:lang w:eastAsia="en-US"/>
              </w:rPr>
            </w:pPr>
            <w:r w:rsidRPr="003F7C26">
              <w:rPr>
                <w:rFonts w:eastAsia="Times New Roman"/>
                <w:color w:val="000000"/>
                <w:sz w:val="16"/>
                <w:szCs w:val="16"/>
                <w:lang w:eastAsia="en-US"/>
              </w:rPr>
              <w:t>Періодичне вологе прибирання;</w:t>
            </w:r>
          </w:p>
          <w:p w14:paraId="57183772" w14:textId="74107F65" w:rsidR="00451CE9" w:rsidRPr="003F7C26" w:rsidRDefault="00451CE9">
            <w:pPr>
              <w:pStyle w:val="a3"/>
              <w:numPr>
                <w:ilvl w:val="0"/>
                <w:numId w:val="92"/>
              </w:numPr>
              <w:tabs>
                <w:tab w:val="left" w:pos="138"/>
                <w:tab w:val="left" w:pos="279"/>
              </w:tabs>
              <w:ind w:left="416" w:hanging="283"/>
              <w:rPr>
                <w:rFonts w:eastAsia="Times New Roman"/>
                <w:color w:val="000000"/>
                <w:sz w:val="16"/>
                <w:szCs w:val="16"/>
                <w:lang w:eastAsia="en-US"/>
              </w:rPr>
            </w:pPr>
            <w:r w:rsidRPr="003F7C26">
              <w:rPr>
                <w:rFonts w:eastAsia="Times New Roman"/>
                <w:color w:val="000000"/>
                <w:sz w:val="16"/>
                <w:szCs w:val="16"/>
                <w:lang w:eastAsia="en-US"/>
              </w:rPr>
              <w:t>Використання інструменту з мішками для збирання.</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713E99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Стандарт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31F4B273" w14:textId="317A8CBA"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36EBDE5"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 передбачити план заходів.</w:t>
            </w:r>
          </w:p>
          <w:p w14:paraId="1A77C50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Запровадження </w:t>
            </w:r>
          </w:p>
        </w:tc>
      </w:tr>
      <w:tr w:rsidR="0049037E" w:rsidRPr="003F7C26" w14:paraId="23F89CD4" w14:textId="77777777" w:rsidTr="003F7C26">
        <w:trPr>
          <w:trHeight w:val="629"/>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693506" w14:textId="24B9148F"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3.2</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23F748"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Вплив шуму</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23F4E" w14:textId="4768C49A" w:rsidR="0049037E" w:rsidRPr="003F7C26" w:rsidRDefault="0049037E">
            <w:pPr>
              <w:pStyle w:val="a3"/>
              <w:tabs>
                <w:tab w:val="left" w:pos="178"/>
              </w:tabs>
              <w:ind w:left="0" w:firstLine="0"/>
              <w:rPr>
                <w:i/>
                <w:sz w:val="16"/>
                <w:szCs w:val="16"/>
              </w:rPr>
            </w:pPr>
            <w:r w:rsidRPr="003F7C26">
              <w:rPr>
                <w:i/>
                <w:sz w:val="16"/>
                <w:szCs w:val="16"/>
              </w:rPr>
              <w:t>Графік робіт</w:t>
            </w:r>
            <w:r w:rsidR="008C5250" w:rsidRPr="003F7C26">
              <w:rPr>
                <w:i/>
                <w:sz w:val="16"/>
                <w:szCs w:val="16"/>
              </w:rPr>
              <w:t>:</w:t>
            </w:r>
          </w:p>
          <w:p w14:paraId="61D34503" w14:textId="77777777" w:rsidR="0049037E" w:rsidRPr="003F7C26" w:rsidRDefault="0049037E">
            <w:pPr>
              <w:pStyle w:val="a3"/>
              <w:numPr>
                <w:ilvl w:val="0"/>
                <w:numId w:val="50"/>
              </w:numPr>
              <w:tabs>
                <w:tab w:val="left" w:pos="178"/>
                <w:tab w:val="left" w:pos="279"/>
              </w:tabs>
              <w:ind w:left="0" w:firstLine="138"/>
              <w:rPr>
                <w:sz w:val="16"/>
                <w:szCs w:val="16"/>
              </w:rPr>
            </w:pPr>
            <w:r w:rsidRPr="003F7C26">
              <w:rPr>
                <w:sz w:val="16"/>
                <w:szCs w:val="16"/>
              </w:rPr>
              <w:t>Будівельні роботи будуть заплановані з понеділка по п’ятницю з 08:00 до 22:00;</w:t>
            </w:r>
          </w:p>
          <w:p w14:paraId="010B6E58" w14:textId="0D867666" w:rsidR="0049037E" w:rsidRPr="003F7C26" w:rsidRDefault="0049037E">
            <w:pPr>
              <w:pStyle w:val="a3"/>
              <w:numPr>
                <w:ilvl w:val="0"/>
                <w:numId w:val="50"/>
              </w:numPr>
              <w:tabs>
                <w:tab w:val="left" w:pos="178"/>
                <w:tab w:val="left" w:pos="279"/>
              </w:tabs>
              <w:ind w:left="0" w:firstLine="138"/>
              <w:rPr>
                <w:sz w:val="16"/>
                <w:szCs w:val="16"/>
              </w:rPr>
            </w:pPr>
            <w:r w:rsidRPr="003F7C26">
              <w:rPr>
                <w:sz w:val="16"/>
                <w:szCs w:val="16"/>
              </w:rPr>
              <w:t xml:space="preserve">Рівень шуму під час реалізації Проєкту не має перевищувати наступних показників (згідно Державних санітарних норм допустимих рівнів шуму в приміщеннях житлових та громадських будинків і на території житлової забудови- </w:t>
            </w:r>
            <w:hyperlink r:id="rId30" w:tgtFrame="_blank" w:history="1">
              <w:r w:rsidRPr="003F7C26">
                <w:rPr>
                  <w:sz w:val="16"/>
                  <w:szCs w:val="16"/>
                </w:rPr>
                <w:t>наказ від 22.02.2019 № 463</w:t>
              </w:r>
            </w:hyperlink>
            <w:r w:rsidRPr="003F7C26">
              <w:rPr>
                <w:sz w:val="16"/>
                <w:szCs w:val="16"/>
              </w:rPr>
              <w:t>)</w:t>
            </w:r>
            <w:r w:rsidR="006741EA" w:rsidRPr="003F7C26">
              <w:rPr>
                <w:sz w:val="16"/>
                <w:szCs w:val="16"/>
              </w:rPr>
              <w:t>:</w:t>
            </w:r>
          </w:p>
          <w:p w14:paraId="2E94C8D0" w14:textId="5B07490F" w:rsidR="0049037E" w:rsidRPr="003F7C26" w:rsidRDefault="0049037E">
            <w:pPr>
              <w:pStyle w:val="a3"/>
              <w:numPr>
                <w:ilvl w:val="0"/>
                <w:numId w:val="69"/>
              </w:numPr>
              <w:tabs>
                <w:tab w:val="left" w:pos="178"/>
                <w:tab w:val="left" w:pos="421"/>
                <w:tab w:val="left" w:pos="563"/>
              </w:tabs>
              <w:ind w:left="0" w:firstLine="279"/>
              <w:rPr>
                <w:sz w:val="16"/>
                <w:szCs w:val="16"/>
              </w:rPr>
            </w:pPr>
            <w:r w:rsidRPr="003F7C26">
              <w:rPr>
                <w:sz w:val="16"/>
                <w:szCs w:val="16"/>
              </w:rPr>
              <w:t xml:space="preserve">Території, які безпосередньо прилягають до житлових будинків, поліклінік, амбулаторій, диспансерів, будинків відпочинку, пансіонатів, будинків-інтернатів для людей похилого віку та інвалідів, дитячих дошкільних закладів, шкіл та інших навчальних закладів, бібліотек, храмів, музеїв (день </w:t>
            </w:r>
            <w:r w:rsidR="002C05C8" w:rsidRPr="003F7C26">
              <w:rPr>
                <w:sz w:val="16"/>
                <w:szCs w:val="16"/>
              </w:rPr>
              <w:t>–</w:t>
            </w:r>
            <w:r w:rsidR="00B136FB" w:rsidRPr="003F7C26">
              <w:rPr>
                <w:sz w:val="16"/>
                <w:szCs w:val="16"/>
              </w:rPr>
              <w:br/>
            </w:r>
            <w:r w:rsidRPr="003F7C26">
              <w:rPr>
                <w:sz w:val="16"/>
                <w:szCs w:val="16"/>
              </w:rPr>
              <w:t xml:space="preserve">55 екв., дБА, ніч </w:t>
            </w:r>
            <w:r w:rsidR="002C05C8" w:rsidRPr="003F7C26">
              <w:rPr>
                <w:sz w:val="16"/>
                <w:szCs w:val="16"/>
              </w:rPr>
              <w:t>–</w:t>
            </w:r>
            <w:r w:rsidR="00B136FB" w:rsidRPr="003F7C26">
              <w:rPr>
                <w:sz w:val="16"/>
                <w:szCs w:val="16"/>
              </w:rPr>
              <w:t xml:space="preserve"> </w:t>
            </w:r>
            <w:r w:rsidRPr="003F7C26">
              <w:rPr>
                <w:sz w:val="16"/>
                <w:szCs w:val="16"/>
              </w:rPr>
              <w:t>45 екв., дБА)</w:t>
            </w:r>
            <w:r w:rsidR="00656A32" w:rsidRPr="003F7C26">
              <w:rPr>
                <w:sz w:val="16"/>
                <w:szCs w:val="16"/>
              </w:rPr>
              <w:t>;</w:t>
            </w:r>
          </w:p>
          <w:p w14:paraId="1CE898CD" w14:textId="1487FEC2" w:rsidR="0049037E" w:rsidRPr="003F7C26" w:rsidRDefault="0049037E">
            <w:pPr>
              <w:pStyle w:val="a3"/>
              <w:numPr>
                <w:ilvl w:val="0"/>
                <w:numId w:val="69"/>
              </w:numPr>
              <w:tabs>
                <w:tab w:val="left" w:pos="178"/>
                <w:tab w:val="left" w:pos="421"/>
                <w:tab w:val="left" w:pos="563"/>
              </w:tabs>
              <w:ind w:left="0" w:firstLine="279"/>
              <w:rPr>
                <w:sz w:val="16"/>
                <w:szCs w:val="16"/>
              </w:rPr>
            </w:pPr>
            <w:r w:rsidRPr="003F7C26">
              <w:rPr>
                <w:sz w:val="16"/>
                <w:szCs w:val="16"/>
              </w:rPr>
              <w:t>Спальні приміщення в дитячих дошкільних закладах і школах-інтернатах (день</w:t>
            </w:r>
            <w:r w:rsidR="00B136FB" w:rsidRPr="003F7C26">
              <w:rPr>
                <w:sz w:val="16"/>
                <w:szCs w:val="16"/>
              </w:rPr>
              <w:t xml:space="preserve"> </w:t>
            </w:r>
            <w:r w:rsidR="002C05C8" w:rsidRPr="003F7C26">
              <w:rPr>
                <w:sz w:val="16"/>
                <w:szCs w:val="16"/>
              </w:rPr>
              <w:t>–</w:t>
            </w:r>
            <w:r w:rsidRPr="003F7C26">
              <w:rPr>
                <w:sz w:val="16"/>
                <w:szCs w:val="16"/>
              </w:rPr>
              <w:t xml:space="preserve"> 40 екв., дБА, ніч </w:t>
            </w:r>
            <w:r w:rsidR="002C05C8" w:rsidRPr="003F7C26">
              <w:rPr>
                <w:sz w:val="16"/>
                <w:szCs w:val="16"/>
              </w:rPr>
              <w:t>–</w:t>
            </w:r>
            <w:r w:rsidR="00B136FB" w:rsidRPr="003F7C26">
              <w:rPr>
                <w:sz w:val="16"/>
                <w:szCs w:val="16"/>
              </w:rPr>
              <w:t xml:space="preserve"> </w:t>
            </w:r>
            <w:r w:rsidRPr="003F7C26">
              <w:rPr>
                <w:sz w:val="16"/>
                <w:szCs w:val="16"/>
              </w:rPr>
              <w:t>30 екв., дБА)</w:t>
            </w:r>
            <w:r w:rsidR="00656A32" w:rsidRPr="003F7C26">
              <w:rPr>
                <w:sz w:val="16"/>
                <w:szCs w:val="16"/>
              </w:rPr>
              <w:t>;</w:t>
            </w:r>
          </w:p>
          <w:p w14:paraId="223AA928" w14:textId="1C210CDA" w:rsidR="0049037E" w:rsidRPr="003F7C26" w:rsidRDefault="0049037E">
            <w:pPr>
              <w:pStyle w:val="a3"/>
              <w:numPr>
                <w:ilvl w:val="0"/>
                <w:numId w:val="69"/>
              </w:numPr>
              <w:tabs>
                <w:tab w:val="left" w:pos="178"/>
                <w:tab w:val="left" w:pos="421"/>
                <w:tab w:val="left" w:pos="563"/>
              </w:tabs>
              <w:ind w:left="0" w:firstLine="279"/>
              <w:rPr>
                <w:sz w:val="16"/>
                <w:szCs w:val="16"/>
              </w:rPr>
            </w:pPr>
            <w:r w:rsidRPr="003F7C26">
              <w:rPr>
                <w:sz w:val="16"/>
                <w:szCs w:val="16"/>
              </w:rPr>
              <w:t>Лекційні та класні приміщення, учбові кабінети, кімнати викладачів, конференц-зали, аудиторії (цілодобово – 40дБ екв., дБА)</w:t>
            </w:r>
            <w:r w:rsidR="00656A32" w:rsidRPr="003F7C26">
              <w:rPr>
                <w:sz w:val="16"/>
                <w:szCs w:val="16"/>
              </w:rPr>
              <w:t>;</w:t>
            </w:r>
          </w:p>
          <w:p w14:paraId="3F7839F6" w14:textId="55A206AE" w:rsidR="0049037E" w:rsidRPr="003F7C26" w:rsidRDefault="0049037E">
            <w:pPr>
              <w:pStyle w:val="a3"/>
              <w:numPr>
                <w:ilvl w:val="0"/>
                <w:numId w:val="69"/>
              </w:numPr>
              <w:tabs>
                <w:tab w:val="left" w:pos="178"/>
                <w:tab w:val="left" w:pos="421"/>
                <w:tab w:val="left" w:pos="563"/>
              </w:tabs>
              <w:ind w:left="0" w:firstLine="279"/>
              <w:rPr>
                <w:sz w:val="16"/>
                <w:szCs w:val="16"/>
              </w:rPr>
            </w:pPr>
            <w:r w:rsidRPr="003F7C26">
              <w:rPr>
                <w:sz w:val="16"/>
                <w:szCs w:val="16"/>
              </w:rPr>
              <w:t xml:space="preserve">Територія житлової забудови, на яку впливає шум об'єктів будівництва та реконструкцій (день – 60 екв., дБА, ніч </w:t>
            </w:r>
            <w:r w:rsidR="002C05C8" w:rsidRPr="003F7C26">
              <w:rPr>
                <w:sz w:val="16"/>
                <w:szCs w:val="16"/>
              </w:rPr>
              <w:t xml:space="preserve">– </w:t>
            </w:r>
            <w:r w:rsidRPr="003F7C26">
              <w:rPr>
                <w:sz w:val="16"/>
                <w:szCs w:val="16"/>
              </w:rPr>
              <w:t>50 екв., дБА)</w:t>
            </w:r>
            <w:r w:rsidR="00656A32" w:rsidRPr="003F7C26">
              <w:rPr>
                <w:sz w:val="16"/>
                <w:szCs w:val="16"/>
              </w:rPr>
              <w:t>;</w:t>
            </w:r>
          </w:p>
          <w:p w14:paraId="7BE90D79" w14:textId="144C7F49" w:rsidR="0049037E" w:rsidRPr="003F7C26" w:rsidRDefault="0049037E">
            <w:pPr>
              <w:pStyle w:val="a3"/>
              <w:numPr>
                <w:ilvl w:val="0"/>
                <w:numId w:val="69"/>
              </w:numPr>
              <w:tabs>
                <w:tab w:val="left" w:pos="178"/>
                <w:tab w:val="left" w:pos="421"/>
                <w:tab w:val="left" w:pos="563"/>
              </w:tabs>
              <w:ind w:left="0" w:firstLine="279"/>
              <w:rPr>
                <w:sz w:val="16"/>
                <w:szCs w:val="16"/>
              </w:rPr>
            </w:pPr>
            <w:r w:rsidRPr="003F7C26">
              <w:rPr>
                <w:sz w:val="16"/>
                <w:szCs w:val="16"/>
              </w:rPr>
              <w:t>Майданчики відпочинку на території мікрорайонів і груп житлових будинків, котеджів, будинків відпочинку, пансіонатів, будинків - інтернатів для людей похилого віку та інвалідів, майданчики дитячих дошкільних закладів, шкіл та інших навчальних закладів (незалежно від форм власності) (цілодобово 45 екв., дБА).</w:t>
            </w:r>
          </w:p>
          <w:p w14:paraId="1F1CA6EB" w14:textId="56CBEC20" w:rsidR="0049037E" w:rsidRPr="003F7C26" w:rsidRDefault="0049037E">
            <w:pPr>
              <w:pStyle w:val="a3"/>
              <w:numPr>
                <w:ilvl w:val="0"/>
                <w:numId w:val="50"/>
              </w:numPr>
              <w:tabs>
                <w:tab w:val="left" w:pos="178"/>
                <w:tab w:val="left" w:pos="279"/>
              </w:tabs>
              <w:ind w:left="0" w:firstLine="138"/>
              <w:rPr>
                <w:sz w:val="16"/>
                <w:szCs w:val="16"/>
              </w:rPr>
            </w:pPr>
            <w:r w:rsidRPr="003F7C26">
              <w:rPr>
                <w:sz w:val="16"/>
                <w:szCs w:val="16"/>
              </w:rPr>
              <w:t>Це правило має бути чітко доведено до відома всього персоналу підрядників під час інструктажів на об’єкті для запобігання несанкціонованій роботі поза встановленими годинами;</w:t>
            </w:r>
          </w:p>
          <w:p w14:paraId="293C461C" w14:textId="55BBD95A" w:rsidR="0049037E" w:rsidRPr="003F7C26" w:rsidRDefault="0049037E">
            <w:pPr>
              <w:pStyle w:val="a3"/>
              <w:numPr>
                <w:ilvl w:val="0"/>
                <w:numId w:val="50"/>
              </w:numPr>
              <w:tabs>
                <w:tab w:val="left" w:pos="178"/>
                <w:tab w:val="left" w:pos="279"/>
              </w:tabs>
              <w:ind w:left="0" w:firstLine="138"/>
              <w:rPr>
                <w:sz w:val="16"/>
                <w:szCs w:val="16"/>
              </w:rPr>
            </w:pPr>
            <w:r w:rsidRPr="003F7C26">
              <w:rPr>
                <w:sz w:val="16"/>
                <w:szCs w:val="16"/>
              </w:rPr>
              <w:t>За потреби проведення робіт у вихідні дні та за межами встановленого часу, місцеве населення має бути проінформоване наперед.</w:t>
            </w:r>
          </w:p>
          <w:p w14:paraId="085A779E" w14:textId="15A81C8A" w:rsidR="0049037E" w:rsidRPr="003F7C26" w:rsidRDefault="00DB3DB9">
            <w:pPr>
              <w:pStyle w:val="a3"/>
              <w:tabs>
                <w:tab w:val="left" w:pos="178"/>
              </w:tabs>
              <w:ind w:left="0" w:firstLine="0"/>
              <w:rPr>
                <w:i/>
                <w:sz w:val="16"/>
                <w:szCs w:val="16"/>
              </w:rPr>
            </w:pPr>
            <w:r w:rsidRPr="003F7C26">
              <w:rPr>
                <w:i/>
                <w:sz w:val="16"/>
                <w:szCs w:val="16"/>
              </w:rPr>
              <w:t xml:space="preserve">Обговорення </w:t>
            </w:r>
            <w:r w:rsidR="0049037E" w:rsidRPr="003F7C26">
              <w:rPr>
                <w:i/>
                <w:sz w:val="16"/>
                <w:szCs w:val="16"/>
              </w:rPr>
              <w:t>з місцевим населенням щодо:</w:t>
            </w:r>
          </w:p>
          <w:p w14:paraId="11AB9AE7"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Будівельних робіт поза межами часу, встановленого правилом;</w:t>
            </w:r>
          </w:p>
          <w:p w14:paraId="7F6253B9"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Короткострокових одноразових робіт з високим рівнем шуму;</w:t>
            </w:r>
          </w:p>
          <w:p w14:paraId="7A32EF2B" w14:textId="5A94C83B"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Проведення робіт у безпосередній близькості від чутливих до шуму рецепторів/реципієнтів (житлового будинку);</w:t>
            </w:r>
          </w:p>
          <w:p w14:paraId="0F0E3458" w14:textId="7BBCB2D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Розміщення детал</w:t>
            </w:r>
            <w:r w:rsidR="005035D4" w:rsidRPr="003F7C26">
              <w:rPr>
                <w:sz w:val="16"/>
                <w:szCs w:val="16"/>
              </w:rPr>
              <w:t xml:space="preserve">ьної </w:t>
            </w:r>
            <w:r w:rsidR="00D11ED6" w:rsidRPr="003F7C26">
              <w:rPr>
                <w:sz w:val="16"/>
                <w:szCs w:val="16"/>
              </w:rPr>
              <w:t xml:space="preserve">інформації на </w:t>
            </w:r>
            <w:r w:rsidRPr="003F7C26">
              <w:rPr>
                <w:sz w:val="16"/>
                <w:szCs w:val="16"/>
              </w:rPr>
              <w:t>дошках оголошень у видних місцях при вході на територію Проєкту;</w:t>
            </w:r>
          </w:p>
          <w:p w14:paraId="2EFAC0DA"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lastRenderedPageBreak/>
              <w:t>Оновлення інформації та графіку робіт на сайті місцевої ради.</w:t>
            </w:r>
          </w:p>
          <w:p w14:paraId="64C53D77" w14:textId="7CD5073D" w:rsidR="0049037E" w:rsidRPr="003F7C26" w:rsidRDefault="0049037E">
            <w:pPr>
              <w:pStyle w:val="a3"/>
              <w:tabs>
                <w:tab w:val="left" w:pos="178"/>
              </w:tabs>
              <w:ind w:left="0" w:firstLine="0"/>
              <w:rPr>
                <w:i/>
                <w:sz w:val="16"/>
                <w:szCs w:val="16"/>
              </w:rPr>
            </w:pPr>
            <w:r w:rsidRPr="003F7C26">
              <w:rPr>
                <w:i/>
                <w:sz w:val="16"/>
                <w:szCs w:val="16"/>
              </w:rPr>
              <w:t>Планування</w:t>
            </w:r>
            <w:r w:rsidR="006741EA" w:rsidRPr="003F7C26">
              <w:rPr>
                <w:i/>
                <w:sz w:val="16"/>
                <w:szCs w:val="16"/>
              </w:rPr>
              <w:t>:</w:t>
            </w:r>
          </w:p>
          <w:p w14:paraId="7DD3E900"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Роботи повинні враховувати час для сну вихованців закладу. Будь-які шумні роботи заборонені під час сну дітей;</w:t>
            </w:r>
          </w:p>
          <w:p w14:paraId="459E9EFC"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Тривалість шумних робіт повинна бути зведена до мінімуму та виконуватися в період відсутності дітей, якщо це можливо.</w:t>
            </w:r>
          </w:p>
          <w:p w14:paraId="7145F84B" w14:textId="18D27573"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 xml:space="preserve">Час проведення шумних робіт 16:00 </w:t>
            </w:r>
            <w:r w:rsidR="00656A32" w:rsidRPr="003F7C26">
              <w:rPr>
                <w:sz w:val="16"/>
                <w:szCs w:val="16"/>
              </w:rPr>
              <w:t>-</w:t>
            </w:r>
            <w:r w:rsidRPr="003F7C26">
              <w:rPr>
                <w:sz w:val="16"/>
                <w:szCs w:val="16"/>
              </w:rPr>
              <w:t xml:space="preserve"> 20:00</w:t>
            </w:r>
            <w:r w:rsidR="009960D4" w:rsidRPr="003F7C26">
              <w:rPr>
                <w:sz w:val="16"/>
                <w:szCs w:val="16"/>
              </w:rPr>
              <w:t>.</w:t>
            </w:r>
          </w:p>
          <w:p w14:paraId="245351C7" w14:textId="635A8633" w:rsidR="0049037E" w:rsidRPr="003F7C26" w:rsidRDefault="0049037E">
            <w:pPr>
              <w:tabs>
                <w:tab w:val="left" w:pos="178"/>
              </w:tabs>
              <w:ind w:firstLine="0"/>
              <w:rPr>
                <w:i/>
                <w:sz w:val="16"/>
                <w:szCs w:val="16"/>
              </w:rPr>
            </w:pPr>
            <w:r w:rsidRPr="003F7C26">
              <w:rPr>
                <w:i/>
                <w:sz w:val="16"/>
                <w:szCs w:val="16"/>
              </w:rPr>
              <w:t>Транспортні засоби</w:t>
            </w:r>
            <w:r w:rsidR="006741EA" w:rsidRPr="003F7C26">
              <w:rPr>
                <w:i/>
                <w:sz w:val="16"/>
                <w:szCs w:val="16"/>
              </w:rPr>
              <w:t>:</w:t>
            </w:r>
          </w:p>
          <w:p w14:paraId="2B7514F0" w14:textId="2A2BDC66"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 xml:space="preserve">Усі установки та транспортні засоби повинні підтримуватися в </w:t>
            </w:r>
            <w:r w:rsidR="005035D4" w:rsidRPr="003F7C26">
              <w:rPr>
                <w:sz w:val="16"/>
                <w:szCs w:val="16"/>
              </w:rPr>
              <w:t xml:space="preserve">робочому </w:t>
            </w:r>
            <w:r w:rsidRPr="003F7C26">
              <w:rPr>
                <w:sz w:val="16"/>
                <w:szCs w:val="16"/>
              </w:rPr>
              <w:t>стані;</w:t>
            </w:r>
          </w:p>
          <w:p w14:paraId="45B10644"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Компанія може заборонити використання певних установок і транспортних засобів через надмірний рівень шуму;</w:t>
            </w:r>
          </w:p>
          <w:p w14:paraId="334A38B1" w14:textId="77777777"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Дефекти, що призводять до збільшення шуму, повинні бути негайно усунені.</w:t>
            </w:r>
          </w:p>
          <w:p w14:paraId="416DBDE9" w14:textId="44D2654D" w:rsidR="0049037E" w:rsidRPr="003F7C26" w:rsidRDefault="0049037E">
            <w:pPr>
              <w:tabs>
                <w:tab w:val="left" w:pos="178"/>
              </w:tabs>
              <w:ind w:firstLine="0"/>
              <w:rPr>
                <w:i/>
                <w:sz w:val="16"/>
                <w:szCs w:val="16"/>
              </w:rPr>
            </w:pPr>
            <w:r w:rsidRPr="003F7C26">
              <w:rPr>
                <w:i/>
                <w:sz w:val="16"/>
                <w:szCs w:val="16"/>
              </w:rPr>
              <w:t>Інструменти та обладнання</w:t>
            </w:r>
            <w:r w:rsidR="006741EA" w:rsidRPr="003F7C26">
              <w:rPr>
                <w:i/>
                <w:sz w:val="16"/>
                <w:szCs w:val="16"/>
              </w:rPr>
              <w:t>:</w:t>
            </w:r>
          </w:p>
          <w:p w14:paraId="2A1B64CB" w14:textId="77777777"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Там, де це практично можливо, слід використовувати інструменти та обладнання, що працюють безшумно;</w:t>
            </w:r>
          </w:p>
          <w:p w14:paraId="77F68EB8" w14:textId="77777777"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Компанія може заборонити використання певних інструментів і обладнання через надмірний шум;</w:t>
            </w:r>
          </w:p>
          <w:p w14:paraId="48CE13EB" w14:textId="283C9473"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 xml:space="preserve">Інструменти та обладнання повинні підтримуватися в </w:t>
            </w:r>
            <w:r w:rsidR="005035D4" w:rsidRPr="003F7C26">
              <w:rPr>
                <w:sz w:val="16"/>
                <w:szCs w:val="16"/>
              </w:rPr>
              <w:t xml:space="preserve">робочому </w:t>
            </w:r>
            <w:r w:rsidRPr="003F7C26">
              <w:rPr>
                <w:sz w:val="16"/>
                <w:szCs w:val="16"/>
              </w:rPr>
              <w:t>стані;</w:t>
            </w:r>
          </w:p>
          <w:p w14:paraId="24DEE794" w14:textId="77777777"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В процесі роботи кришки генераторів, компресорів та іншого обладнання будуть закриті, а обладнання має встановлюватися якомога далі від житлової забудови;</w:t>
            </w:r>
          </w:p>
          <w:p w14:paraId="1666DE01" w14:textId="30B48A36"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Дефекти, що призводять до збільшення шум</w:t>
            </w:r>
            <w:r w:rsidR="005035D4" w:rsidRPr="003F7C26">
              <w:rPr>
                <w:sz w:val="16"/>
                <w:szCs w:val="16"/>
              </w:rPr>
              <w:t>ового забруднення</w:t>
            </w:r>
            <w:r w:rsidRPr="003F7C26">
              <w:rPr>
                <w:sz w:val="16"/>
                <w:szCs w:val="16"/>
              </w:rPr>
              <w:t xml:space="preserve"> повинні бути негайно усунені;</w:t>
            </w:r>
          </w:p>
          <w:p w14:paraId="035F798D" w14:textId="7276A454" w:rsidR="0049037E" w:rsidRPr="003F7C26" w:rsidRDefault="0049037E">
            <w:pPr>
              <w:pStyle w:val="a3"/>
              <w:numPr>
                <w:ilvl w:val="0"/>
                <w:numId w:val="52"/>
              </w:numPr>
              <w:tabs>
                <w:tab w:val="left" w:pos="178"/>
                <w:tab w:val="left" w:pos="279"/>
              </w:tabs>
              <w:ind w:left="0" w:firstLine="138"/>
              <w:rPr>
                <w:sz w:val="16"/>
                <w:szCs w:val="16"/>
              </w:rPr>
            </w:pPr>
            <w:r w:rsidRPr="003F7C26">
              <w:rPr>
                <w:sz w:val="16"/>
                <w:szCs w:val="16"/>
              </w:rPr>
              <w:t>Будівельний майданчик буде огороджен</w:t>
            </w:r>
            <w:r w:rsidR="006E73C0" w:rsidRPr="003F7C26">
              <w:rPr>
                <w:sz w:val="16"/>
                <w:szCs w:val="16"/>
              </w:rPr>
              <w:t>ий</w:t>
            </w:r>
            <w:r w:rsidRPr="003F7C26">
              <w:rPr>
                <w:sz w:val="16"/>
                <w:szCs w:val="16"/>
              </w:rPr>
              <w:t xml:space="preserve"> металевим парканом висотою 2,1 м</w:t>
            </w:r>
            <w:r w:rsidR="006E73C0" w:rsidRPr="003F7C26">
              <w:rPr>
                <w:sz w:val="16"/>
                <w:szCs w:val="16"/>
              </w:rPr>
              <w:t>.</w:t>
            </w:r>
            <w:r w:rsidRPr="003F7C26">
              <w:rPr>
                <w:sz w:val="16"/>
                <w:szCs w:val="16"/>
              </w:rPr>
              <w:t xml:space="preserve"> Тимчасові екрани повинні використовуватися </w:t>
            </w:r>
            <w:r w:rsidR="00080CB5" w:rsidRPr="003F7C26">
              <w:rPr>
                <w:sz w:val="16"/>
                <w:szCs w:val="16"/>
              </w:rPr>
              <w:t>в безпосередній близькості від джерел утворення шуму</w:t>
            </w:r>
            <w:r w:rsidR="00D11ED6" w:rsidRPr="003F7C26">
              <w:rPr>
                <w:sz w:val="16"/>
                <w:szCs w:val="16"/>
              </w:rPr>
              <w:t xml:space="preserve"> </w:t>
            </w:r>
            <w:r w:rsidRPr="003F7C26">
              <w:rPr>
                <w:sz w:val="16"/>
                <w:szCs w:val="16"/>
              </w:rPr>
              <w:t>для створення фізичного бар’єру</w:t>
            </w:r>
            <w:r w:rsidR="00080CB5" w:rsidRPr="003F7C26">
              <w:rPr>
                <w:sz w:val="16"/>
                <w:szCs w:val="16"/>
              </w:rPr>
              <w:t xml:space="preserve"> між ними та прилеглими ділянками робіт</w:t>
            </w:r>
            <w:r w:rsidR="002C05C8" w:rsidRPr="003F7C26">
              <w:rPr>
                <w:sz w:val="16"/>
                <w:szCs w:val="16"/>
              </w:rPr>
              <w:t>.</w:t>
            </w:r>
          </w:p>
          <w:p w14:paraId="00C6B7A5" w14:textId="56851842" w:rsidR="0049037E" w:rsidRPr="003F7C26" w:rsidRDefault="0049037E">
            <w:pPr>
              <w:ind w:firstLine="0"/>
              <w:rPr>
                <w:i/>
                <w:sz w:val="16"/>
                <w:szCs w:val="16"/>
              </w:rPr>
            </w:pPr>
            <w:r w:rsidRPr="003F7C26">
              <w:rPr>
                <w:i/>
                <w:sz w:val="16"/>
                <w:szCs w:val="16"/>
              </w:rPr>
              <w:t>Навчання</w:t>
            </w:r>
            <w:r w:rsidR="006741EA" w:rsidRPr="003F7C26">
              <w:rPr>
                <w:i/>
                <w:sz w:val="16"/>
                <w:szCs w:val="16"/>
              </w:rPr>
              <w:t>:</w:t>
            </w:r>
          </w:p>
          <w:p w14:paraId="627FE8DD" w14:textId="5FDC9B2B" w:rsidR="0049037E" w:rsidRPr="003F7C26" w:rsidRDefault="0049037E">
            <w:pPr>
              <w:pStyle w:val="a3"/>
              <w:numPr>
                <w:ilvl w:val="0"/>
                <w:numId w:val="48"/>
              </w:numPr>
              <w:tabs>
                <w:tab w:val="left" w:pos="138"/>
                <w:tab w:val="left" w:pos="279"/>
              </w:tabs>
              <w:ind w:left="0" w:firstLine="138"/>
              <w:rPr>
                <w:sz w:val="16"/>
                <w:szCs w:val="16"/>
              </w:rPr>
            </w:pPr>
            <w:r w:rsidRPr="003F7C26">
              <w:rPr>
                <w:sz w:val="16"/>
                <w:szCs w:val="16"/>
              </w:rPr>
              <w:t>У Програмі вступного інструктажу та інструктажів на робочому місці, планах виконання робіт повинні міститися посилання на ключові заходи для контролю за шум</w:t>
            </w:r>
            <w:r w:rsidR="00D60C85" w:rsidRPr="003F7C26">
              <w:rPr>
                <w:sz w:val="16"/>
                <w:szCs w:val="16"/>
              </w:rPr>
              <w:t>овим забрудненням</w:t>
            </w:r>
            <w:r w:rsidRPr="003F7C26">
              <w:rPr>
                <w:sz w:val="16"/>
                <w:szCs w:val="16"/>
              </w:rPr>
              <w:t>;</w:t>
            </w:r>
          </w:p>
          <w:p w14:paraId="601561C4" w14:textId="2D39AA1F" w:rsidR="0049037E" w:rsidRPr="003F7C26" w:rsidRDefault="0049037E">
            <w:pPr>
              <w:pStyle w:val="a3"/>
              <w:numPr>
                <w:ilvl w:val="0"/>
                <w:numId w:val="48"/>
              </w:numPr>
              <w:tabs>
                <w:tab w:val="left" w:pos="138"/>
                <w:tab w:val="left" w:pos="279"/>
              </w:tabs>
              <w:ind w:left="0" w:firstLine="138"/>
              <w:rPr>
                <w:sz w:val="16"/>
                <w:szCs w:val="16"/>
              </w:rPr>
            </w:pPr>
            <w:r w:rsidRPr="003F7C26">
              <w:rPr>
                <w:sz w:val="16"/>
                <w:szCs w:val="16"/>
              </w:rPr>
              <w:t>Заходи боротьби з шумо</w:t>
            </w:r>
            <w:r w:rsidR="00D60C85" w:rsidRPr="003F7C26">
              <w:rPr>
                <w:sz w:val="16"/>
                <w:szCs w:val="16"/>
              </w:rPr>
              <w:t>вим забрудненням</w:t>
            </w:r>
            <w:r w:rsidRPr="003F7C26">
              <w:rPr>
                <w:sz w:val="16"/>
                <w:szCs w:val="16"/>
              </w:rPr>
              <w:t xml:space="preserve"> повинні регулярно повторюватися під час бесід та інструктажів перед зміною та обговорюватися на майданчику;</w:t>
            </w:r>
          </w:p>
          <w:p w14:paraId="2F548EB2" w14:textId="18403783" w:rsidR="0049037E" w:rsidRPr="003F7C26" w:rsidRDefault="0049037E">
            <w:pPr>
              <w:pStyle w:val="a3"/>
              <w:numPr>
                <w:ilvl w:val="0"/>
                <w:numId w:val="48"/>
              </w:numPr>
              <w:tabs>
                <w:tab w:val="left" w:pos="138"/>
                <w:tab w:val="left" w:pos="279"/>
              </w:tabs>
              <w:ind w:left="0" w:firstLine="138"/>
              <w:rPr>
                <w:sz w:val="16"/>
                <w:szCs w:val="16"/>
              </w:rPr>
            </w:pPr>
            <w:r w:rsidRPr="003F7C26">
              <w:rPr>
                <w:sz w:val="16"/>
                <w:szCs w:val="16"/>
              </w:rPr>
              <w:t>Оператори установок, інструментів і обладнання повинні бути компетентними для їх експлуатації таким чином, щоб мінімізувати вплив.</w:t>
            </w:r>
          </w:p>
          <w:p w14:paraId="59F30B1E" w14:textId="6894E587" w:rsidR="0049037E" w:rsidRPr="003F7C26" w:rsidRDefault="0049037E">
            <w:pPr>
              <w:ind w:firstLine="0"/>
              <w:rPr>
                <w:i/>
                <w:sz w:val="16"/>
                <w:szCs w:val="16"/>
              </w:rPr>
            </w:pPr>
            <w:r w:rsidRPr="003F7C26">
              <w:rPr>
                <w:i/>
                <w:sz w:val="16"/>
                <w:szCs w:val="16"/>
              </w:rPr>
              <w:t>Індивідуальний захист</w:t>
            </w:r>
            <w:r w:rsidR="008C5250" w:rsidRPr="003F7C26">
              <w:rPr>
                <w:i/>
                <w:sz w:val="16"/>
                <w:szCs w:val="16"/>
              </w:rPr>
              <w:t>:</w:t>
            </w:r>
          </w:p>
          <w:p w14:paraId="4B303486" w14:textId="76F21709" w:rsidR="0049037E" w:rsidRPr="003F7C26" w:rsidRDefault="0049037E">
            <w:pPr>
              <w:pStyle w:val="a3"/>
              <w:numPr>
                <w:ilvl w:val="0"/>
                <w:numId w:val="51"/>
              </w:numPr>
              <w:tabs>
                <w:tab w:val="left" w:pos="178"/>
                <w:tab w:val="left" w:pos="279"/>
              </w:tabs>
              <w:ind w:left="0" w:firstLine="138"/>
              <w:rPr>
                <w:sz w:val="16"/>
                <w:szCs w:val="16"/>
              </w:rPr>
            </w:pPr>
            <w:r w:rsidRPr="003F7C26">
              <w:rPr>
                <w:sz w:val="16"/>
                <w:szCs w:val="16"/>
              </w:rPr>
              <w:t>Засоби захисту органів слуху повинні бути доступні в будь-який час на місці для всього персоналу та відвідувачів.</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5BE315"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Стандарт 2,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7234D68" w14:textId="494B21D4"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305D7223"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Перед початком будівництва</w:t>
            </w:r>
          </w:p>
          <w:p w14:paraId="0BF07D03"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7847CF05"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A54876"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3.3</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D9895E"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Управління відходами</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77C553" w14:textId="157847F2" w:rsidR="0049037E" w:rsidRPr="003F7C26" w:rsidRDefault="00D60C85">
            <w:pPr>
              <w:pStyle w:val="a3"/>
              <w:tabs>
                <w:tab w:val="left" w:pos="178"/>
              </w:tabs>
              <w:ind w:left="0" w:firstLine="0"/>
              <w:rPr>
                <w:sz w:val="16"/>
                <w:szCs w:val="16"/>
              </w:rPr>
            </w:pPr>
            <w:r w:rsidRPr="003F7C26">
              <w:rPr>
                <w:sz w:val="16"/>
                <w:szCs w:val="16"/>
              </w:rPr>
              <w:t>Р</w:t>
            </w:r>
            <w:r w:rsidR="0049037E" w:rsidRPr="003F7C26">
              <w:rPr>
                <w:sz w:val="16"/>
                <w:szCs w:val="16"/>
              </w:rPr>
              <w:t>озроб</w:t>
            </w:r>
            <w:r w:rsidRPr="003F7C26">
              <w:rPr>
                <w:sz w:val="16"/>
                <w:szCs w:val="16"/>
              </w:rPr>
              <w:t>ка</w:t>
            </w:r>
            <w:r w:rsidR="0049037E" w:rsidRPr="003F7C26">
              <w:rPr>
                <w:sz w:val="16"/>
                <w:szCs w:val="16"/>
              </w:rPr>
              <w:t xml:space="preserve"> спеціальн</w:t>
            </w:r>
            <w:r w:rsidRPr="003F7C26">
              <w:rPr>
                <w:sz w:val="16"/>
                <w:szCs w:val="16"/>
              </w:rPr>
              <w:t>ого</w:t>
            </w:r>
            <w:r w:rsidR="0049037E" w:rsidRPr="003F7C26">
              <w:rPr>
                <w:sz w:val="16"/>
                <w:szCs w:val="16"/>
              </w:rPr>
              <w:t xml:space="preserve"> План</w:t>
            </w:r>
            <w:r w:rsidRPr="003F7C26">
              <w:rPr>
                <w:sz w:val="16"/>
                <w:szCs w:val="16"/>
              </w:rPr>
              <w:t>у</w:t>
            </w:r>
            <w:r w:rsidR="0049037E" w:rsidRPr="003F7C26">
              <w:rPr>
                <w:sz w:val="16"/>
                <w:szCs w:val="16"/>
              </w:rPr>
              <w:t xml:space="preserve"> управління відходами. Цей План зокрема  містит</w:t>
            </w:r>
            <w:r w:rsidRPr="003F7C26">
              <w:rPr>
                <w:sz w:val="16"/>
                <w:szCs w:val="16"/>
              </w:rPr>
              <w:t xml:space="preserve">ь </w:t>
            </w:r>
            <w:r w:rsidR="0049037E" w:rsidRPr="003F7C26">
              <w:rPr>
                <w:sz w:val="16"/>
                <w:szCs w:val="16"/>
              </w:rPr>
              <w:t xml:space="preserve"> перелік наступних заходів, але не обмежується ними:</w:t>
            </w:r>
          </w:p>
          <w:p w14:paraId="67D9C363" w14:textId="475F028F" w:rsidR="0049037E" w:rsidRPr="003F7C26" w:rsidRDefault="0049037E">
            <w:pPr>
              <w:pStyle w:val="a3"/>
              <w:numPr>
                <w:ilvl w:val="0"/>
                <w:numId w:val="31"/>
              </w:numPr>
              <w:tabs>
                <w:tab w:val="left" w:pos="138"/>
                <w:tab w:val="left" w:pos="279"/>
              </w:tabs>
              <w:ind w:left="0" w:firstLine="138"/>
              <w:rPr>
                <w:rFonts w:eastAsia="Times New Roman"/>
                <w:color w:val="000000"/>
                <w:sz w:val="16"/>
                <w:szCs w:val="16"/>
                <w:lang w:eastAsia="en-US"/>
              </w:rPr>
            </w:pPr>
            <w:r w:rsidRPr="003F7C26">
              <w:rPr>
                <w:sz w:val="16"/>
                <w:szCs w:val="16"/>
              </w:rPr>
              <w:t xml:space="preserve">Роздільний збір відходів та шляхи поводження з ними будуть визначені для всіх основних видів відходів, які очікуються від робіт по розбиранню конструкцій і будівництва з урахуванням обмеження доступу працівників, постачання матеріалів до об’єкту та видалення </w:t>
            </w:r>
            <w:r w:rsidR="00A50179" w:rsidRPr="003F7C26">
              <w:rPr>
                <w:sz w:val="16"/>
                <w:szCs w:val="16"/>
              </w:rPr>
              <w:t xml:space="preserve">відходів </w:t>
            </w:r>
            <w:r w:rsidRPr="003F7C26">
              <w:rPr>
                <w:sz w:val="16"/>
                <w:szCs w:val="16"/>
              </w:rPr>
              <w:t>через функціонуючий під’їзд, щоб уникнути незручностей для працівників навчально-виховного закладу та мешканців громади;</w:t>
            </w:r>
          </w:p>
          <w:p w14:paraId="28299CAF" w14:textId="77777777" w:rsidR="0049037E" w:rsidRPr="003F7C26" w:rsidRDefault="0049037E">
            <w:pPr>
              <w:pStyle w:val="a3"/>
              <w:numPr>
                <w:ilvl w:val="0"/>
                <w:numId w:val="31"/>
              </w:numPr>
              <w:tabs>
                <w:tab w:val="left" w:pos="138"/>
                <w:tab w:val="left" w:pos="279"/>
              </w:tabs>
              <w:ind w:left="0" w:firstLine="138"/>
              <w:rPr>
                <w:rFonts w:eastAsia="Times New Roman"/>
                <w:color w:val="000000"/>
                <w:sz w:val="16"/>
                <w:szCs w:val="16"/>
                <w:lang w:eastAsia="en-US"/>
              </w:rPr>
            </w:pPr>
            <w:r w:rsidRPr="003F7C26">
              <w:rPr>
                <w:sz w:val="16"/>
                <w:szCs w:val="16"/>
              </w:rPr>
              <w:t xml:space="preserve">Під час будівельних робіт очікується утворення таких видів відходів </w:t>
            </w:r>
            <w:r w:rsidRPr="003F7C26">
              <w:rPr>
                <w:rFonts w:eastAsia="Times New Roman"/>
                <w:sz w:val="16"/>
                <w:szCs w:val="16"/>
                <w:lang w:eastAsia="en-US"/>
              </w:rPr>
              <w:t>I-IV класів</w:t>
            </w:r>
            <w:r w:rsidRPr="003F7C26">
              <w:rPr>
                <w:sz w:val="16"/>
                <w:szCs w:val="16"/>
              </w:rPr>
              <w:t xml:space="preserve"> небезпеки, зокрема:</w:t>
            </w:r>
          </w:p>
          <w:p w14:paraId="68F842B0"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Ртутьвмісні (небезпечні);</w:t>
            </w:r>
          </w:p>
          <w:p w14:paraId="172348D6" w14:textId="6DD5E6B4"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 xml:space="preserve">Азбестовмісні </w:t>
            </w:r>
            <w:r w:rsidR="00656A32" w:rsidRPr="003F7C26">
              <w:rPr>
                <w:rFonts w:eastAsia="Times New Roman"/>
                <w:sz w:val="16"/>
                <w:szCs w:val="16"/>
                <w:lang w:eastAsia="en-US"/>
              </w:rPr>
              <w:t xml:space="preserve">матеріали </w:t>
            </w:r>
            <w:r w:rsidRPr="003F7C26">
              <w:rPr>
                <w:rFonts w:eastAsia="Times New Roman"/>
                <w:sz w:val="16"/>
                <w:szCs w:val="16"/>
                <w:lang w:eastAsia="en-US"/>
              </w:rPr>
              <w:t>(небезпечні);</w:t>
            </w:r>
          </w:p>
          <w:p w14:paraId="3FADE6A0"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відходи від використання покриттів, фарб, емалі, лаки, речовини для склеювання (небезпечні);</w:t>
            </w:r>
          </w:p>
          <w:p w14:paraId="0D755A66" w14:textId="5CF07379"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матеріали, забруднені нафтопродуктами тощо;</w:t>
            </w:r>
          </w:p>
          <w:p w14:paraId="6A19BF76" w14:textId="0F8AD9BA" w:rsidR="0049037E" w:rsidRPr="003F7C26" w:rsidRDefault="00656A32">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lastRenderedPageBreak/>
              <w:t xml:space="preserve">уламки </w:t>
            </w:r>
            <w:r w:rsidR="0049037E" w:rsidRPr="003F7C26">
              <w:rPr>
                <w:rFonts w:eastAsia="Times New Roman"/>
                <w:sz w:val="16"/>
                <w:szCs w:val="16"/>
                <w:lang w:eastAsia="en-US"/>
              </w:rPr>
              <w:t>пошкоджених або знищених будівель і споруд;</w:t>
            </w:r>
          </w:p>
          <w:p w14:paraId="78D30BD9"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відходи від упаковки;</w:t>
            </w:r>
          </w:p>
          <w:p w14:paraId="537A78F2"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папір та картон;</w:t>
            </w:r>
          </w:p>
          <w:p w14:paraId="1C7EB229"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металобрухт;</w:t>
            </w:r>
          </w:p>
          <w:p w14:paraId="438584FE"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відходи одержані у процесах зварювання (недогарки електродів);</w:t>
            </w:r>
          </w:p>
          <w:p w14:paraId="744BE3A7"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відходи ізольованих проводів і кабелів;</w:t>
            </w:r>
          </w:p>
          <w:p w14:paraId="60467B61" w14:textId="4A154B51" w:rsidR="009960D4"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бій виробів бетонних;</w:t>
            </w:r>
          </w:p>
          <w:p w14:paraId="515EF68D" w14:textId="77777777" w:rsidR="0049037E" w:rsidRPr="003F7C26" w:rsidRDefault="0049037E">
            <w:pPr>
              <w:pStyle w:val="a3"/>
              <w:numPr>
                <w:ilvl w:val="0"/>
                <w:numId w:val="70"/>
              </w:numPr>
              <w:tabs>
                <w:tab w:val="left" w:pos="91"/>
                <w:tab w:val="left" w:pos="563"/>
              </w:tabs>
              <w:ind w:left="-4" w:firstLine="364"/>
              <w:rPr>
                <w:rFonts w:eastAsia="Times New Roman"/>
                <w:sz w:val="16"/>
                <w:szCs w:val="16"/>
                <w:lang w:eastAsia="en-US"/>
              </w:rPr>
            </w:pPr>
            <w:r w:rsidRPr="003F7C26">
              <w:rPr>
                <w:rFonts w:eastAsia="Times New Roman"/>
                <w:sz w:val="16"/>
                <w:szCs w:val="16"/>
                <w:lang w:eastAsia="en-US"/>
              </w:rPr>
              <w:t>побутові відходи.</w:t>
            </w:r>
          </w:p>
          <w:p w14:paraId="0D4090AF" w14:textId="2DF73ABB"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 xml:space="preserve">Роздільний збір/сортування безпосередньо на місці </w:t>
            </w:r>
            <w:r w:rsidR="009960D4" w:rsidRPr="003F7C26">
              <w:rPr>
                <w:sz w:val="16"/>
                <w:szCs w:val="16"/>
              </w:rPr>
              <w:t>та</w:t>
            </w:r>
            <w:r w:rsidRPr="003F7C26">
              <w:rPr>
                <w:sz w:val="16"/>
                <w:szCs w:val="16"/>
              </w:rPr>
              <w:t xml:space="preserve"> зберігання різних відходів у відповідних контейнерах;</w:t>
            </w:r>
          </w:p>
          <w:p w14:paraId="00FB38EF" w14:textId="3B9CD8A3"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 xml:space="preserve">Будівельні відходи будуть зібрані та утилізовані належним чином ліцензованими організаціями </w:t>
            </w:r>
            <w:r w:rsidR="00A50179" w:rsidRPr="003F7C26">
              <w:rPr>
                <w:sz w:val="16"/>
                <w:szCs w:val="16"/>
              </w:rPr>
              <w:t xml:space="preserve">у сфері поводження з </w:t>
            </w:r>
            <w:r w:rsidRPr="003F7C26">
              <w:rPr>
                <w:sz w:val="16"/>
                <w:szCs w:val="16"/>
              </w:rPr>
              <w:t xml:space="preserve"> відход</w:t>
            </w:r>
            <w:r w:rsidR="00A50179" w:rsidRPr="003F7C26">
              <w:rPr>
                <w:sz w:val="16"/>
                <w:szCs w:val="16"/>
              </w:rPr>
              <w:t>ами</w:t>
            </w:r>
            <w:r w:rsidRPr="003F7C26">
              <w:rPr>
                <w:sz w:val="16"/>
                <w:szCs w:val="16"/>
              </w:rPr>
              <w:t>;</w:t>
            </w:r>
          </w:p>
          <w:p w14:paraId="40C3D482" w14:textId="77777777"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Транспортування відходів має здійснювати спеціалізована компанія;</w:t>
            </w:r>
          </w:p>
          <w:p w14:paraId="33BC5519" w14:textId="1F711BF8"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Документація щодо проведення утилізації відходів буде вестис</w:t>
            </w:r>
            <w:r w:rsidR="002C05C8" w:rsidRPr="003F7C26">
              <w:rPr>
                <w:sz w:val="16"/>
                <w:szCs w:val="16"/>
              </w:rPr>
              <w:t>я</w:t>
            </w:r>
            <w:r w:rsidRPr="003F7C26">
              <w:rPr>
                <w:sz w:val="16"/>
                <w:szCs w:val="16"/>
              </w:rPr>
              <w:t xml:space="preserve"> для підтвердження належного поводження з відходами;</w:t>
            </w:r>
          </w:p>
          <w:p w14:paraId="5B19652A" w14:textId="5C3F1F5F"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 xml:space="preserve">Регулярні </w:t>
            </w:r>
            <w:r w:rsidR="00804484" w:rsidRPr="003F7C26">
              <w:rPr>
                <w:rFonts w:eastAsia="Times New Roman"/>
                <w:color w:val="000000"/>
                <w:sz w:val="16"/>
                <w:szCs w:val="16"/>
                <w:lang w:eastAsia="en-US"/>
              </w:rPr>
              <w:t>інспекції</w:t>
            </w:r>
            <w:r w:rsidRPr="003F7C26">
              <w:rPr>
                <w:rFonts w:eastAsia="Times New Roman"/>
                <w:color w:val="000000"/>
                <w:sz w:val="16"/>
                <w:szCs w:val="16"/>
                <w:lang w:eastAsia="en-US"/>
              </w:rPr>
              <w:t xml:space="preserve"> щодо реалізації вимог ПУВ</w:t>
            </w:r>
            <w:r w:rsidRPr="003F7C26">
              <w:rPr>
                <w:rFonts w:eastAsia="Times New Roman"/>
                <w:i/>
                <w:color w:val="000000"/>
                <w:sz w:val="16"/>
                <w:szCs w:val="16"/>
                <w:lang w:eastAsia="en-US"/>
              </w:rPr>
              <w:t xml:space="preserve"> Спеціалістом з екологічних і соціальних питань </w:t>
            </w:r>
            <w:r w:rsidR="00F346A6" w:rsidRPr="003F7C26">
              <w:rPr>
                <w:rFonts w:eastAsia="Times New Roman"/>
                <w:i/>
                <w:color w:val="000000"/>
                <w:sz w:val="16"/>
                <w:szCs w:val="16"/>
                <w:lang w:eastAsia="en-US"/>
              </w:rPr>
              <w:t>Компанії</w:t>
            </w:r>
            <w:r w:rsidR="00EB2724" w:rsidRPr="003F7C26">
              <w:rPr>
                <w:rFonts w:eastAsia="Times New Roman"/>
                <w:color w:val="000000"/>
                <w:sz w:val="16"/>
                <w:szCs w:val="16"/>
                <w:lang w:eastAsia="en-US"/>
              </w:rPr>
              <w:t>;</w:t>
            </w:r>
          </w:p>
          <w:p w14:paraId="784AE83A" w14:textId="77777777"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Звітування у випадку інцидентів та невідповідностей вимог ПУВ, розробка коригувальних заходів</w:t>
            </w:r>
          </w:p>
          <w:p w14:paraId="4BC255E3" w14:textId="0B2FC74D" w:rsidR="009960D4"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При виконанн</w:t>
            </w:r>
            <w:r w:rsidR="00A75DF0" w:rsidRPr="003F7C26">
              <w:rPr>
                <w:sz w:val="16"/>
                <w:szCs w:val="16"/>
              </w:rPr>
              <w:t>і</w:t>
            </w:r>
            <w:r w:rsidRPr="003F7C26">
              <w:rPr>
                <w:sz w:val="16"/>
                <w:szCs w:val="16"/>
              </w:rPr>
              <w:t xml:space="preserve"> робіт із демонтажу азбестовмісних матеріалів (далі – АМ), Компанія вживатиме усіх необхідних заходів безпеки для забезпечення здоров’я людей та охорони довкілля;</w:t>
            </w:r>
          </w:p>
          <w:p w14:paraId="5D3F9F46" w14:textId="1DCFE64A" w:rsidR="0049037E" w:rsidRPr="003F7C26" w:rsidRDefault="0049037E">
            <w:pPr>
              <w:pStyle w:val="a3"/>
              <w:numPr>
                <w:ilvl w:val="0"/>
                <w:numId w:val="31"/>
              </w:numPr>
              <w:tabs>
                <w:tab w:val="left" w:pos="279"/>
              </w:tabs>
              <w:ind w:left="0" w:firstLine="138"/>
              <w:rPr>
                <w:rFonts w:eastAsia="Times New Roman"/>
                <w:color w:val="000000"/>
                <w:sz w:val="16"/>
                <w:szCs w:val="16"/>
                <w:lang w:eastAsia="en-US"/>
              </w:rPr>
            </w:pPr>
            <w:r w:rsidRPr="003F7C26">
              <w:rPr>
                <w:sz w:val="16"/>
                <w:szCs w:val="16"/>
              </w:rPr>
              <w:t>Використання АМ в процесі будівництва заборонено.</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CE3AD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Стандарт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3EB5027B" w14:textId="3AEC20D8" w:rsidR="0049037E" w:rsidRPr="003F7C26" w:rsidRDefault="006E73C0">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12D0C9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Розробка Плану до початку будівництва; Імплементація під час будівництва</w:t>
            </w:r>
          </w:p>
        </w:tc>
      </w:tr>
      <w:tr w:rsidR="0049037E" w:rsidRPr="003F7C26" w14:paraId="02FAF00D"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DE36E" w14:textId="439F58B3" w:rsidR="0049037E" w:rsidRPr="003F7C26" w:rsidRDefault="009960D4">
            <w:pPr>
              <w:ind w:firstLine="0"/>
              <w:jc w:val="center"/>
              <w:rPr>
                <w:rFonts w:eastAsia="Times New Roman"/>
                <w:color w:val="000000"/>
                <w:sz w:val="16"/>
                <w:szCs w:val="16"/>
                <w:lang w:eastAsia="en-US"/>
              </w:rPr>
            </w:pPr>
            <w:r w:rsidRPr="003F7C26">
              <w:rPr>
                <w:rFonts w:eastAsia="Times New Roman"/>
                <w:color w:val="000000"/>
                <w:sz w:val="16"/>
                <w:szCs w:val="16"/>
                <w:lang w:eastAsia="en-US"/>
              </w:rPr>
              <w:t>3.4</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AF376" w14:textId="77777777" w:rsidR="0049037E" w:rsidRPr="003F7C26" w:rsidRDefault="0049037E">
            <w:pPr>
              <w:ind w:firstLine="0"/>
              <w:jc w:val="center"/>
              <w:rPr>
                <w:rFonts w:eastAsia="Times New Roman"/>
                <w:color w:val="000000"/>
                <w:sz w:val="16"/>
                <w:szCs w:val="16"/>
                <w:lang w:eastAsia="en-US"/>
              </w:rPr>
            </w:pPr>
            <w:r w:rsidRPr="003F7C26">
              <w:rPr>
                <w:sz w:val="16"/>
                <w:szCs w:val="16"/>
              </w:rPr>
              <w:t>Підземні води та ґрунт</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AE37E" w14:textId="42FD7F88"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Роботи  сплановані таким чином, щоб унеможливити або мінімізувати будь-які забруднення ґрунтів та підземних вод;</w:t>
            </w:r>
          </w:p>
          <w:p w14:paraId="52C60248" w14:textId="4111B9A0"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Місця складування матеріалів чітко позначені та захищеними від проливів, витоків тощо;</w:t>
            </w:r>
          </w:p>
          <w:p w14:paraId="11527620" w14:textId="77777777"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Дотримання всіх місцевих, регіональних та національних нормативів щодо зберігання небезпечних матеріалів і речовин є обов'язковим;</w:t>
            </w:r>
          </w:p>
          <w:p w14:paraId="238A67AB" w14:textId="77777777"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Оцінка ризику є важливим заходом, який необхідно виконувати при поводженні з небезпечними матеріалами та небезпечними відходами на об'єкті;</w:t>
            </w:r>
          </w:p>
          <w:p w14:paraId="0FB7CDE3" w14:textId="1DF6AD97"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Мати паспорти безпеки для небезпечних матеріалів;</w:t>
            </w:r>
          </w:p>
          <w:p w14:paraId="19622AE0" w14:textId="77777777"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Там, де це можливо, уникати використання небезпечних матеріалів;</w:t>
            </w:r>
          </w:p>
          <w:p w14:paraId="661389B2" w14:textId="0A0A75B8"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В іншому випадку слід вжити заходів для мінімізації впливу небезпечних речовин та матеріалів на здоров’я працівників, дітей та викладачів/вихователів, які описані у ПОТБОП</w:t>
            </w:r>
            <w:r w:rsidR="00656A32" w:rsidRPr="003F7C26">
              <w:rPr>
                <w:sz w:val="16"/>
                <w:szCs w:val="16"/>
              </w:rPr>
              <w:t>;</w:t>
            </w:r>
          </w:p>
          <w:p w14:paraId="169665F5" w14:textId="77777777"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Будь-які мастильні матеріали слід зберігати в резервуарі з подвійними стінками та в захищеній зоні з надійним і контрольованим доступом;</w:t>
            </w:r>
          </w:p>
          <w:p w14:paraId="22D217E3" w14:textId="6A8B0770"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Правила вимагають від усіх роботодавців оцінювати ризик для своїх працівників, а також запобігати цим ризикам або відповідним чином контролювати їх. Обсяг впливу речовин буде оцінюватися до</w:t>
            </w:r>
            <w:r w:rsidR="0059566F" w:rsidRPr="003F7C26">
              <w:rPr>
                <w:sz w:val="16"/>
                <w:szCs w:val="16"/>
              </w:rPr>
              <w:t xml:space="preserve"> </w:t>
            </w:r>
            <w:r w:rsidRPr="003F7C26">
              <w:rPr>
                <w:sz w:val="16"/>
                <w:szCs w:val="16"/>
              </w:rPr>
              <w:t>надходження речовини на об'єкт, і ця інформація буде використовуватися в ПВР;</w:t>
            </w:r>
          </w:p>
          <w:p w14:paraId="70EB158F" w14:textId="4C8B106B" w:rsidR="0049037E" w:rsidRPr="003F7C26" w:rsidRDefault="0049037E">
            <w:pPr>
              <w:pStyle w:val="a3"/>
              <w:numPr>
                <w:ilvl w:val="0"/>
                <w:numId w:val="48"/>
              </w:numPr>
              <w:tabs>
                <w:tab w:val="left" w:pos="138"/>
                <w:tab w:val="left" w:pos="279"/>
              </w:tabs>
              <w:ind w:left="-4" w:firstLine="142"/>
              <w:rPr>
                <w:sz w:val="16"/>
                <w:szCs w:val="16"/>
              </w:rPr>
            </w:pPr>
            <w:r w:rsidRPr="003F7C26">
              <w:rPr>
                <w:sz w:val="16"/>
                <w:szCs w:val="16"/>
              </w:rPr>
              <w:t>Зберігання, поводження та утилізація хімічних речовин на будівельних майданчиках, таких як олія, бензин, бетонні та асфальтобетонні вироби, фарби тощо повинні проводитись у відповідності до вимог законодавства та стандартів ЄІБ, для мінімізації ризику їх потрапляння у ґрунт та підземні води;</w:t>
            </w:r>
          </w:p>
          <w:p w14:paraId="05A714B3" w14:textId="594427CD" w:rsidR="00AA48EF" w:rsidRPr="003F7C26" w:rsidRDefault="0049037E">
            <w:pPr>
              <w:pStyle w:val="a3"/>
              <w:numPr>
                <w:ilvl w:val="0"/>
                <w:numId w:val="48"/>
              </w:numPr>
              <w:tabs>
                <w:tab w:val="left" w:pos="138"/>
                <w:tab w:val="left" w:pos="279"/>
              </w:tabs>
              <w:ind w:left="-4" w:firstLine="142"/>
              <w:rPr>
                <w:sz w:val="16"/>
                <w:szCs w:val="16"/>
              </w:rPr>
            </w:pPr>
            <w:r w:rsidRPr="003F7C26">
              <w:rPr>
                <w:sz w:val="16"/>
                <w:szCs w:val="16"/>
              </w:rPr>
              <w:t>У випадку настання проливів, компанія швидко</w:t>
            </w:r>
            <w:r w:rsidR="00D11ED6" w:rsidRPr="003F7C26">
              <w:rPr>
                <w:sz w:val="16"/>
                <w:szCs w:val="16"/>
              </w:rPr>
              <w:t xml:space="preserve"> </w:t>
            </w:r>
            <w:r w:rsidR="00AA48EF" w:rsidRPr="003F7C26">
              <w:rPr>
                <w:sz w:val="16"/>
                <w:szCs w:val="16"/>
              </w:rPr>
              <w:t xml:space="preserve">ліквідує </w:t>
            </w:r>
            <w:r w:rsidRPr="003F7C26">
              <w:rPr>
                <w:sz w:val="16"/>
                <w:szCs w:val="16"/>
              </w:rPr>
              <w:t>прот</w:t>
            </w:r>
            <w:r w:rsidR="00AA48EF" w:rsidRPr="003F7C26">
              <w:rPr>
                <w:sz w:val="16"/>
                <w:szCs w:val="16"/>
              </w:rPr>
              <w:t>ік</w:t>
            </w:r>
            <w:r w:rsidRPr="003F7C26">
              <w:rPr>
                <w:sz w:val="16"/>
                <w:szCs w:val="16"/>
              </w:rPr>
              <w:t xml:space="preserve"> масел, розчинників та інших нафтопродуктів з поверхні ґрунту, асфальту, бетонної підлоги та </w:t>
            </w:r>
            <w:r w:rsidR="00AA48EF" w:rsidRPr="003F7C26">
              <w:rPr>
                <w:sz w:val="16"/>
                <w:szCs w:val="16"/>
              </w:rPr>
              <w:t>уникне</w:t>
            </w:r>
            <w:r w:rsidRPr="003F7C26">
              <w:rPr>
                <w:sz w:val="16"/>
                <w:szCs w:val="16"/>
              </w:rPr>
              <w:t xml:space="preserve"> потрапляння нафтопродуктів в зливову каналізацію </w:t>
            </w:r>
            <w:r w:rsidR="00AA48EF" w:rsidRPr="003F7C26">
              <w:rPr>
                <w:sz w:val="16"/>
                <w:szCs w:val="16"/>
              </w:rPr>
              <w:t xml:space="preserve">шляхом використання </w:t>
            </w:r>
            <w:r w:rsidRPr="003F7C26">
              <w:rPr>
                <w:sz w:val="16"/>
                <w:szCs w:val="16"/>
              </w:rPr>
              <w:t>на будівельному майданчику сорбуюч</w:t>
            </w:r>
            <w:r w:rsidR="00AA48EF" w:rsidRPr="003F7C26">
              <w:rPr>
                <w:sz w:val="16"/>
                <w:szCs w:val="16"/>
              </w:rPr>
              <w:t>их</w:t>
            </w:r>
            <w:r w:rsidRPr="003F7C26">
              <w:rPr>
                <w:sz w:val="16"/>
                <w:szCs w:val="16"/>
              </w:rPr>
              <w:t xml:space="preserve"> матеріал</w:t>
            </w:r>
            <w:r w:rsidR="00AA48EF" w:rsidRPr="003F7C26">
              <w:rPr>
                <w:sz w:val="16"/>
                <w:szCs w:val="16"/>
              </w:rPr>
              <w:t>ів</w:t>
            </w:r>
            <w:r w:rsidRPr="003F7C26">
              <w:rPr>
                <w:sz w:val="16"/>
                <w:szCs w:val="16"/>
              </w:rPr>
              <w:t>, інвентар</w:t>
            </w:r>
            <w:r w:rsidR="00AA48EF" w:rsidRPr="003F7C26">
              <w:rPr>
                <w:sz w:val="16"/>
                <w:szCs w:val="16"/>
              </w:rPr>
              <w:t>я</w:t>
            </w:r>
            <w:r w:rsidRPr="003F7C26">
              <w:rPr>
                <w:sz w:val="16"/>
                <w:szCs w:val="16"/>
              </w:rPr>
              <w:t xml:space="preserve"> та ЗІЗ для поводження з проливами та забрудненими матеріалами.</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1D357"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5B947" w14:textId="2895F7F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19842"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51ADF11F" w14:textId="77777777" w:rsidTr="003F7C26">
        <w:trPr>
          <w:trHeight w:val="323"/>
        </w:trPr>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D7CE8E" w14:textId="64B0D2B6"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3.</w:t>
            </w:r>
            <w:r w:rsidR="009960D4" w:rsidRPr="003F7C26">
              <w:rPr>
                <w:rFonts w:eastAsia="Times New Roman"/>
                <w:color w:val="000000"/>
                <w:sz w:val="16"/>
                <w:szCs w:val="16"/>
                <w:lang w:eastAsia="en-US"/>
              </w:rPr>
              <w:t>5</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1C0165"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Поводження з небезпечними речовинами та матеріалами</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6E4825" w14:textId="26B7C7CE" w:rsidR="0049037E" w:rsidRPr="003F7C26" w:rsidRDefault="0049037E" w:rsidP="00032E68">
            <w:pPr>
              <w:ind w:firstLine="0"/>
              <w:jc w:val="center"/>
              <w:rPr>
                <w:rFonts w:eastAsia="Times New Roman"/>
                <w:color w:val="000000"/>
                <w:sz w:val="16"/>
                <w:szCs w:val="16"/>
                <w:lang w:eastAsia="en-US"/>
              </w:rPr>
            </w:pPr>
            <w:r w:rsidRPr="003F7C26">
              <w:rPr>
                <w:rFonts w:eastAsia="Times New Roman"/>
                <w:color w:val="000000"/>
                <w:sz w:val="16"/>
                <w:szCs w:val="16"/>
                <w:lang w:eastAsia="en-US"/>
              </w:rPr>
              <w:t>Поводження з небезпечними речовинами та матеріалами деталізовано розглянуто в Плані</w:t>
            </w:r>
            <w:r w:rsidR="00032E68" w:rsidRPr="003F7C26">
              <w:rPr>
                <w:rFonts w:eastAsia="Times New Roman"/>
                <w:color w:val="000000"/>
                <w:sz w:val="16"/>
                <w:szCs w:val="16"/>
                <w:lang w:eastAsia="en-US"/>
              </w:rPr>
              <w:t xml:space="preserve"> управління відходами</w:t>
            </w:r>
            <w:r w:rsidRPr="003F7C26">
              <w:rPr>
                <w:rFonts w:eastAsia="Times New Roman"/>
                <w:color w:val="000000"/>
                <w:sz w:val="16"/>
                <w:szCs w:val="16"/>
                <w:lang w:eastAsia="en-US"/>
              </w:rPr>
              <w:t xml:space="preserve">. </w:t>
            </w:r>
            <w:r w:rsidR="00AB5939" w:rsidRPr="003F7C26">
              <w:rPr>
                <w:rFonts w:eastAsia="Times New Roman"/>
                <w:color w:val="000000"/>
                <w:sz w:val="16"/>
                <w:szCs w:val="16"/>
                <w:lang w:eastAsia="en-US"/>
              </w:rPr>
              <w:t>З</w:t>
            </w:r>
            <w:r w:rsidRPr="003F7C26">
              <w:rPr>
                <w:rFonts w:eastAsia="Times New Roman"/>
                <w:color w:val="000000"/>
                <w:sz w:val="16"/>
                <w:szCs w:val="16"/>
                <w:lang w:eastAsia="en-US"/>
              </w:rPr>
              <w:t>апровадження Плану організації техніки безпеки та охорони праці Проєкту. Врахува</w:t>
            </w:r>
            <w:r w:rsidR="00AB5939" w:rsidRPr="003F7C26">
              <w:rPr>
                <w:rFonts w:eastAsia="Times New Roman"/>
                <w:color w:val="000000"/>
                <w:sz w:val="16"/>
                <w:szCs w:val="16"/>
                <w:lang w:eastAsia="en-US"/>
              </w:rPr>
              <w:t>ння</w:t>
            </w:r>
            <w:r w:rsidRPr="003F7C26">
              <w:rPr>
                <w:rFonts w:eastAsia="Times New Roman"/>
                <w:color w:val="000000"/>
                <w:sz w:val="16"/>
                <w:szCs w:val="16"/>
                <w:lang w:eastAsia="en-US"/>
              </w:rPr>
              <w:t xml:space="preserve"> умови знаходження дітей у сусідніх приміщеннях</w:t>
            </w:r>
            <w:r w:rsidR="006741EA"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D2A615"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773A4A05" w14:textId="41308A53"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2368C38"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Розробка Плану до початку будівництва; Імплементація під час будівництва.</w:t>
            </w:r>
          </w:p>
        </w:tc>
      </w:tr>
      <w:tr w:rsidR="0049037E" w:rsidRPr="003F7C26" w14:paraId="6E127056"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08159F" w14:textId="3A67F230"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3.</w:t>
            </w:r>
            <w:r w:rsidR="009960D4" w:rsidRPr="003F7C26">
              <w:rPr>
                <w:rFonts w:eastAsia="Times New Roman"/>
                <w:color w:val="000000"/>
                <w:sz w:val="16"/>
                <w:szCs w:val="16"/>
                <w:lang w:eastAsia="en-US"/>
              </w:rPr>
              <w:t>6</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3222B1"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Попередження надзвичайних ситуацій, попередня готовність та реагування у випадку їх настання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69C767" w14:textId="508AFCE2" w:rsidR="0049037E" w:rsidRPr="003F7C26" w:rsidRDefault="009A1DC6">
            <w:pPr>
              <w:pStyle w:val="a3"/>
              <w:tabs>
                <w:tab w:val="left" w:pos="178"/>
              </w:tabs>
              <w:ind w:left="0" w:firstLine="0"/>
              <w:rPr>
                <w:sz w:val="16"/>
                <w:szCs w:val="16"/>
              </w:rPr>
            </w:pPr>
            <w:r w:rsidRPr="003F7C26">
              <w:rPr>
                <w:sz w:val="16"/>
                <w:szCs w:val="16"/>
              </w:rPr>
              <w:t xml:space="preserve">Рамкові вимоги наведено в </w:t>
            </w:r>
            <w:r w:rsidRPr="003F7C26">
              <w:rPr>
                <w:sz w:val="16"/>
                <w:szCs w:val="16"/>
              </w:rPr>
              <w:fldChar w:fldCharType="begin"/>
            </w:r>
            <w:r w:rsidRPr="003F7C26">
              <w:rPr>
                <w:sz w:val="16"/>
                <w:szCs w:val="16"/>
              </w:rPr>
              <w:instrText xml:space="preserve"> REF _Ref117866803 \n \h </w:instrText>
            </w:r>
            <w:r w:rsidRPr="003F7C26">
              <w:rPr>
                <w:sz w:val="16"/>
                <w:szCs w:val="16"/>
              </w:rPr>
            </w:r>
            <w:r w:rsidRPr="003F7C26">
              <w:rPr>
                <w:sz w:val="16"/>
                <w:szCs w:val="16"/>
              </w:rPr>
              <w:fldChar w:fldCharType="separate"/>
            </w:r>
            <w:r w:rsidRPr="003F7C26">
              <w:rPr>
                <w:sz w:val="16"/>
                <w:szCs w:val="16"/>
              </w:rPr>
              <w:t>Додаток G</w:t>
            </w:r>
            <w:r w:rsidRPr="003F7C26">
              <w:rPr>
                <w:sz w:val="16"/>
                <w:szCs w:val="16"/>
              </w:rPr>
              <w:fldChar w:fldCharType="end"/>
            </w:r>
            <w:r w:rsidRPr="003F7C26">
              <w:rPr>
                <w:sz w:val="16"/>
                <w:szCs w:val="16"/>
              </w:rPr>
              <w:t xml:space="preserve">. </w:t>
            </w:r>
            <w:r w:rsidR="00AB5939" w:rsidRPr="003F7C26">
              <w:rPr>
                <w:sz w:val="16"/>
                <w:szCs w:val="16"/>
              </w:rPr>
              <w:t>Розроблення</w:t>
            </w:r>
            <w:r w:rsidR="0049037E" w:rsidRPr="003F7C26">
              <w:rPr>
                <w:sz w:val="16"/>
                <w:szCs w:val="16"/>
              </w:rPr>
              <w:t xml:space="preserve"> спеціальн</w:t>
            </w:r>
            <w:r w:rsidR="00AB5939" w:rsidRPr="003F7C26">
              <w:rPr>
                <w:sz w:val="16"/>
                <w:szCs w:val="16"/>
              </w:rPr>
              <w:t>ого</w:t>
            </w:r>
            <w:r w:rsidR="0049037E" w:rsidRPr="003F7C26">
              <w:rPr>
                <w:sz w:val="16"/>
                <w:szCs w:val="16"/>
              </w:rPr>
              <w:t xml:space="preserve"> План</w:t>
            </w:r>
            <w:r w:rsidR="00AB5939" w:rsidRPr="003F7C26">
              <w:rPr>
                <w:sz w:val="16"/>
                <w:szCs w:val="16"/>
              </w:rPr>
              <w:t>у</w:t>
            </w:r>
            <w:r w:rsidR="0049037E" w:rsidRPr="003F7C26">
              <w:rPr>
                <w:sz w:val="16"/>
                <w:szCs w:val="16"/>
              </w:rPr>
              <w:t xml:space="preserve"> готовності та реагування на надзвичайні ситуацій, який охоплю</w:t>
            </w:r>
            <w:r w:rsidR="00AB5939" w:rsidRPr="003F7C26">
              <w:rPr>
                <w:sz w:val="16"/>
                <w:szCs w:val="16"/>
              </w:rPr>
              <w:t>є</w:t>
            </w:r>
            <w:r w:rsidR="0049037E" w:rsidRPr="003F7C26">
              <w:rPr>
                <w:sz w:val="16"/>
                <w:szCs w:val="16"/>
              </w:rPr>
              <w:t xml:space="preserve"> як мінімум такі надзвичайні ситуації:</w:t>
            </w:r>
          </w:p>
          <w:p w14:paraId="711391DB" w14:textId="1B6E47A2" w:rsidR="0049037E" w:rsidRPr="003F7C26" w:rsidRDefault="0049037E">
            <w:pPr>
              <w:pStyle w:val="a3"/>
              <w:numPr>
                <w:ilvl w:val="0"/>
                <w:numId w:val="58"/>
              </w:numPr>
              <w:tabs>
                <w:tab w:val="left" w:pos="421"/>
              </w:tabs>
              <w:ind w:left="-4" w:firstLine="142"/>
              <w:rPr>
                <w:sz w:val="16"/>
                <w:szCs w:val="16"/>
              </w:rPr>
            </w:pPr>
            <w:r w:rsidRPr="003F7C26">
              <w:rPr>
                <w:sz w:val="16"/>
                <w:szCs w:val="16"/>
              </w:rPr>
              <w:t>Сигнал повітряної тривоги;</w:t>
            </w:r>
          </w:p>
          <w:p w14:paraId="16CF7DCA" w14:textId="77777777" w:rsidR="0049037E" w:rsidRPr="003F7C26" w:rsidRDefault="0049037E">
            <w:pPr>
              <w:pStyle w:val="a3"/>
              <w:numPr>
                <w:ilvl w:val="0"/>
                <w:numId w:val="58"/>
              </w:numPr>
              <w:tabs>
                <w:tab w:val="left" w:pos="421"/>
              </w:tabs>
              <w:ind w:left="-4" w:firstLine="142"/>
              <w:rPr>
                <w:sz w:val="16"/>
                <w:szCs w:val="16"/>
              </w:rPr>
            </w:pPr>
            <w:r w:rsidRPr="003F7C26">
              <w:rPr>
                <w:sz w:val="16"/>
                <w:szCs w:val="16"/>
              </w:rPr>
              <w:t>Пожежа або вибух;</w:t>
            </w:r>
          </w:p>
          <w:p w14:paraId="31197258" w14:textId="77777777" w:rsidR="0049037E" w:rsidRPr="003F7C26" w:rsidRDefault="0049037E">
            <w:pPr>
              <w:pStyle w:val="a3"/>
              <w:numPr>
                <w:ilvl w:val="0"/>
                <w:numId w:val="58"/>
              </w:numPr>
              <w:tabs>
                <w:tab w:val="left" w:pos="421"/>
              </w:tabs>
              <w:ind w:left="-4" w:firstLine="142"/>
              <w:rPr>
                <w:sz w:val="16"/>
                <w:szCs w:val="16"/>
              </w:rPr>
            </w:pPr>
            <w:r w:rsidRPr="003F7C26">
              <w:rPr>
                <w:sz w:val="16"/>
                <w:szCs w:val="16"/>
              </w:rPr>
              <w:t>Обвал конструкцій;</w:t>
            </w:r>
          </w:p>
          <w:p w14:paraId="38446A25" w14:textId="77777777" w:rsidR="0049037E" w:rsidRPr="003F7C26" w:rsidRDefault="0049037E">
            <w:pPr>
              <w:pStyle w:val="a3"/>
              <w:numPr>
                <w:ilvl w:val="0"/>
                <w:numId w:val="58"/>
              </w:numPr>
              <w:tabs>
                <w:tab w:val="left" w:pos="421"/>
              </w:tabs>
              <w:ind w:left="-4" w:firstLine="142"/>
              <w:rPr>
                <w:bCs/>
                <w:sz w:val="16"/>
                <w:szCs w:val="16"/>
              </w:rPr>
            </w:pPr>
            <w:r w:rsidRPr="003F7C26">
              <w:rPr>
                <w:bCs/>
                <w:sz w:val="16"/>
                <w:szCs w:val="16"/>
              </w:rPr>
              <w:t>Розлив небезпечних речовин;</w:t>
            </w:r>
          </w:p>
          <w:p w14:paraId="33A8CE8E" w14:textId="77777777" w:rsidR="0049037E" w:rsidRPr="003F7C26" w:rsidRDefault="0049037E">
            <w:pPr>
              <w:pStyle w:val="a3"/>
              <w:numPr>
                <w:ilvl w:val="0"/>
                <w:numId w:val="58"/>
              </w:numPr>
              <w:tabs>
                <w:tab w:val="left" w:pos="421"/>
              </w:tabs>
              <w:ind w:left="-4" w:firstLine="142"/>
              <w:rPr>
                <w:rFonts w:eastAsia="Times New Roman"/>
                <w:color w:val="000000"/>
                <w:sz w:val="16"/>
                <w:szCs w:val="16"/>
                <w:lang w:eastAsia="en-US"/>
              </w:rPr>
            </w:pPr>
            <w:r w:rsidRPr="003F7C26">
              <w:rPr>
                <w:sz w:val="16"/>
                <w:szCs w:val="16"/>
              </w:rPr>
              <w:t>Травмування працівника.</w:t>
            </w:r>
          </w:p>
          <w:p w14:paraId="03D8913E" w14:textId="50485360" w:rsidR="00D62015" w:rsidRPr="003F7C26" w:rsidRDefault="00D62015">
            <w:pPr>
              <w:ind w:firstLine="0"/>
              <w:rPr>
                <w:rFonts w:eastAsia="Times New Roman"/>
                <w:i/>
                <w:color w:val="000000"/>
                <w:sz w:val="16"/>
                <w:szCs w:val="16"/>
                <w:lang w:eastAsia="en-US"/>
              </w:rPr>
            </w:pPr>
            <w:r w:rsidRPr="003F7C26">
              <w:rPr>
                <w:rFonts w:eastAsia="Times New Roman"/>
                <w:i/>
                <w:color w:val="000000"/>
                <w:sz w:val="16"/>
                <w:szCs w:val="16"/>
                <w:lang w:eastAsia="en-US"/>
              </w:rPr>
              <w:t xml:space="preserve">Рамков </w:t>
            </w:r>
          </w:p>
          <w:p w14:paraId="6E08F181" w14:textId="2D3FAE37" w:rsidR="0049037E" w:rsidRPr="003F7C26" w:rsidRDefault="0049037E">
            <w:pPr>
              <w:ind w:firstLine="0"/>
              <w:rPr>
                <w:rFonts w:eastAsia="Times New Roman"/>
                <w:i/>
                <w:color w:val="000000"/>
                <w:sz w:val="16"/>
                <w:szCs w:val="16"/>
                <w:lang w:eastAsia="en-US"/>
              </w:rPr>
            </w:pPr>
            <w:r w:rsidRPr="003F7C26">
              <w:rPr>
                <w:rFonts w:eastAsia="Times New Roman"/>
                <w:i/>
                <w:color w:val="000000"/>
                <w:sz w:val="16"/>
                <w:szCs w:val="16"/>
                <w:lang w:eastAsia="en-US"/>
              </w:rPr>
              <w:t>План передбача</w:t>
            </w:r>
            <w:r w:rsidR="00EF039E" w:rsidRPr="003F7C26">
              <w:rPr>
                <w:rFonts w:eastAsia="Times New Roman"/>
                <w:i/>
                <w:color w:val="000000"/>
                <w:sz w:val="16"/>
                <w:szCs w:val="16"/>
                <w:lang w:eastAsia="en-US"/>
              </w:rPr>
              <w:t>є</w:t>
            </w:r>
            <w:r w:rsidR="006741EA" w:rsidRPr="003F7C26">
              <w:rPr>
                <w:rFonts w:eastAsia="Times New Roman"/>
                <w:i/>
                <w:color w:val="000000"/>
                <w:sz w:val="16"/>
                <w:szCs w:val="16"/>
                <w:lang w:eastAsia="en-US"/>
              </w:rPr>
              <w:t>:</w:t>
            </w:r>
          </w:p>
          <w:p w14:paraId="6825CC7C" w14:textId="77777777"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визначення ролей та обов’язки працівників Компанії у випадку надзвичайних ситуацій;</w:t>
            </w:r>
          </w:p>
          <w:p w14:paraId="0D229D2C" w14:textId="68E69DCB"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аварійні заходи на ділянці (евакуаційний план, розміщення засобів пожежогасіння, знаків, інформаційних бордів з контактами, засобів від проливів тощо)</w:t>
            </w:r>
            <w:r w:rsidR="006741EA" w:rsidRPr="003F7C26">
              <w:rPr>
                <w:rFonts w:eastAsia="Times New Roman"/>
                <w:color w:val="000000"/>
                <w:sz w:val="16"/>
                <w:szCs w:val="16"/>
                <w:lang w:eastAsia="en-US"/>
              </w:rPr>
              <w:t>;</w:t>
            </w:r>
          </w:p>
          <w:p w14:paraId="42C0B1A7" w14:textId="40C2E518" w:rsidR="006741EA"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порядок дій у випадку настання надзвичайної ситуації</w:t>
            </w:r>
            <w:r w:rsidR="006741EA" w:rsidRPr="003F7C26">
              <w:rPr>
                <w:rFonts w:eastAsia="Times New Roman"/>
                <w:color w:val="000000"/>
                <w:sz w:val="16"/>
                <w:szCs w:val="16"/>
                <w:lang w:eastAsia="en-US"/>
              </w:rPr>
              <w:t>;</w:t>
            </w:r>
          </w:p>
          <w:p w14:paraId="4FF71D6D" w14:textId="0FDB9267"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правила надання першої домедичної допомоги</w:t>
            </w:r>
            <w:r w:rsidR="006741EA"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30BB82"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3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6964D0F" w14:textId="2D4B3710"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6F170253"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Розробка Плану до початку будівництва;</w:t>
            </w:r>
          </w:p>
          <w:p w14:paraId="60C12E19"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 Імплементація під час будівництва</w:t>
            </w:r>
          </w:p>
        </w:tc>
      </w:tr>
      <w:tr w:rsidR="00D32A60" w:rsidRPr="003F7C26" w14:paraId="20D0E438" w14:textId="77777777" w:rsidTr="00B21D99">
        <w:trPr>
          <w:trHeight w:val="92"/>
        </w:trPr>
        <w:tc>
          <w:tcPr>
            <w:tcW w:w="15129"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46C8BBA" w14:textId="77777777" w:rsidR="0049037E" w:rsidRPr="003F7C26" w:rsidRDefault="0049037E">
            <w:pPr>
              <w:ind w:firstLine="0"/>
              <w:rPr>
                <w:rFonts w:eastAsia="Times New Roman"/>
                <w:b/>
                <w:bCs/>
                <w:color w:val="000000"/>
                <w:sz w:val="16"/>
                <w:szCs w:val="16"/>
                <w:lang w:eastAsia="en-US"/>
              </w:rPr>
            </w:pPr>
            <w:r w:rsidRPr="003F7C26">
              <w:rPr>
                <w:rFonts w:eastAsia="Times New Roman"/>
                <w:b/>
                <w:bCs/>
                <w:color w:val="000000"/>
                <w:sz w:val="16"/>
                <w:szCs w:val="16"/>
                <w:lang w:eastAsia="en-US"/>
              </w:rPr>
              <w:t>ЕСС 4. Зміна клімату</w:t>
            </w:r>
          </w:p>
        </w:tc>
      </w:tr>
      <w:tr w:rsidR="00353F9B" w:rsidRPr="003F7C26" w14:paraId="3EA4BE5F" w14:textId="77777777" w:rsidTr="003F7C26">
        <w:trPr>
          <w:trHeight w:val="864"/>
        </w:trPr>
        <w:tc>
          <w:tcPr>
            <w:tcW w:w="589"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25A8E0A5" w14:textId="0BED902B"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4.1</w:t>
            </w:r>
          </w:p>
        </w:tc>
        <w:tc>
          <w:tcPr>
            <w:tcW w:w="1963"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5ABEE7F1" w14:textId="25D34517"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Викиди ПГ</w:t>
            </w:r>
          </w:p>
        </w:tc>
        <w:tc>
          <w:tcPr>
            <w:tcW w:w="7796"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4A7F422E" w14:textId="0FA621E0"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Запропонований Проєкт має значний внесок у боротьбі зі зміною клімату, оскільки сприятиме економії енергії та скороченню викидів ПГ.</w:t>
            </w:r>
          </w:p>
        </w:tc>
        <w:tc>
          <w:tcPr>
            <w:tcW w:w="1418"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0F1ABE79" w14:textId="2A7C8D18"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4 ЄІБ, національне законодавство</w:t>
            </w:r>
          </w:p>
        </w:tc>
        <w:tc>
          <w:tcPr>
            <w:tcW w:w="1559"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1009E0AE" w14:textId="59B57101" w:rsidR="00353F9B" w:rsidRPr="003F7C26" w:rsidRDefault="00353F9B"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ГРП, 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5C3F5D9B" w14:textId="36A91C88"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p w14:paraId="65FD39F1" w14:textId="2956CF68" w:rsidR="00353F9B" w:rsidRPr="003F7C26" w:rsidRDefault="00353F9B">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Під час експлуатації </w:t>
            </w:r>
          </w:p>
        </w:tc>
      </w:tr>
      <w:tr w:rsidR="00D32A60" w:rsidRPr="003F7C26" w14:paraId="0FDCBBD7" w14:textId="77777777" w:rsidTr="003F7C26">
        <w:trPr>
          <w:trHeight w:val="114"/>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EAFECC" w14:textId="77777777" w:rsidR="0049037E" w:rsidRPr="003F7C26" w:rsidRDefault="0049037E">
            <w:pPr>
              <w:ind w:firstLine="0"/>
              <w:rPr>
                <w:rFonts w:eastAsia="Times New Roman"/>
                <w:sz w:val="16"/>
                <w:szCs w:val="16"/>
                <w:lang w:eastAsia="en-US"/>
              </w:rPr>
            </w:pPr>
            <w:r w:rsidRPr="003F7C26">
              <w:rPr>
                <w:rFonts w:eastAsia="Times New Roman"/>
                <w:b/>
                <w:bCs/>
                <w:color w:val="000000"/>
                <w:sz w:val="16"/>
                <w:szCs w:val="16"/>
                <w:lang w:eastAsia="en-US"/>
              </w:rPr>
              <w:t>ЕСС 7. Права та інтереси вразливих груп</w:t>
            </w:r>
          </w:p>
        </w:tc>
      </w:tr>
      <w:tr w:rsidR="0049037E" w:rsidRPr="003F7C26" w14:paraId="310FA9C8" w14:textId="77777777" w:rsidTr="003F7C26">
        <w:tc>
          <w:tcPr>
            <w:tcW w:w="5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75545D53" w14:textId="77777777" w:rsidR="0049037E" w:rsidRPr="003F7C26" w:rsidRDefault="0049037E">
            <w:pPr>
              <w:ind w:firstLine="0"/>
              <w:jc w:val="center"/>
              <w:rPr>
                <w:rFonts w:eastAsia="Times New Roman"/>
                <w:sz w:val="16"/>
                <w:szCs w:val="16"/>
                <w:lang w:eastAsia="en-US"/>
              </w:rPr>
            </w:pPr>
            <w:r w:rsidRPr="003F7C26">
              <w:rPr>
                <w:rFonts w:eastAsia="Times New Roman"/>
                <w:sz w:val="16"/>
                <w:szCs w:val="16"/>
                <w:lang w:eastAsia="en-US"/>
              </w:rPr>
              <w:t>7.1</w:t>
            </w:r>
          </w:p>
        </w:tc>
        <w:tc>
          <w:tcPr>
            <w:tcW w:w="19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08D25F3" w14:textId="77777777" w:rsidR="0049037E" w:rsidRPr="003F7C26" w:rsidRDefault="0049037E">
            <w:pPr>
              <w:ind w:firstLine="0"/>
              <w:jc w:val="center"/>
              <w:rPr>
                <w:rFonts w:eastAsia="Times New Roman"/>
                <w:sz w:val="16"/>
                <w:szCs w:val="16"/>
                <w:lang w:eastAsia="en-US"/>
              </w:rPr>
            </w:pPr>
            <w:r w:rsidRPr="003F7C26">
              <w:rPr>
                <w:rFonts w:eastAsia="Times New Roman"/>
                <w:sz w:val="16"/>
                <w:szCs w:val="16"/>
                <w:lang w:eastAsia="en-US"/>
              </w:rPr>
              <w:t>Скринінг для виявлення груп та вразливих осіб таких, що можуть потрапляти під ризиком від негативного впливу від Проєкту</w:t>
            </w:r>
          </w:p>
        </w:tc>
        <w:tc>
          <w:tcPr>
            <w:tcW w:w="77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0A17512" w14:textId="3557122B" w:rsidR="00317B6A" w:rsidRPr="00F23D0C" w:rsidRDefault="00317B6A" w:rsidP="00317B6A">
            <w:pPr>
              <w:rPr>
                <w:rFonts w:eastAsia="Times New Roman"/>
                <w:color w:val="000000"/>
                <w:sz w:val="16"/>
                <w:szCs w:val="16"/>
                <w:lang w:eastAsia="en-US"/>
              </w:rPr>
            </w:pPr>
            <w:r w:rsidRPr="00F23D0C">
              <w:rPr>
                <w:rFonts w:eastAsia="Times New Roman"/>
                <w:color w:val="000000"/>
                <w:sz w:val="16"/>
                <w:szCs w:val="16"/>
                <w:lang w:eastAsia="en-US"/>
              </w:rPr>
              <w:t>Надавати рівні можливості для усіх груп населення за допомогою індивідуальних і цілеспрямованих підходів висловити свої думки</w:t>
            </w:r>
            <w:r w:rsidR="00E16388">
              <w:rPr>
                <w:rFonts w:eastAsia="Times New Roman"/>
                <w:color w:val="000000"/>
                <w:sz w:val="16"/>
                <w:szCs w:val="16"/>
                <w:lang w:eastAsia="en-US"/>
              </w:rPr>
              <w:t>, зауваження, скарги та пропозиції.</w:t>
            </w:r>
          </w:p>
          <w:p w14:paraId="0ED77C32" w14:textId="77777777" w:rsidR="00E16388" w:rsidRDefault="00317B6A" w:rsidP="00317B6A">
            <w:pPr>
              <w:rPr>
                <w:rFonts w:eastAsia="Times New Roman"/>
                <w:color w:val="000000"/>
                <w:sz w:val="16"/>
                <w:szCs w:val="16"/>
                <w:lang w:eastAsia="en-US"/>
              </w:rPr>
            </w:pPr>
            <w:r w:rsidRPr="00F23D0C">
              <w:rPr>
                <w:rFonts w:eastAsia="Times New Roman"/>
                <w:color w:val="000000"/>
                <w:sz w:val="16"/>
                <w:szCs w:val="16"/>
                <w:lang w:eastAsia="en-US"/>
              </w:rPr>
              <w:t xml:space="preserve">Усунення бар’єрів, які перешкоджають уразливим групам населення </w:t>
            </w:r>
            <w:r>
              <w:rPr>
                <w:rFonts w:eastAsia="Times New Roman"/>
                <w:color w:val="000000"/>
                <w:sz w:val="16"/>
                <w:szCs w:val="16"/>
                <w:lang w:eastAsia="en-US"/>
              </w:rPr>
              <w:t xml:space="preserve">брати </w:t>
            </w:r>
            <w:r w:rsidRPr="00F23D0C">
              <w:rPr>
                <w:rFonts w:eastAsia="Times New Roman"/>
                <w:color w:val="000000"/>
                <w:sz w:val="16"/>
                <w:szCs w:val="16"/>
                <w:lang w:eastAsia="en-US"/>
              </w:rPr>
              <w:t>участ</w:t>
            </w:r>
            <w:r>
              <w:rPr>
                <w:rFonts w:eastAsia="Times New Roman"/>
                <w:color w:val="000000"/>
                <w:sz w:val="16"/>
                <w:szCs w:val="16"/>
                <w:lang w:eastAsia="en-US"/>
              </w:rPr>
              <w:t>ь у Проєкті</w:t>
            </w:r>
            <w:r w:rsidR="00E16388">
              <w:rPr>
                <w:rFonts w:eastAsia="Times New Roman"/>
                <w:color w:val="000000"/>
                <w:sz w:val="16"/>
                <w:szCs w:val="16"/>
                <w:lang w:eastAsia="en-US"/>
              </w:rPr>
              <w:t xml:space="preserve">  </w:t>
            </w:r>
            <w:r w:rsidRPr="00F23D0C">
              <w:rPr>
                <w:rFonts w:eastAsia="Times New Roman"/>
                <w:color w:val="000000"/>
                <w:sz w:val="16"/>
                <w:szCs w:val="16"/>
                <w:lang w:eastAsia="en-US"/>
              </w:rPr>
              <w:t xml:space="preserve">або </w:t>
            </w:r>
            <w:r w:rsidR="00E16388">
              <w:rPr>
                <w:rFonts w:eastAsia="Times New Roman"/>
                <w:color w:val="000000"/>
                <w:sz w:val="16"/>
                <w:szCs w:val="16"/>
                <w:lang w:eastAsia="en-US"/>
              </w:rPr>
              <w:t xml:space="preserve">немають </w:t>
            </w:r>
            <w:r w:rsidRPr="00F23D0C">
              <w:rPr>
                <w:rFonts w:eastAsia="Times New Roman"/>
                <w:color w:val="000000"/>
                <w:sz w:val="16"/>
                <w:szCs w:val="16"/>
                <w:lang w:eastAsia="en-US"/>
              </w:rPr>
              <w:t>доступ</w:t>
            </w:r>
            <w:r w:rsidR="00E16388">
              <w:rPr>
                <w:rFonts w:eastAsia="Times New Roman"/>
                <w:color w:val="000000"/>
                <w:sz w:val="16"/>
                <w:szCs w:val="16"/>
                <w:lang w:eastAsia="en-US"/>
              </w:rPr>
              <w:t>у</w:t>
            </w:r>
            <w:r w:rsidRPr="00F23D0C">
              <w:rPr>
                <w:rFonts w:eastAsia="Times New Roman"/>
                <w:color w:val="000000"/>
                <w:sz w:val="16"/>
                <w:szCs w:val="16"/>
                <w:lang w:eastAsia="en-US"/>
              </w:rPr>
              <w:t xml:space="preserve"> до механізму розгляду скарг на рівні Проєкту (наприклад, мобільність, доступ до комунікаційних технологій, грамотність, мова тощо)</w:t>
            </w:r>
            <w:r w:rsidR="00E16388">
              <w:rPr>
                <w:rFonts w:eastAsia="Times New Roman"/>
                <w:color w:val="000000"/>
                <w:sz w:val="16"/>
                <w:szCs w:val="16"/>
                <w:lang w:eastAsia="en-US"/>
              </w:rPr>
              <w:t xml:space="preserve">. </w:t>
            </w:r>
          </w:p>
          <w:p w14:paraId="01F5AB3B" w14:textId="0DD2855D" w:rsidR="00317B6A" w:rsidRPr="00F23D0C" w:rsidRDefault="00E16388" w:rsidP="00F23D0C">
            <w:pPr>
              <w:rPr>
                <w:rFonts w:eastAsia="Times New Roman"/>
                <w:color w:val="000000"/>
                <w:sz w:val="16"/>
                <w:szCs w:val="16"/>
                <w:lang w:eastAsia="en-US"/>
              </w:rPr>
            </w:pPr>
            <w:r>
              <w:rPr>
                <w:rFonts w:eastAsia="Times New Roman"/>
                <w:color w:val="000000"/>
                <w:sz w:val="16"/>
                <w:szCs w:val="16"/>
                <w:lang w:eastAsia="en-US"/>
              </w:rPr>
              <w:t>З</w:t>
            </w:r>
            <w:r w:rsidR="00317B6A" w:rsidRPr="00F23D0C">
              <w:rPr>
                <w:rFonts w:eastAsia="Times New Roman"/>
                <w:color w:val="000000"/>
                <w:sz w:val="16"/>
                <w:szCs w:val="16"/>
                <w:lang w:eastAsia="en-US"/>
              </w:rPr>
              <w:t>абезпечити залучення та врахува</w:t>
            </w:r>
            <w:r>
              <w:rPr>
                <w:rFonts w:eastAsia="Times New Roman"/>
                <w:color w:val="000000"/>
                <w:sz w:val="16"/>
                <w:szCs w:val="16"/>
                <w:lang w:eastAsia="en-US"/>
              </w:rPr>
              <w:t>ти і</w:t>
            </w:r>
            <w:r w:rsidR="00317B6A" w:rsidRPr="00F23D0C">
              <w:rPr>
                <w:rFonts w:eastAsia="Times New Roman"/>
                <w:color w:val="000000"/>
                <w:sz w:val="16"/>
                <w:szCs w:val="16"/>
                <w:lang w:eastAsia="en-US"/>
              </w:rPr>
              <w:t xml:space="preserve"> пом’якш</w:t>
            </w:r>
            <w:r>
              <w:rPr>
                <w:rFonts w:eastAsia="Times New Roman"/>
                <w:color w:val="000000"/>
                <w:sz w:val="16"/>
                <w:szCs w:val="16"/>
                <w:lang w:eastAsia="en-US"/>
              </w:rPr>
              <w:t xml:space="preserve">ити існуючі </w:t>
            </w:r>
            <w:r w:rsidR="00317B6A" w:rsidRPr="00F23D0C">
              <w:rPr>
                <w:rFonts w:eastAsia="Times New Roman"/>
                <w:color w:val="000000"/>
                <w:sz w:val="16"/>
                <w:szCs w:val="16"/>
                <w:lang w:eastAsia="en-US"/>
              </w:rPr>
              <w:t>обмежен</w:t>
            </w:r>
            <w:r>
              <w:rPr>
                <w:rFonts w:eastAsia="Times New Roman"/>
                <w:color w:val="000000"/>
                <w:sz w:val="16"/>
                <w:szCs w:val="16"/>
                <w:lang w:eastAsia="en-US"/>
              </w:rPr>
              <w:t>ня</w:t>
            </w:r>
            <w:r w:rsidR="00317B6A" w:rsidRPr="00F23D0C">
              <w:rPr>
                <w:rFonts w:eastAsia="Times New Roman"/>
                <w:color w:val="000000"/>
                <w:sz w:val="16"/>
                <w:szCs w:val="16"/>
                <w:lang w:eastAsia="en-US"/>
              </w:rPr>
              <w:t xml:space="preserve"> наскільки це можливо.</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8B6A2A4" w14:textId="77777777" w:rsidR="0049037E" w:rsidRPr="003F7C26" w:rsidRDefault="0049037E">
            <w:pPr>
              <w:ind w:firstLine="0"/>
              <w:jc w:val="center"/>
              <w:rPr>
                <w:rFonts w:eastAsia="Times New Roman"/>
                <w:sz w:val="16"/>
                <w:szCs w:val="16"/>
                <w:lang w:eastAsia="en-US"/>
              </w:rPr>
            </w:pPr>
            <w:r w:rsidRPr="003F7C26">
              <w:rPr>
                <w:rFonts w:eastAsia="Times New Roman"/>
                <w:sz w:val="16"/>
                <w:szCs w:val="16"/>
                <w:lang w:eastAsia="en-US"/>
              </w:rPr>
              <w:t>Стандарт 7 ЄІБ</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18A4DDE" w14:textId="529823B2"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1D9F16C" w14:textId="77777777" w:rsidR="0049037E" w:rsidRPr="003F7C26" w:rsidRDefault="0049037E">
            <w:pPr>
              <w:ind w:firstLine="0"/>
              <w:jc w:val="center"/>
              <w:rPr>
                <w:rFonts w:eastAsia="Times New Roman"/>
                <w:sz w:val="16"/>
                <w:szCs w:val="16"/>
                <w:lang w:eastAsia="en-US"/>
              </w:rPr>
            </w:pPr>
            <w:r w:rsidRPr="003F7C26">
              <w:rPr>
                <w:rFonts w:eastAsia="Times New Roman"/>
                <w:sz w:val="16"/>
                <w:szCs w:val="16"/>
                <w:lang w:eastAsia="en-US"/>
              </w:rPr>
              <w:t>Триває</w:t>
            </w:r>
          </w:p>
        </w:tc>
      </w:tr>
      <w:tr w:rsidR="00D32A60" w:rsidRPr="003F7C26" w14:paraId="7204E869" w14:textId="77777777" w:rsidTr="003F7C26">
        <w:trPr>
          <w:trHeight w:val="70"/>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12690" w14:textId="77777777" w:rsidR="0049037E" w:rsidRPr="003F7C26" w:rsidRDefault="0049037E">
            <w:pPr>
              <w:ind w:firstLine="0"/>
              <w:rPr>
                <w:rFonts w:eastAsia="Times New Roman"/>
                <w:sz w:val="16"/>
                <w:szCs w:val="16"/>
                <w:lang w:eastAsia="en-US"/>
              </w:rPr>
            </w:pPr>
            <w:r w:rsidRPr="003F7C26">
              <w:rPr>
                <w:rFonts w:eastAsia="Times New Roman"/>
                <w:b/>
                <w:bCs/>
                <w:color w:val="000000"/>
                <w:sz w:val="16"/>
                <w:szCs w:val="16"/>
                <w:lang w:eastAsia="en-US"/>
              </w:rPr>
              <w:t>ЕСС 8. Умови праці</w:t>
            </w:r>
          </w:p>
        </w:tc>
      </w:tr>
      <w:tr w:rsidR="0049037E" w:rsidRPr="003F7C26" w14:paraId="0797F5CA"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9674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8.1</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CBB5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Кадрова політика та доступ до інформації</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FB74EE" w14:textId="3FDE6333"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Розробка кадрової політики та забезпечення безпечних та прозорих умови праці</w:t>
            </w:r>
            <w:r w:rsidR="00656A32"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1D27D"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8 ЄІБ Конвенція МОП Дотримання норм праці</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B4BAFC" w14:textId="2D3B6138" w:rsidR="0049037E" w:rsidRPr="003F7C26" w:rsidRDefault="0049037E"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62A83" w14:textId="70BEDA28"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До початку будівництва.</w:t>
            </w:r>
          </w:p>
          <w:p w14:paraId="2249E30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7D16655B"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D0339"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8.2</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318E6D"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Дитяча праця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31DB05" w14:textId="61F8A97C"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Заборона на використання дитячої праці згідно законодавства України та Міжнародних конвенцій</w:t>
            </w:r>
            <w:r w:rsidR="00656A32"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AC061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8 ЄІБ Конвенція МОП Дотримання норм праці</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736254" w14:textId="55981739" w:rsidR="0049037E" w:rsidRPr="003F7C26" w:rsidDel="0094702D" w:rsidRDefault="0049037E"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Компанія </w:t>
            </w:r>
            <w:r w:rsidR="00D96282" w:rsidRPr="003F7C26">
              <w:rPr>
                <w:rFonts w:eastAsia="Times New Roman"/>
                <w:color w:val="000000"/>
                <w:sz w:val="16"/>
                <w:szCs w:val="16"/>
                <w:lang w:eastAsia="en-US"/>
              </w:rPr>
              <w:t>(</w:t>
            </w:r>
            <w:r w:rsidR="00D96282" w:rsidRPr="003F7C26">
              <w:rPr>
                <w:iCs/>
                <w:sz w:val="16"/>
                <w:szCs w:val="16"/>
                <w:lang w:bidi="uk-UA"/>
              </w:rPr>
              <w:t>Спеціаліст із екологічних та соціальних питань Компанії)</w:t>
            </w:r>
            <w:r w:rsidRPr="003F7C26">
              <w:rPr>
                <w:rFonts w:eastAsia="Times New Roman"/>
                <w:color w:val="000000"/>
                <w:sz w:val="16"/>
                <w:szCs w:val="16"/>
                <w:lang w:eastAsia="en-US"/>
              </w:rPr>
              <w:t>ації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8FDCC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6D69FFF1"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3B5FF3"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8.3</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DCCBEA"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Робоча міграція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DA9C2A" w14:textId="1C768CD5"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Визначення умов праці серед працівників з інших регіонів/країн.</w:t>
            </w:r>
            <w:r w:rsidR="0083395F" w:rsidRPr="003F7C26">
              <w:rPr>
                <w:rFonts w:eastAsia="Times New Roman"/>
                <w:color w:val="000000"/>
                <w:sz w:val="16"/>
                <w:szCs w:val="16"/>
                <w:lang w:eastAsia="en-US"/>
              </w:rPr>
              <w:t xml:space="preserve"> </w:t>
            </w:r>
            <w:r w:rsidRPr="003F7C26">
              <w:rPr>
                <w:rFonts w:eastAsia="Times New Roman"/>
                <w:color w:val="000000"/>
                <w:sz w:val="16"/>
                <w:szCs w:val="16"/>
                <w:lang w:eastAsia="en-US"/>
              </w:rPr>
              <w:t>Застосування рівних та чесних умов праці серед працівників.</w:t>
            </w:r>
            <w:r w:rsidR="0083395F" w:rsidRPr="003F7C26">
              <w:rPr>
                <w:rFonts w:eastAsia="Times New Roman"/>
                <w:color w:val="000000"/>
                <w:sz w:val="16"/>
                <w:szCs w:val="16"/>
                <w:lang w:eastAsia="en-US"/>
              </w:rPr>
              <w:t xml:space="preserve"> </w:t>
            </w:r>
            <w:r w:rsidRPr="003F7C26">
              <w:rPr>
                <w:rFonts w:eastAsia="Times New Roman"/>
                <w:color w:val="000000"/>
                <w:sz w:val="16"/>
                <w:szCs w:val="16"/>
                <w:lang w:eastAsia="en-US"/>
              </w:rPr>
              <w:t>Застосування принципів відсутності дискримінації та рівних можливостей серед всіх працівників незалежно від віку, статі, національності, орієнтації, релігії тощо</w:t>
            </w:r>
            <w:r w:rsidR="00656A32"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A5C7CF"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8 ЄІБ Конвенція МОП Дотримання норм праці</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F0DCB" w14:textId="021D5E0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F0E41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55E3887A"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8CC15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8.4</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E27CD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Механізм подання та розгляду скарг, зауважень та пропозицій серед працівників</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0B8A37"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Попереджати або вчасно та ефективно вирішувати зауваження, суперечки на будівельному майданчику</w:t>
            </w:r>
            <w:r w:rsidR="0083395F" w:rsidRPr="003F7C26">
              <w:rPr>
                <w:rFonts w:eastAsia="Times New Roman"/>
                <w:color w:val="000000"/>
                <w:sz w:val="16"/>
                <w:szCs w:val="16"/>
                <w:lang w:eastAsia="en-US"/>
              </w:rPr>
              <w:t xml:space="preserve">. </w:t>
            </w:r>
            <w:r w:rsidRPr="003F7C26">
              <w:rPr>
                <w:rFonts w:eastAsia="Times New Roman"/>
                <w:color w:val="000000"/>
                <w:sz w:val="16"/>
                <w:szCs w:val="16"/>
                <w:lang w:eastAsia="en-US"/>
              </w:rPr>
              <w:t>Розробити механізм подання та розгляду скарг, зауважень та пропозицій серед працівників</w:t>
            </w:r>
            <w:r w:rsidR="0083395F" w:rsidRPr="003F7C26">
              <w:rPr>
                <w:rFonts w:eastAsia="Times New Roman"/>
                <w:color w:val="000000"/>
                <w:sz w:val="16"/>
                <w:szCs w:val="16"/>
                <w:lang w:eastAsia="en-US"/>
              </w:rPr>
              <w:t xml:space="preserve">. </w:t>
            </w:r>
            <w:r w:rsidRPr="003F7C26">
              <w:rPr>
                <w:rFonts w:eastAsia="Times New Roman"/>
                <w:color w:val="000000"/>
                <w:sz w:val="16"/>
                <w:szCs w:val="16"/>
                <w:lang w:eastAsia="en-US"/>
              </w:rPr>
              <w:t>Розмістити на будівельному майданчику скриньку для подання скарг, зауважень та пропозицій (в тому числі анонімних) на робочому місці для працівників та підрядників Компанії</w:t>
            </w:r>
            <w:r w:rsidR="0083395F" w:rsidRPr="003F7C26">
              <w:rPr>
                <w:rFonts w:eastAsia="Times New Roman"/>
                <w:color w:val="000000"/>
                <w:sz w:val="16"/>
                <w:szCs w:val="16"/>
                <w:lang w:eastAsia="en-US"/>
              </w:rPr>
              <w:t>.</w:t>
            </w:r>
          </w:p>
          <w:p w14:paraId="73BE5E7E" w14:textId="68336AA5" w:rsidR="00EF039E" w:rsidRPr="003F7C26" w:rsidRDefault="00EF039E">
            <w:pPr>
              <w:pStyle w:val="af4"/>
              <w:rPr>
                <w:rFonts w:eastAsia="Times New Roman"/>
                <w:color w:val="000000"/>
                <w:sz w:val="16"/>
                <w:szCs w:val="16"/>
                <w:lang w:eastAsia="en-US"/>
              </w:rPr>
            </w:pPr>
            <w:r w:rsidRPr="003F7C26">
              <w:rPr>
                <w:rFonts w:eastAsia="Times New Roman"/>
                <w:color w:val="000000"/>
                <w:sz w:val="16"/>
                <w:szCs w:val="16"/>
                <w:lang w:eastAsia="en-US"/>
              </w:rPr>
              <w:t>Забезпечити компетентний та неупереджений розгляд скарг працівників представниками третьої сторони (наприклад ГРП), для уникнення можливості впливу\тиску з боку керівництва Компанії під час розгляду, якщо питання стосується взаємовідносин Працівник-Роботодавець.</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BF22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8 ЄІБ, Конвенція МОП, Відповідність трудовим нормам</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C65920" w14:textId="402992DA" w:rsidR="0049037E" w:rsidRPr="003F7C26" w:rsidRDefault="0049037E"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Компанія </w:t>
            </w:r>
            <w:r w:rsidR="00D96282" w:rsidRPr="003F7C26">
              <w:rPr>
                <w:rFonts w:eastAsia="Times New Roman"/>
                <w:color w:val="000000"/>
                <w:sz w:val="16"/>
                <w:szCs w:val="16"/>
                <w:lang w:eastAsia="en-US"/>
              </w:rPr>
              <w:t>(</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5603F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6B7F51FE"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F7976D"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8.5</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78E1AC"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Інспекція умов праці</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682B7" w14:textId="20AE2B2B"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Регулярний моніторинг/перевірки умов праці</w:t>
            </w:r>
            <w:r w:rsidR="0083395F"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16A71"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8 ЄІБ, Конвенція МОП, Відповідність трудовим нормам</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D413A" w14:textId="1FBE431F"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1C0F2F"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D32A60" w:rsidRPr="003F7C26" w14:paraId="5B43CACB" w14:textId="77777777" w:rsidTr="005A7264">
        <w:trPr>
          <w:trHeight w:val="289"/>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7967E6" w14:textId="77777777" w:rsidR="0049037E" w:rsidRPr="003F7C26" w:rsidRDefault="0049037E">
            <w:pPr>
              <w:ind w:firstLine="0"/>
              <w:rPr>
                <w:rFonts w:eastAsia="Times New Roman"/>
                <w:sz w:val="16"/>
                <w:szCs w:val="16"/>
                <w:lang w:eastAsia="en-US"/>
              </w:rPr>
            </w:pPr>
            <w:r w:rsidRPr="003F7C26">
              <w:rPr>
                <w:rFonts w:eastAsia="Times New Roman"/>
                <w:b/>
                <w:bCs/>
                <w:color w:val="000000"/>
                <w:sz w:val="16"/>
                <w:szCs w:val="16"/>
                <w:lang w:eastAsia="en-US"/>
              </w:rPr>
              <w:t>ЕСС 9. Професійна безпека та охорона</w:t>
            </w:r>
          </w:p>
        </w:tc>
      </w:tr>
      <w:tr w:rsidR="0049037E" w:rsidRPr="003F7C26" w14:paraId="7A8926FC"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ACE306"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9.1</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8E2E7A"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Плани та системи управління охороною праці</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7C4943" w14:textId="54BAD986" w:rsidR="0049037E" w:rsidRPr="003F7C26" w:rsidRDefault="0049037E">
            <w:pPr>
              <w:pStyle w:val="a3"/>
              <w:ind w:left="0" w:firstLine="0"/>
              <w:rPr>
                <w:sz w:val="16"/>
                <w:szCs w:val="16"/>
              </w:rPr>
            </w:pPr>
            <w:r w:rsidRPr="003F7C26">
              <w:rPr>
                <w:sz w:val="16"/>
                <w:szCs w:val="16"/>
              </w:rPr>
              <w:t>Компанія повинна створити та підтримувати ефективну систему управління охороною праці (СУОП).</w:t>
            </w:r>
          </w:p>
          <w:p w14:paraId="74610081" w14:textId="1F37DFC5" w:rsidR="0083395F" w:rsidRPr="003F7C26" w:rsidRDefault="0049037E">
            <w:pPr>
              <w:pStyle w:val="a3"/>
              <w:ind w:left="0" w:firstLine="0"/>
              <w:rPr>
                <w:sz w:val="16"/>
                <w:szCs w:val="16"/>
              </w:rPr>
            </w:pPr>
            <w:r w:rsidRPr="003F7C26">
              <w:rPr>
                <w:sz w:val="16"/>
                <w:szCs w:val="16"/>
              </w:rPr>
              <w:t>Компанія має розробити спеціальний План організації техніки безпеки та охорони праці Проєкту, в якому детально будуть розглянуті значні ризики та управління ними, зокрема:</w:t>
            </w:r>
          </w:p>
          <w:p w14:paraId="0A2CBC42" w14:textId="3D90463C" w:rsidR="0083395F" w:rsidRPr="003F7C26" w:rsidRDefault="0049037E">
            <w:pPr>
              <w:pStyle w:val="a3"/>
              <w:tabs>
                <w:tab w:val="left" w:pos="279"/>
              </w:tabs>
              <w:ind w:left="-4" w:firstLine="142"/>
              <w:rPr>
                <w:sz w:val="16"/>
                <w:szCs w:val="16"/>
              </w:rPr>
            </w:pPr>
            <w:r w:rsidRPr="003F7C26">
              <w:rPr>
                <w:sz w:val="16"/>
                <w:szCs w:val="16"/>
              </w:rPr>
              <w:t>Електронебезпечні роботи;</w:t>
            </w:r>
          </w:p>
          <w:p w14:paraId="5248C54C" w14:textId="7AF7A974"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Монтажні та демонтажні роботи;</w:t>
            </w:r>
          </w:p>
          <w:p w14:paraId="4CC5E620"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Навантажувально-розвантажувальні роботи;</w:t>
            </w:r>
          </w:p>
          <w:p w14:paraId="5F1A3A95"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Підйомні крани та механізми;</w:t>
            </w:r>
          </w:p>
          <w:p w14:paraId="0C46419F"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Висоті роботи;</w:t>
            </w:r>
          </w:p>
          <w:p w14:paraId="7E501BEB"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Поводження з небезпечними матеріалами та відходами;</w:t>
            </w:r>
          </w:p>
          <w:p w14:paraId="624BF82F"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Умови праці;</w:t>
            </w:r>
          </w:p>
          <w:p w14:paraId="177D1FFC" w14:textId="77777777"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Вимоги до робочих місць, санітарно-гігієнічні вимоги;</w:t>
            </w:r>
          </w:p>
          <w:p w14:paraId="3640B228" w14:textId="24D70F42"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Засоби колективного та індивідуального захисту</w:t>
            </w:r>
            <w:r w:rsidR="00AF613F" w:rsidRPr="003F7C26">
              <w:rPr>
                <w:sz w:val="16"/>
                <w:szCs w:val="16"/>
              </w:rPr>
              <w:t>;</w:t>
            </w:r>
          </w:p>
          <w:p w14:paraId="6AFF776E" w14:textId="697110E5" w:rsidR="0049037E" w:rsidRPr="003F7C26" w:rsidRDefault="0049037E">
            <w:pPr>
              <w:pStyle w:val="a3"/>
              <w:numPr>
                <w:ilvl w:val="0"/>
                <w:numId w:val="80"/>
              </w:numPr>
              <w:tabs>
                <w:tab w:val="left" w:pos="138"/>
                <w:tab w:val="left" w:pos="279"/>
              </w:tabs>
              <w:ind w:left="-4" w:firstLine="142"/>
              <w:rPr>
                <w:sz w:val="16"/>
                <w:szCs w:val="16"/>
              </w:rPr>
            </w:pPr>
            <w:r w:rsidRPr="003F7C26">
              <w:rPr>
                <w:sz w:val="16"/>
                <w:szCs w:val="16"/>
              </w:rPr>
              <w:t>Надзвичайні ситуації</w:t>
            </w:r>
            <w:r w:rsidR="00AF613F" w:rsidRPr="003F7C26">
              <w:rPr>
                <w:sz w:val="16"/>
                <w:szCs w:val="16"/>
              </w:rPr>
              <w:t>;</w:t>
            </w:r>
          </w:p>
          <w:p w14:paraId="65959B10" w14:textId="31A20AB1" w:rsidR="0049037E" w:rsidRPr="003F7C26" w:rsidRDefault="006E73C0">
            <w:pPr>
              <w:pStyle w:val="a3"/>
              <w:numPr>
                <w:ilvl w:val="0"/>
                <w:numId w:val="80"/>
              </w:numPr>
              <w:tabs>
                <w:tab w:val="left" w:pos="138"/>
                <w:tab w:val="left" w:pos="279"/>
              </w:tabs>
              <w:ind w:left="-4" w:firstLine="142"/>
              <w:rPr>
                <w:sz w:val="16"/>
                <w:szCs w:val="16"/>
              </w:rPr>
            </w:pPr>
            <w:r w:rsidRPr="003F7C26">
              <w:rPr>
                <w:sz w:val="16"/>
                <w:szCs w:val="16"/>
              </w:rPr>
              <w:t>Звітування</w:t>
            </w:r>
            <w:r w:rsidR="0049037E" w:rsidRPr="003F7C26">
              <w:rPr>
                <w:sz w:val="16"/>
                <w:szCs w:val="16"/>
              </w:rPr>
              <w:t xml:space="preserve"> та розслідування надзвичайних випадків, інцидентів тощо</w:t>
            </w:r>
            <w:r w:rsidR="00AF613F" w:rsidRPr="003F7C26">
              <w:rPr>
                <w:sz w:val="16"/>
                <w:szCs w:val="16"/>
              </w:rPr>
              <w:t>;</w:t>
            </w:r>
          </w:p>
          <w:p w14:paraId="59AC4FD5" w14:textId="7378E5A0" w:rsidR="00AF613F" w:rsidRPr="003F7C26" w:rsidRDefault="00CD77D3" w:rsidP="003F7C26">
            <w:pPr>
              <w:pStyle w:val="a3"/>
              <w:numPr>
                <w:ilvl w:val="0"/>
                <w:numId w:val="80"/>
              </w:numPr>
              <w:tabs>
                <w:tab w:val="left" w:pos="138"/>
                <w:tab w:val="left" w:pos="279"/>
              </w:tabs>
              <w:ind w:left="-4" w:firstLine="142"/>
              <w:rPr>
                <w:sz w:val="16"/>
                <w:szCs w:val="16"/>
              </w:rPr>
            </w:pPr>
            <w:r w:rsidRPr="003F7C26">
              <w:rPr>
                <w:sz w:val="16"/>
                <w:szCs w:val="16"/>
              </w:rPr>
              <w:t>Інструктажі та навчання</w:t>
            </w:r>
            <w:r w:rsidR="00AF613F" w:rsidRPr="003F7C26">
              <w:rPr>
                <w:sz w:val="16"/>
                <w:szCs w:val="16"/>
              </w:rPr>
              <w:t>;</w:t>
            </w:r>
          </w:p>
          <w:p w14:paraId="5F8A55CE" w14:textId="000E2962" w:rsidR="00AF613F" w:rsidRPr="003F7C26" w:rsidRDefault="0049037E" w:rsidP="003F7C26">
            <w:pPr>
              <w:pStyle w:val="a3"/>
              <w:numPr>
                <w:ilvl w:val="0"/>
                <w:numId w:val="80"/>
              </w:numPr>
              <w:tabs>
                <w:tab w:val="left" w:pos="138"/>
                <w:tab w:val="left" w:pos="279"/>
              </w:tabs>
              <w:ind w:left="-4" w:firstLine="142"/>
              <w:rPr>
                <w:sz w:val="16"/>
                <w:szCs w:val="16"/>
              </w:rPr>
            </w:pPr>
            <w:r w:rsidRPr="003F7C26">
              <w:rPr>
                <w:sz w:val="16"/>
                <w:szCs w:val="16"/>
              </w:rPr>
              <w:t>Управління підрядними організаціями</w:t>
            </w:r>
            <w:r w:rsidR="00AF613F" w:rsidRPr="003F7C26">
              <w:rPr>
                <w:sz w:val="16"/>
                <w:szCs w:val="16"/>
              </w:rPr>
              <w:t>;</w:t>
            </w:r>
          </w:p>
          <w:p w14:paraId="3AB8C143" w14:textId="3A564AA0" w:rsidR="00AF613F" w:rsidRPr="003F7C26" w:rsidRDefault="0049037E" w:rsidP="003F7C26">
            <w:pPr>
              <w:pStyle w:val="a3"/>
              <w:numPr>
                <w:ilvl w:val="0"/>
                <w:numId w:val="80"/>
              </w:numPr>
              <w:tabs>
                <w:tab w:val="left" w:pos="138"/>
                <w:tab w:val="left" w:pos="279"/>
              </w:tabs>
              <w:ind w:left="-4" w:firstLine="142"/>
              <w:rPr>
                <w:sz w:val="16"/>
                <w:szCs w:val="16"/>
                <w:lang w:eastAsia="en-US"/>
              </w:rPr>
            </w:pPr>
            <w:r w:rsidRPr="003F7C26">
              <w:rPr>
                <w:sz w:val="16"/>
                <w:szCs w:val="16"/>
              </w:rPr>
              <w:t>Інспекції та аудити</w:t>
            </w:r>
            <w:r w:rsidR="00AF613F" w:rsidRPr="003F7C26">
              <w:rPr>
                <w:sz w:val="16"/>
                <w:szCs w:val="16"/>
              </w:rPr>
              <w:t>;</w:t>
            </w:r>
          </w:p>
          <w:p w14:paraId="11B0916E" w14:textId="7F902ADC" w:rsidR="0049037E" w:rsidRPr="003F7C26" w:rsidRDefault="0049037E" w:rsidP="003F7C26">
            <w:pPr>
              <w:pStyle w:val="a3"/>
              <w:numPr>
                <w:ilvl w:val="0"/>
                <w:numId w:val="80"/>
              </w:numPr>
              <w:tabs>
                <w:tab w:val="left" w:pos="138"/>
                <w:tab w:val="left" w:pos="279"/>
              </w:tabs>
              <w:ind w:left="-4" w:firstLine="142"/>
              <w:rPr>
                <w:sz w:val="16"/>
                <w:szCs w:val="16"/>
                <w:lang w:eastAsia="en-US"/>
              </w:rPr>
            </w:pPr>
            <w:r w:rsidRPr="003F7C26">
              <w:rPr>
                <w:sz w:val="16"/>
                <w:szCs w:val="16"/>
              </w:rPr>
              <w:t>Звітування</w:t>
            </w:r>
            <w:r w:rsidR="004E2828" w:rsidRPr="003F7C26">
              <w:rPr>
                <w:sz w:val="16"/>
                <w:szCs w:val="16"/>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C7E73A"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Стандарт ЄІБ 9,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E73BD" w14:textId="3DC886AA"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AAE112" w14:textId="77777777" w:rsidR="0049037E" w:rsidRPr="003F7C26" w:rsidRDefault="0049037E">
            <w:pPr>
              <w:ind w:firstLine="0"/>
              <w:jc w:val="center"/>
              <w:rPr>
                <w:rFonts w:eastAsia="Times New Roman"/>
                <w:sz w:val="16"/>
                <w:szCs w:val="16"/>
                <w:lang w:eastAsia="en-US"/>
              </w:rPr>
            </w:pPr>
            <w:r w:rsidRPr="003F7C26">
              <w:rPr>
                <w:rFonts w:eastAsia="Times New Roman"/>
                <w:color w:val="000000"/>
                <w:sz w:val="16"/>
                <w:szCs w:val="16"/>
                <w:lang w:eastAsia="en-US"/>
              </w:rPr>
              <w:t>До початку будівництва</w:t>
            </w:r>
          </w:p>
        </w:tc>
      </w:tr>
      <w:tr w:rsidR="0049037E" w:rsidRPr="003F7C26" w14:paraId="36CAEBA3"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A97B4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9.2</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EB4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План готовності та реагування на надзвичайні ситуації</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518560" w14:textId="77777777" w:rsidR="0049037E" w:rsidRPr="003F7C26" w:rsidRDefault="0049037E">
            <w:pPr>
              <w:pStyle w:val="a3"/>
              <w:tabs>
                <w:tab w:val="left" w:pos="178"/>
              </w:tabs>
              <w:ind w:left="0" w:firstLine="0"/>
              <w:rPr>
                <w:sz w:val="16"/>
                <w:szCs w:val="16"/>
              </w:rPr>
            </w:pPr>
            <w:r w:rsidRPr="003F7C26">
              <w:rPr>
                <w:sz w:val="16"/>
                <w:szCs w:val="16"/>
              </w:rPr>
              <w:t>Компанія повинна розробити спеціальний План готовності та реагування на надзвичайні ситуацій, який має охоплювати як мінімум такі надзвичайні ситуації:</w:t>
            </w:r>
          </w:p>
          <w:p w14:paraId="67766148" w14:textId="58C92A8A" w:rsidR="0049037E" w:rsidRPr="003F7C26" w:rsidRDefault="0049037E">
            <w:pPr>
              <w:pStyle w:val="a3"/>
              <w:numPr>
                <w:ilvl w:val="0"/>
                <w:numId w:val="79"/>
              </w:numPr>
              <w:tabs>
                <w:tab w:val="left" w:pos="178"/>
              </w:tabs>
              <w:ind w:left="-4" w:firstLine="4"/>
              <w:rPr>
                <w:sz w:val="16"/>
                <w:szCs w:val="16"/>
              </w:rPr>
            </w:pPr>
            <w:r w:rsidRPr="003F7C26">
              <w:rPr>
                <w:sz w:val="16"/>
                <w:szCs w:val="16"/>
              </w:rPr>
              <w:t>Сигнал повітряної тривоги;</w:t>
            </w:r>
          </w:p>
          <w:p w14:paraId="437EE3D8" w14:textId="77777777" w:rsidR="0049037E" w:rsidRPr="003F7C26" w:rsidRDefault="0049037E">
            <w:pPr>
              <w:pStyle w:val="a3"/>
              <w:numPr>
                <w:ilvl w:val="0"/>
                <w:numId w:val="79"/>
              </w:numPr>
              <w:tabs>
                <w:tab w:val="left" w:pos="178"/>
              </w:tabs>
              <w:ind w:left="-4" w:firstLine="4"/>
              <w:rPr>
                <w:sz w:val="16"/>
                <w:szCs w:val="16"/>
              </w:rPr>
            </w:pPr>
            <w:r w:rsidRPr="003F7C26">
              <w:rPr>
                <w:sz w:val="16"/>
                <w:szCs w:val="16"/>
              </w:rPr>
              <w:t>Пожежа або вибух;</w:t>
            </w:r>
          </w:p>
          <w:p w14:paraId="75F7A364" w14:textId="77777777" w:rsidR="0049037E" w:rsidRPr="003F7C26" w:rsidRDefault="0049037E">
            <w:pPr>
              <w:pStyle w:val="a3"/>
              <w:numPr>
                <w:ilvl w:val="0"/>
                <w:numId w:val="79"/>
              </w:numPr>
              <w:tabs>
                <w:tab w:val="left" w:pos="178"/>
              </w:tabs>
              <w:ind w:left="-4" w:firstLine="4"/>
              <w:rPr>
                <w:sz w:val="16"/>
                <w:szCs w:val="16"/>
              </w:rPr>
            </w:pPr>
            <w:r w:rsidRPr="003F7C26">
              <w:rPr>
                <w:sz w:val="16"/>
                <w:szCs w:val="16"/>
              </w:rPr>
              <w:t>Обвал конструкцій;</w:t>
            </w:r>
          </w:p>
          <w:p w14:paraId="38442FEF" w14:textId="77777777" w:rsidR="0049037E" w:rsidRPr="003F7C26" w:rsidRDefault="0049037E">
            <w:pPr>
              <w:pStyle w:val="a3"/>
              <w:numPr>
                <w:ilvl w:val="0"/>
                <w:numId w:val="79"/>
              </w:numPr>
              <w:tabs>
                <w:tab w:val="left" w:pos="178"/>
              </w:tabs>
              <w:ind w:left="-4" w:firstLine="4"/>
              <w:rPr>
                <w:sz w:val="16"/>
                <w:szCs w:val="16"/>
              </w:rPr>
            </w:pPr>
            <w:r w:rsidRPr="003F7C26">
              <w:rPr>
                <w:sz w:val="16"/>
                <w:szCs w:val="16"/>
              </w:rPr>
              <w:t>Розлив небезпечних речовин;</w:t>
            </w:r>
          </w:p>
          <w:p w14:paraId="2AEFC05D" w14:textId="77777777" w:rsidR="0049037E" w:rsidRPr="003F7C26" w:rsidRDefault="0049037E">
            <w:pPr>
              <w:pStyle w:val="a3"/>
              <w:numPr>
                <w:ilvl w:val="0"/>
                <w:numId w:val="79"/>
              </w:numPr>
              <w:tabs>
                <w:tab w:val="left" w:pos="279"/>
              </w:tabs>
              <w:ind w:left="-4" w:firstLine="4"/>
              <w:rPr>
                <w:rFonts w:eastAsia="Times New Roman"/>
                <w:color w:val="000000"/>
                <w:sz w:val="16"/>
                <w:szCs w:val="16"/>
                <w:lang w:eastAsia="en-US"/>
              </w:rPr>
            </w:pPr>
            <w:r w:rsidRPr="003F7C26">
              <w:rPr>
                <w:sz w:val="16"/>
                <w:szCs w:val="16"/>
              </w:rPr>
              <w:t>Травмування працівника.</w:t>
            </w:r>
          </w:p>
          <w:p w14:paraId="4AB36FC6" w14:textId="1521CA26" w:rsidR="0049037E" w:rsidRPr="003F7C26" w:rsidRDefault="0049037E">
            <w:pPr>
              <w:ind w:firstLine="0"/>
              <w:rPr>
                <w:rFonts w:eastAsia="Times New Roman"/>
                <w:color w:val="000000"/>
                <w:sz w:val="16"/>
                <w:szCs w:val="16"/>
                <w:lang w:eastAsia="en-US"/>
              </w:rPr>
            </w:pPr>
            <w:r w:rsidRPr="003F7C26">
              <w:rPr>
                <w:rFonts w:eastAsia="Times New Roman"/>
                <w:color w:val="000000"/>
                <w:sz w:val="16"/>
                <w:szCs w:val="16"/>
                <w:lang w:eastAsia="en-US"/>
              </w:rPr>
              <w:t>План має передбачати</w:t>
            </w:r>
            <w:r w:rsidR="0083395F" w:rsidRPr="003F7C26">
              <w:rPr>
                <w:rFonts w:eastAsia="Times New Roman"/>
                <w:color w:val="000000"/>
                <w:sz w:val="16"/>
                <w:szCs w:val="16"/>
                <w:lang w:eastAsia="en-US"/>
              </w:rPr>
              <w:t>:</w:t>
            </w:r>
          </w:p>
          <w:p w14:paraId="60D3DD6A" w14:textId="77777777"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lastRenderedPageBreak/>
              <w:t>визначення ролей та обов’язки працівників Компанії у випадку надзвичайних ситуацій;</w:t>
            </w:r>
          </w:p>
          <w:p w14:paraId="3AE20738" w14:textId="3C33A2CE"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аварійні заходи на ділянці (евакуаційний план, розміщення засобів пожежогасіння, знаків, інформаційних бордів з контактами, засобів від проливів тощо)</w:t>
            </w:r>
            <w:r w:rsidR="004E2828" w:rsidRPr="003F7C26">
              <w:rPr>
                <w:rFonts w:eastAsia="Times New Roman"/>
                <w:color w:val="000000"/>
                <w:sz w:val="16"/>
                <w:szCs w:val="16"/>
                <w:lang w:eastAsia="en-US"/>
              </w:rPr>
              <w:t>;</w:t>
            </w:r>
          </w:p>
          <w:p w14:paraId="0C3BD5C6" w14:textId="73459C8E"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порядок дій у випадку настання надзвичайної ситуації</w:t>
            </w:r>
            <w:r w:rsidR="004E2828" w:rsidRPr="003F7C26">
              <w:rPr>
                <w:rFonts w:eastAsia="Times New Roman"/>
                <w:color w:val="000000"/>
                <w:sz w:val="16"/>
                <w:szCs w:val="16"/>
                <w:lang w:eastAsia="en-US"/>
              </w:rPr>
              <w:t>;</w:t>
            </w:r>
          </w:p>
          <w:p w14:paraId="6E84CC04" w14:textId="3871CA46" w:rsidR="0049037E" w:rsidRPr="003F7C26" w:rsidRDefault="0049037E">
            <w:pPr>
              <w:pStyle w:val="a3"/>
              <w:numPr>
                <w:ilvl w:val="0"/>
                <w:numId w:val="59"/>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правила надання першої домедичної допомоги</w:t>
            </w:r>
            <w:r w:rsidR="004E2828"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3B368"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lastRenderedPageBreak/>
              <w:t>Стандарт ЄІБ 9,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5683A8" w14:textId="2DC17346"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05AD02"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До початку будівництва</w:t>
            </w:r>
          </w:p>
        </w:tc>
      </w:tr>
      <w:tr w:rsidR="0049037E" w:rsidRPr="003F7C26" w14:paraId="2D09B29B"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E91C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9.3</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EA3BCF"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Управління безпекою на майданчику</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52B80" w14:textId="5175463A" w:rsidR="0049037E" w:rsidRPr="003F7C26" w:rsidRDefault="0049037E">
            <w:pPr>
              <w:pStyle w:val="a3"/>
              <w:numPr>
                <w:ilvl w:val="0"/>
                <w:numId w:val="71"/>
              </w:numPr>
              <w:tabs>
                <w:tab w:val="left" w:pos="138"/>
                <w:tab w:val="left" w:pos="279"/>
              </w:tabs>
              <w:ind w:left="0" w:firstLine="138"/>
              <w:jc w:val="left"/>
              <w:rPr>
                <w:rFonts w:eastAsia="Times New Roman"/>
                <w:color w:val="000000"/>
                <w:sz w:val="16"/>
                <w:szCs w:val="16"/>
                <w:lang w:eastAsia="en-US"/>
              </w:rPr>
            </w:pPr>
            <w:r w:rsidRPr="003F7C26">
              <w:rPr>
                <w:rFonts w:eastAsia="Times New Roman"/>
                <w:color w:val="000000"/>
                <w:sz w:val="16"/>
                <w:szCs w:val="16"/>
                <w:lang w:eastAsia="en-US"/>
              </w:rPr>
              <w:t>Забезпечити та підтримувати безпечне середовище та керувати діяльністю персоналу, щоб зменшити ризик травмування, пошкодження  та втрати майна</w:t>
            </w:r>
            <w:r w:rsidR="0083395F" w:rsidRPr="003F7C26">
              <w:rPr>
                <w:rFonts w:eastAsia="Times New Roman"/>
                <w:color w:val="000000"/>
                <w:sz w:val="16"/>
                <w:szCs w:val="16"/>
                <w:lang w:eastAsia="en-US"/>
              </w:rPr>
              <w:t>;</w:t>
            </w:r>
          </w:p>
          <w:p w14:paraId="786282EC" w14:textId="2D8DD5B7" w:rsidR="0049037E" w:rsidRPr="003F7C26" w:rsidRDefault="0049037E">
            <w:pPr>
              <w:pStyle w:val="a3"/>
              <w:numPr>
                <w:ilvl w:val="0"/>
                <w:numId w:val="71"/>
              </w:numPr>
              <w:tabs>
                <w:tab w:val="left" w:pos="138"/>
                <w:tab w:val="left" w:pos="279"/>
              </w:tabs>
              <w:ind w:left="0" w:firstLine="138"/>
              <w:jc w:val="left"/>
              <w:rPr>
                <w:rFonts w:eastAsia="Times New Roman"/>
                <w:color w:val="000000"/>
                <w:sz w:val="16"/>
                <w:szCs w:val="16"/>
                <w:lang w:eastAsia="en-US"/>
              </w:rPr>
            </w:pPr>
            <w:r w:rsidRPr="003F7C26">
              <w:rPr>
                <w:rFonts w:eastAsia="Times New Roman"/>
                <w:color w:val="000000"/>
                <w:sz w:val="16"/>
                <w:szCs w:val="16"/>
                <w:lang w:eastAsia="en-US"/>
              </w:rPr>
              <w:t>Забезпечити наявність цілодобової охорони на будівельному майданчику</w:t>
            </w:r>
            <w:r w:rsidR="0083395F" w:rsidRPr="003F7C26">
              <w:rPr>
                <w:rFonts w:eastAsia="Times New Roman"/>
                <w:color w:val="000000"/>
                <w:sz w:val="16"/>
                <w:szCs w:val="16"/>
                <w:lang w:eastAsia="en-US"/>
              </w:rPr>
              <w:t>;</w:t>
            </w:r>
          </w:p>
          <w:p w14:paraId="76458521" w14:textId="62BA2080" w:rsidR="0049037E" w:rsidRPr="003F7C26" w:rsidRDefault="0049037E">
            <w:pPr>
              <w:pStyle w:val="a3"/>
              <w:numPr>
                <w:ilvl w:val="0"/>
                <w:numId w:val="71"/>
              </w:numPr>
              <w:tabs>
                <w:tab w:val="left" w:pos="138"/>
                <w:tab w:val="left" w:pos="279"/>
              </w:tabs>
              <w:ind w:left="0" w:firstLine="138"/>
              <w:jc w:val="left"/>
              <w:rPr>
                <w:rFonts w:eastAsia="Times New Roman"/>
                <w:color w:val="000000"/>
                <w:sz w:val="16"/>
                <w:szCs w:val="16"/>
                <w:lang w:eastAsia="en-US"/>
              </w:rPr>
            </w:pPr>
            <w:r w:rsidRPr="003F7C26">
              <w:rPr>
                <w:rFonts w:eastAsia="Times New Roman"/>
                <w:color w:val="000000"/>
                <w:sz w:val="16"/>
                <w:szCs w:val="16"/>
                <w:lang w:eastAsia="en-US"/>
              </w:rPr>
              <w:t>Забезпечити наявність додаткового освітлення в нічний час</w:t>
            </w:r>
            <w:r w:rsidR="0083395F" w:rsidRPr="003F7C26">
              <w:rPr>
                <w:rFonts w:eastAsia="Times New Roman"/>
                <w:color w:val="000000"/>
                <w:sz w:val="16"/>
                <w:szCs w:val="16"/>
                <w:lang w:eastAsia="en-US"/>
              </w:rPr>
              <w:t>;</w:t>
            </w:r>
          </w:p>
          <w:p w14:paraId="64113B65" w14:textId="0069A69E" w:rsidR="0049037E" w:rsidRPr="003F7C26" w:rsidRDefault="0049037E">
            <w:pPr>
              <w:pStyle w:val="a3"/>
              <w:numPr>
                <w:ilvl w:val="0"/>
                <w:numId w:val="71"/>
              </w:numPr>
              <w:tabs>
                <w:tab w:val="left" w:pos="138"/>
                <w:tab w:val="left" w:pos="279"/>
              </w:tabs>
              <w:ind w:left="0" w:firstLine="138"/>
              <w:jc w:val="left"/>
              <w:rPr>
                <w:rFonts w:eastAsia="Times New Roman"/>
                <w:color w:val="000000"/>
                <w:sz w:val="16"/>
                <w:szCs w:val="16"/>
                <w:lang w:eastAsia="en-US"/>
              </w:rPr>
            </w:pPr>
            <w:r w:rsidRPr="003F7C26">
              <w:rPr>
                <w:rFonts w:eastAsia="Times New Roman"/>
                <w:color w:val="000000"/>
                <w:sz w:val="16"/>
                <w:szCs w:val="16"/>
                <w:lang w:eastAsia="en-US"/>
              </w:rPr>
              <w:t>Забезпечити наявність огорожі по периметру будівельного майданчику</w:t>
            </w:r>
            <w:r w:rsidR="004E2828"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208E0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ЄІБ 9,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F45696" w14:textId="75E7077E"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AAA85D"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До початку будівництва</w:t>
            </w:r>
          </w:p>
        </w:tc>
      </w:tr>
      <w:tr w:rsidR="0049037E" w:rsidRPr="003F7C26" w14:paraId="1BA6FAE7"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15AE56"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9.4</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CE04C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Безпека руху</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99FC7" w14:textId="443E1BC0" w:rsidR="0049037E" w:rsidRPr="003F7C26" w:rsidRDefault="0049037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На генеральному плані зобразити  план безпечного  руху транспорту та пішоходів на будівельно</w:t>
            </w:r>
            <w:r w:rsidR="00F316C7" w:rsidRPr="003F7C26">
              <w:rPr>
                <w:rFonts w:eastAsia="Times New Roman"/>
                <w:color w:val="000000"/>
                <w:sz w:val="16"/>
                <w:szCs w:val="16"/>
                <w:lang w:eastAsia="en-US"/>
              </w:rPr>
              <w:t>му</w:t>
            </w:r>
            <w:r w:rsidRPr="003F7C26">
              <w:rPr>
                <w:rFonts w:eastAsia="Times New Roman"/>
                <w:color w:val="000000"/>
                <w:sz w:val="16"/>
                <w:szCs w:val="16"/>
                <w:lang w:eastAsia="en-US"/>
              </w:rPr>
              <w:t xml:space="preserve"> майданчику</w:t>
            </w:r>
            <w:r w:rsidR="0083395F" w:rsidRPr="003F7C26">
              <w:rPr>
                <w:rFonts w:eastAsia="Times New Roman"/>
                <w:color w:val="000000"/>
                <w:sz w:val="16"/>
                <w:szCs w:val="16"/>
                <w:lang w:eastAsia="en-US"/>
              </w:rPr>
              <w:t>;</w:t>
            </w:r>
          </w:p>
          <w:p w14:paraId="24938790" w14:textId="04EDF8A6" w:rsidR="0049037E" w:rsidRPr="003F7C26" w:rsidRDefault="0049037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Забезпечити наявність знаків руху та безпеки на будівельному майданчику</w:t>
            </w:r>
            <w:r w:rsidR="0083395F" w:rsidRPr="003F7C26">
              <w:rPr>
                <w:rFonts w:eastAsia="Times New Roman"/>
                <w:color w:val="000000"/>
                <w:sz w:val="16"/>
                <w:szCs w:val="16"/>
                <w:lang w:eastAsia="en-US"/>
              </w:rPr>
              <w:t>;</w:t>
            </w:r>
          </w:p>
          <w:p w14:paraId="4AC452DD" w14:textId="15BFB785" w:rsidR="0049037E" w:rsidRPr="003F7C26" w:rsidRDefault="0049037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Забезпечити дотримання швидкісного режиму (до 10</w:t>
            </w:r>
            <w:r w:rsidR="00A73126" w:rsidRPr="003F7C26">
              <w:rPr>
                <w:rFonts w:eastAsia="Times New Roman"/>
                <w:color w:val="000000"/>
                <w:sz w:val="16"/>
                <w:szCs w:val="16"/>
                <w:lang w:eastAsia="en-US"/>
              </w:rPr>
              <w:t xml:space="preserve"> </w:t>
            </w:r>
            <w:r w:rsidRPr="003F7C26">
              <w:rPr>
                <w:rFonts w:eastAsia="Times New Roman"/>
                <w:color w:val="000000"/>
                <w:sz w:val="16"/>
                <w:szCs w:val="16"/>
                <w:lang w:eastAsia="en-US"/>
              </w:rPr>
              <w:t>км/год)</w:t>
            </w:r>
            <w:r w:rsidR="0083395F" w:rsidRPr="003F7C26">
              <w:rPr>
                <w:rFonts w:eastAsia="Times New Roman"/>
                <w:color w:val="000000"/>
                <w:sz w:val="16"/>
                <w:szCs w:val="16"/>
                <w:lang w:eastAsia="en-US"/>
              </w:rPr>
              <w:t>;</w:t>
            </w:r>
          </w:p>
          <w:p w14:paraId="68ABC0EC" w14:textId="217A5D20" w:rsidR="0049037E" w:rsidRPr="003F7C26" w:rsidRDefault="0049037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 xml:space="preserve">Допускати до </w:t>
            </w:r>
            <w:r w:rsidR="006E73C0" w:rsidRPr="003F7C26">
              <w:rPr>
                <w:rFonts w:eastAsia="Times New Roman"/>
                <w:color w:val="000000"/>
                <w:sz w:val="16"/>
                <w:szCs w:val="16"/>
                <w:lang w:eastAsia="en-US"/>
              </w:rPr>
              <w:t xml:space="preserve">управлінням </w:t>
            </w:r>
            <w:r w:rsidRPr="003F7C26">
              <w:rPr>
                <w:rFonts w:eastAsia="Times New Roman"/>
                <w:color w:val="000000"/>
                <w:sz w:val="16"/>
                <w:szCs w:val="16"/>
                <w:lang w:eastAsia="en-US"/>
              </w:rPr>
              <w:t>транспортними засобами працівників, які пройшли спеціальне навчання та інструктажі з ОП щодо заходів безпеки під час експлуатації ТЗ</w:t>
            </w:r>
            <w:r w:rsidR="0083395F" w:rsidRPr="003F7C26">
              <w:rPr>
                <w:rFonts w:eastAsia="Times New Roman"/>
                <w:color w:val="000000"/>
                <w:sz w:val="16"/>
                <w:szCs w:val="16"/>
                <w:lang w:eastAsia="en-US"/>
              </w:rPr>
              <w:t>;</w:t>
            </w:r>
          </w:p>
          <w:p w14:paraId="547B95DE" w14:textId="6C8A6E8B" w:rsidR="00EF039E" w:rsidRPr="003F7C26" w:rsidRDefault="00EF039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Забезпечити пост</w:t>
            </w:r>
            <w:r w:rsidR="00A73126" w:rsidRPr="003F7C26">
              <w:rPr>
                <w:rFonts w:eastAsia="Times New Roman"/>
                <w:color w:val="000000"/>
                <w:sz w:val="16"/>
                <w:szCs w:val="16"/>
                <w:lang w:eastAsia="en-US"/>
              </w:rPr>
              <w:t>ійний медичний огляд водіїв ТЗ.</w:t>
            </w:r>
          </w:p>
          <w:p w14:paraId="6E535CEE" w14:textId="4A0FA00B" w:rsidR="00EF039E" w:rsidRPr="003F7C26" w:rsidRDefault="00EF039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Не допускати до управління ТЗ осіб, які за висновком медичного працівника мають ознаки алкогольного або наркотичного сп’яніння, або інших медичних протипоказань</w:t>
            </w:r>
          </w:p>
          <w:p w14:paraId="647AF9BF" w14:textId="079CF648" w:rsidR="0049037E" w:rsidRPr="003F7C26" w:rsidRDefault="0049037E">
            <w:pPr>
              <w:pStyle w:val="a3"/>
              <w:numPr>
                <w:ilvl w:val="0"/>
                <w:numId w:val="72"/>
              </w:numPr>
              <w:tabs>
                <w:tab w:val="left" w:pos="138"/>
                <w:tab w:val="left" w:pos="279"/>
              </w:tabs>
              <w:ind w:left="-4" w:firstLine="142"/>
              <w:jc w:val="left"/>
              <w:rPr>
                <w:rFonts w:eastAsia="Times New Roman"/>
                <w:color w:val="000000"/>
                <w:sz w:val="16"/>
                <w:szCs w:val="16"/>
                <w:lang w:eastAsia="en-US"/>
              </w:rPr>
            </w:pPr>
            <w:r w:rsidRPr="003F7C26">
              <w:rPr>
                <w:rFonts w:eastAsia="Times New Roman"/>
                <w:color w:val="000000"/>
                <w:sz w:val="16"/>
                <w:szCs w:val="16"/>
                <w:lang w:eastAsia="en-US"/>
              </w:rPr>
              <w:t>Кожний ТЗ має бути обладнаний вогнегасником та автомобільною аптечкою</w:t>
            </w:r>
            <w:r w:rsidR="0083395F"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C02F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ЄІБ 9,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B34EC" w14:textId="0C9A061F"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49FE2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До початку будівництва</w:t>
            </w:r>
          </w:p>
        </w:tc>
      </w:tr>
      <w:tr w:rsidR="0049037E" w:rsidRPr="003F7C26" w14:paraId="74094562"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F42B55"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9.5</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F5DA9"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Навчання</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8C097" w14:textId="43C21AAD" w:rsidR="0049037E" w:rsidRPr="003F7C26" w:rsidRDefault="0049037E">
            <w:pPr>
              <w:pStyle w:val="a3"/>
              <w:numPr>
                <w:ilvl w:val="0"/>
                <w:numId w:val="81"/>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Надати працівникам навички та знання для безпечного та здорового виконання своєї роботи</w:t>
            </w:r>
            <w:r w:rsidR="0083395F" w:rsidRPr="003F7C26">
              <w:rPr>
                <w:rFonts w:eastAsia="Times New Roman"/>
                <w:color w:val="000000"/>
                <w:sz w:val="16"/>
                <w:szCs w:val="16"/>
                <w:lang w:eastAsia="en-US"/>
              </w:rPr>
              <w:t>;</w:t>
            </w:r>
          </w:p>
          <w:p w14:paraId="07710A12" w14:textId="7E1E4719" w:rsidR="0049037E" w:rsidRPr="003F7C26" w:rsidRDefault="0049037E">
            <w:pPr>
              <w:pStyle w:val="a3"/>
              <w:numPr>
                <w:ilvl w:val="0"/>
                <w:numId w:val="81"/>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Розробити програму навчання працівників</w:t>
            </w:r>
            <w:r w:rsidR="0083395F" w:rsidRPr="003F7C26">
              <w:rPr>
                <w:rFonts w:eastAsia="Times New Roman"/>
                <w:color w:val="000000"/>
                <w:sz w:val="16"/>
                <w:szCs w:val="16"/>
                <w:lang w:eastAsia="en-US"/>
              </w:rPr>
              <w:t>;</w:t>
            </w:r>
          </w:p>
          <w:p w14:paraId="169C0445" w14:textId="4B9AE383" w:rsidR="0049037E" w:rsidRPr="003F7C26" w:rsidRDefault="0049037E">
            <w:pPr>
              <w:pStyle w:val="a3"/>
              <w:numPr>
                <w:ilvl w:val="0"/>
                <w:numId w:val="81"/>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Забезпечити наявність та виконання програми навчання працівників підрядних організацій</w:t>
            </w:r>
            <w:r w:rsidR="0083395F"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5C9997"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ЄІБ 1, 9,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D1D7B" w14:textId="1B8653F1" w:rsidR="0049037E" w:rsidRPr="003F7C26" w:rsidDel="00B757E7"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E0D99D"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tr w:rsidR="0049037E" w:rsidRPr="003F7C26" w14:paraId="535D710B"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B7A947"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9.6</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E5D93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Управління підрядниками</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A02D1" w14:textId="7F0B3670" w:rsidR="0049037E" w:rsidRPr="003F7C26" w:rsidRDefault="0049037E">
            <w:pPr>
              <w:pStyle w:val="a3"/>
              <w:numPr>
                <w:ilvl w:val="0"/>
                <w:numId w:val="73"/>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Забезпечити, щоб Компанія відповідала стандартам ЄІБ та національному законодавству</w:t>
            </w:r>
            <w:r w:rsidR="00EF039E" w:rsidRPr="003F7C26">
              <w:rPr>
                <w:rFonts w:eastAsia="Times New Roman"/>
                <w:color w:val="000000"/>
                <w:sz w:val="16"/>
                <w:szCs w:val="16"/>
                <w:lang w:eastAsia="en-US"/>
              </w:rPr>
              <w:t xml:space="preserve"> із захисту довкілля</w:t>
            </w:r>
            <w:r w:rsidR="00BF0460" w:rsidRPr="003F7C26">
              <w:rPr>
                <w:rFonts w:eastAsia="Times New Roman"/>
                <w:color w:val="000000"/>
                <w:sz w:val="16"/>
                <w:szCs w:val="16"/>
                <w:lang w:eastAsia="en-US"/>
              </w:rPr>
              <w:t xml:space="preserve"> та</w:t>
            </w:r>
            <w:r w:rsidRPr="003F7C26">
              <w:rPr>
                <w:rFonts w:eastAsia="Times New Roman"/>
                <w:color w:val="000000"/>
                <w:sz w:val="16"/>
                <w:szCs w:val="16"/>
                <w:lang w:eastAsia="en-US"/>
              </w:rPr>
              <w:t xml:space="preserve"> з професійної безпеки та охорони праці</w:t>
            </w:r>
            <w:r w:rsidR="0083395F" w:rsidRPr="003F7C26">
              <w:rPr>
                <w:rFonts w:eastAsia="Times New Roman"/>
                <w:color w:val="000000"/>
                <w:sz w:val="16"/>
                <w:szCs w:val="16"/>
                <w:lang w:eastAsia="en-US"/>
              </w:rPr>
              <w:t>;</w:t>
            </w:r>
          </w:p>
          <w:p w14:paraId="06DAF9D9" w14:textId="1016F8CD" w:rsidR="0049037E" w:rsidRPr="003F7C26" w:rsidRDefault="0049037E">
            <w:pPr>
              <w:pStyle w:val="a3"/>
              <w:numPr>
                <w:ilvl w:val="0"/>
                <w:numId w:val="73"/>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Працівники підрядних організацій повинні відповідати усім законодавчим нормам, а також дотримуватись вимог та заходів щодо мінімізації впливу від їх діяльності</w:t>
            </w:r>
            <w:r w:rsidR="0083395F" w:rsidRPr="003F7C26">
              <w:rPr>
                <w:rFonts w:eastAsia="Times New Roman"/>
                <w:color w:val="000000"/>
                <w:sz w:val="16"/>
                <w:szCs w:val="16"/>
                <w:lang w:eastAsia="en-US"/>
              </w:rPr>
              <w:t>;</w:t>
            </w:r>
          </w:p>
          <w:p w14:paraId="19AFBF38" w14:textId="6F18FF18" w:rsidR="0049037E" w:rsidRPr="003F7C26" w:rsidRDefault="0049037E">
            <w:pPr>
              <w:pStyle w:val="a3"/>
              <w:numPr>
                <w:ilvl w:val="0"/>
                <w:numId w:val="73"/>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Компанія має забезпечити, що підрядні організації були ознайомлені з Планами Управління Проєкту та діяли у відповідності до вимог цих Планів</w:t>
            </w:r>
            <w:r w:rsidR="0083395F" w:rsidRPr="003F7C26">
              <w:rPr>
                <w:rFonts w:eastAsia="Times New Roman"/>
                <w:color w:val="000000"/>
                <w:sz w:val="16"/>
                <w:szCs w:val="16"/>
                <w:lang w:eastAsia="en-US"/>
              </w:rPr>
              <w:t>;</w:t>
            </w:r>
          </w:p>
          <w:p w14:paraId="0064CEC6" w14:textId="5C539B06" w:rsidR="0049037E" w:rsidRPr="003F7C26" w:rsidRDefault="0049037E">
            <w:pPr>
              <w:pStyle w:val="a3"/>
              <w:numPr>
                <w:ilvl w:val="0"/>
                <w:numId w:val="73"/>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Компанія має забезпечити, що підрядні компанії мають відповідні дозволи та ліцензії для виконання робіт, та роботи будуть виконуватися кваліфікованим персоналом, який пройшов відповідне навчання та інструктажі з охорони праці та пожежної безпеки</w:t>
            </w:r>
            <w:r w:rsidR="0083395F"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D369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Стандарт 9 ЄІБ, Національне законодавство</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04A663" w14:textId="52342F70" w:rsidR="0049037E" w:rsidRPr="003F7C26" w:rsidRDefault="0049037E" w:rsidP="00D96282">
            <w:pPr>
              <w:ind w:firstLine="0"/>
              <w:jc w:val="center"/>
              <w:rPr>
                <w:rFonts w:eastAsia="Times New Roman"/>
                <w:color w:val="000000"/>
                <w:sz w:val="16"/>
                <w:szCs w:val="16"/>
                <w:lang w:eastAsia="en-US"/>
              </w:rPr>
            </w:pPr>
            <w:r w:rsidRPr="003F7C26">
              <w:rPr>
                <w:rFonts w:eastAsia="Times New Roman"/>
                <w:color w:val="000000"/>
                <w:sz w:val="16"/>
                <w:szCs w:val="16"/>
                <w:lang w:eastAsia="en-US"/>
              </w:rPr>
              <w:t>ГРП</w:t>
            </w:r>
            <w:r w:rsidR="00D96282" w:rsidRPr="003F7C26">
              <w:rPr>
                <w:rFonts w:eastAsia="Times New Roman"/>
                <w:color w:val="000000"/>
                <w:sz w:val="16"/>
                <w:szCs w:val="16"/>
                <w:lang w:eastAsia="en-US"/>
              </w:rPr>
              <w:t xml:space="preserve"> (</w:t>
            </w:r>
            <w:r w:rsidR="00D96282" w:rsidRPr="003F7C26">
              <w:rPr>
                <w:iCs/>
                <w:sz w:val="16"/>
                <w:szCs w:val="16"/>
                <w:lang w:bidi="uk-UA"/>
              </w:rPr>
              <w:t>керівник ГРП</w:t>
            </w:r>
            <w:r w:rsidR="00D96282" w:rsidRPr="003F7C26">
              <w:rPr>
                <w:rFonts w:eastAsia="Times New Roman"/>
                <w:color w:val="000000"/>
                <w:sz w:val="16"/>
                <w:szCs w:val="16"/>
                <w:lang w:eastAsia="en-US"/>
              </w:rPr>
              <w:t>)</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6FF02B"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Триває</w:t>
            </w:r>
          </w:p>
        </w:tc>
      </w:tr>
      <w:tr w:rsidR="0049037E" w:rsidRPr="003F7C26" w14:paraId="5C946936" w14:textId="77777777" w:rsidTr="003F7C26">
        <w:tc>
          <w:tcPr>
            <w:tcW w:w="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C6A184"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9.7</w:t>
            </w:r>
          </w:p>
        </w:tc>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F1BB8" w14:textId="5CDB06DF"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Основні заходи профілактики інфекцій (включаючи реакцію на COVID</w:t>
            </w:r>
            <w:r w:rsidR="00AF613F" w:rsidRPr="003F7C26">
              <w:rPr>
                <w:rFonts w:eastAsia="Times New Roman"/>
                <w:color w:val="000000"/>
                <w:sz w:val="16"/>
                <w:szCs w:val="16"/>
                <w:lang w:eastAsia="en-US"/>
              </w:rPr>
              <w:t>-19</w:t>
            </w:r>
            <w:r w:rsidRPr="003F7C26">
              <w:rPr>
                <w:rFonts w:eastAsia="Times New Roman"/>
                <w:color w:val="000000"/>
                <w:sz w:val="16"/>
                <w:szCs w:val="16"/>
                <w:lang w:eastAsia="en-US"/>
              </w:rPr>
              <w:t>)</w:t>
            </w:r>
          </w:p>
        </w:tc>
        <w:tc>
          <w:tcPr>
            <w:tcW w:w="77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BDA3BE" w14:textId="45D4F429" w:rsidR="0049037E" w:rsidRPr="003F7C26" w:rsidRDefault="0049037E">
            <w:pPr>
              <w:pStyle w:val="a3"/>
              <w:numPr>
                <w:ilvl w:val="0"/>
                <w:numId w:val="74"/>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Забезпечити відсутність контакту працівників Компанії з дітьми та персоналом закладу шляхом відділення частини будівлі для проведення будівельних робіт</w:t>
            </w:r>
            <w:r w:rsidR="004E2828" w:rsidRPr="003F7C26">
              <w:rPr>
                <w:rFonts w:eastAsia="Times New Roman"/>
                <w:color w:val="000000"/>
                <w:sz w:val="16"/>
                <w:szCs w:val="16"/>
                <w:lang w:eastAsia="en-US"/>
              </w:rPr>
              <w:t>;</w:t>
            </w:r>
          </w:p>
          <w:p w14:paraId="423F9540" w14:textId="28AB0010" w:rsidR="0049037E" w:rsidRPr="003F7C26" w:rsidRDefault="0049037E">
            <w:pPr>
              <w:pStyle w:val="a3"/>
              <w:numPr>
                <w:ilvl w:val="0"/>
                <w:numId w:val="74"/>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Максимально заохочувати працівників Компанії та підрядників, які будуть виконувати роботи на території закладу, до вакцинації</w:t>
            </w:r>
            <w:r w:rsidR="004E2828" w:rsidRPr="003F7C26">
              <w:rPr>
                <w:rFonts w:eastAsia="Times New Roman"/>
                <w:color w:val="000000"/>
                <w:sz w:val="16"/>
                <w:szCs w:val="16"/>
                <w:lang w:eastAsia="en-US"/>
              </w:rPr>
              <w:t>;</w:t>
            </w:r>
          </w:p>
          <w:p w14:paraId="1C4DA160" w14:textId="432E2B32" w:rsidR="0049037E" w:rsidRPr="003F7C26" w:rsidRDefault="0049037E">
            <w:pPr>
              <w:pStyle w:val="a3"/>
              <w:numPr>
                <w:ilvl w:val="0"/>
                <w:numId w:val="74"/>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Забезпечити контроль температурного режиму на майданчику (вимірювання температури до початку робочого дня)</w:t>
            </w:r>
            <w:r w:rsidR="004E2828" w:rsidRPr="003F7C26">
              <w:rPr>
                <w:rFonts w:eastAsia="Times New Roman"/>
                <w:color w:val="000000"/>
                <w:sz w:val="16"/>
                <w:szCs w:val="16"/>
                <w:lang w:eastAsia="en-US"/>
              </w:rPr>
              <w:t>;</w:t>
            </w:r>
          </w:p>
          <w:p w14:paraId="6934B3A5" w14:textId="1DBB726A" w:rsidR="0049037E" w:rsidRPr="003F7C26" w:rsidRDefault="0049037E">
            <w:pPr>
              <w:pStyle w:val="a3"/>
              <w:numPr>
                <w:ilvl w:val="0"/>
                <w:numId w:val="74"/>
              </w:numPr>
              <w:tabs>
                <w:tab w:val="left" w:pos="138"/>
                <w:tab w:val="left" w:pos="279"/>
              </w:tabs>
              <w:ind w:left="0" w:firstLine="138"/>
              <w:rPr>
                <w:rFonts w:eastAsia="Times New Roman"/>
                <w:color w:val="000000"/>
                <w:sz w:val="16"/>
                <w:szCs w:val="16"/>
                <w:lang w:eastAsia="en-US"/>
              </w:rPr>
            </w:pPr>
            <w:r w:rsidRPr="003F7C26">
              <w:rPr>
                <w:rFonts w:eastAsia="Times New Roman"/>
                <w:color w:val="000000"/>
                <w:sz w:val="16"/>
                <w:szCs w:val="16"/>
                <w:lang w:eastAsia="en-US"/>
              </w:rPr>
              <w:t xml:space="preserve">Забезпечити наявність захисних масок, антисептичних засобів, </w:t>
            </w:r>
            <w:r w:rsidR="00CB0835" w:rsidRPr="003F7C26">
              <w:rPr>
                <w:rFonts w:eastAsia="Times New Roman"/>
                <w:color w:val="000000"/>
                <w:sz w:val="16"/>
                <w:szCs w:val="16"/>
                <w:lang w:eastAsia="en-US"/>
              </w:rPr>
              <w:t xml:space="preserve">COVID </w:t>
            </w:r>
            <w:r w:rsidRPr="003F7C26">
              <w:rPr>
                <w:rFonts w:eastAsia="Times New Roman"/>
                <w:color w:val="000000"/>
                <w:sz w:val="16"/>
                <w:szCs w:val="16"/>
                <w:lang w:eastAsia="en-US"/>
              </w:rPr>
              <w:t>експрес-тестів на майданчику</w:t>
            </w:r>
            <w:r w:rsidR="004E2828" w:rsidRPr="003F7C26">
              <w:rPr>
                <w:rFonts w:eastAsia="Times New Roman"/>
                <w:color w:val="000000"/>
                <w:sz w:val="16"/>
                <w:szCs w:val="16"/>
                <w:lang w:eastAsia="en-U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DC9DA1" w14:textId="0E126A83"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 xml:space="preserve">Стандарти </w:t>
            </w:r>
            <w:r w:rsidR="0083395F" w:rsidRPr="003F7C26">
              <w:rPr>
                <w:rFonts w:eastAsia="Times New Roman"/>
                <w:color w:val="000000"/>
                <w:sz w:val="16"/>
                <w:szCs w:val="16"/>
                <w:lang w:eastAsia="en-US"/>
              </w:rPr>
              <w:t>7</w:t>
            </w:r>
            <w:r w:rsidRPr="003F7C26">
              <w:rPr>
                <w:rFonts w:eastAsia="Times New Roman"/>
                <w:color w:val="000000"/>
                <w:sz w:val="16"/>
                <w:szCs w:val="16"/>
                <w:lang w:eastAsia="en-US"/>
              </w:rPr>
              <w:t xml:space="preserve"> і </w:t>
            </w:r>
            <w:r w:rsidR="0083395F" w:rsidRPr="003F7C26">
              <w:rPr>
                <w:rFonts w:eastAsia="Times New Roman"/>
                <w:color w:val="000000"/>
                <w:sz w:val="16"/>
                <w:szCs w:val="16"/>
                <w:lang w:eastAsia="en-US"/>
              </w:rPr>
              <w:t>9</w:t>
            </w:r>
            <w:r w:rsidRPr="003F7C26">
              <w:rPr>
                <w:rFonts w:eastAsia="Times New Roman"/>
                <w:color w:val="000000"/>
                <w:sz w:val="16"/>
                <w:szCs w:val="16"/>
                <w:lang w:eastAsia="en-US"/>
              </w:rPr>
              <w:t xml:space="preserve"> ЄІБ, Національні карантинні заходи</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7F76B" w14:textId="73D524F0"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Компанія</w:t>
            </w:r>
            <w:r w:rsidR="00D96282" w:rsidRPr="003F7C26">
              <w:rPr>
                <w:rFonts w:eastAsia="Times New Roman"/>
                <w:color w:val="000000"/>
                <w:sz w:val="16"/>
                <w:szCs w:val="16"/>
                <w:lang w:eastAsia="en-US"/>
              </w:rPr>
              <w:t xml:space="preserve"> (</w:t>
            </w:r>
            <w:r w:rsidR="00D96282" w:rsidRPr="003F7C26">
              <w:rPr>
                <w:iCs/>
                <w:sz w:val="16"/>
                <w:szCs w:val="16"/>
                <w:lang w:bidi="uk-UA"/>
              </w:rPr>
              <w:t>Спеціаліст із екологічних та соціальних питань Компанії)</w:t>
            </w:r>
            <w:r w:rsidRPr="003F7C26">
              <w:rPr>
                <w:rFonts w:eastAsia="Times New Roman"/>
                <w:color w:val="000000"/>
                <w:sz w:val="16"/>
                <w:szCs w:val="16"/>
                <w:lang w:eastAsia="en-US"/>
              </w:rPr>
              <w:t>, ГРП/Місцева влада</w:t>
            </w:r>
          </w:p>
        </w:tc>
        <w:tc>
          <w:tcPr>
            <w:tcW w:w="1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B73C0" w14:textId="77777777" w:rsidR="0049037E" w:rsidRPr="003F7C26" w:rsidRDefault="0049037E">
            <w:pPr>
              <w:ind w:firstLine="0"/>
              <w:jc w:val="center"/>
              <w:rPr>
                <w:rFonts w:eastAsia="Times New Roman"/>
                <w:color w:val="000000"/>
                <w:sz w:val="16"/>
                <w:szCs w:val="16"/>
                <w:lang w:eastAsia="en-US"/>
              </w:rPr>
            </w:pPr>
            <w:r w:rsidRPr="003F7C26">
              <w:rPr>
                <w:rFonts w:eastAsia="Times New Roman"/>
                <w:color w:val="000000"/>
                <w:sz w:val="16"/>
                <w:szCs w:val="16"/>
                <w:lang w:eastAsia="en-US"/>
              </w:rPr>
              <w:t>Під час будівництва</w:t>
            </w:r>
          </w:p>
        </w:tc>
      </w:tr>
      <w:bookmarkEnd w:id="132"/>
      <w:bookmarkEnd w:id="133"/>
    </w:tbl>
    <w:p w14:paraId="4EEF252A" w14:textId="0A8BC613" w:rsidR="008E5987" w:rsidRPr="003F7C26" w:rsidRDefault="008E5987" w:rsidP="000E3602">
      <w:pPr>
        <w:pStyle w:val="a3"/>
        <w:ind w:left="0" w:firstLine="0"/>
        <w:sectPr w:rsidR="008E5987" w:rsidRPr="003F7C26" w:rsidSect="003F7C26">
          <w:headerReference w:type="default" r:id="rId31"/>
          <w:pgSz w:w="16840" w:h="11907" w:orient="landscape" w:code="9"/>
          <w:pgMar w:top="1134" w:right="567" w:bottom="1134" w:left="1134" w:header="567" w:footer="567" w:gutter="0"/>
          <w:cols w:space="708"/>
          <w:docGrid w:linePitch="360"/>
        </w:sectPr>
      </w:pPr>
    </w:p>
    <w:p w14:paraId="42FAFEB2" w14:textId="7A50F3E4" w:rsidR="0085122E" w:rsidRPr="003F7C26" w:rsidRDefault="00786593">
      <w:pPr>
        <w:pStyle w:val="1"/>
      </w:pPr>
      <w:bookmarkStart w:id="134" w:name="_Toc71217180"/>
      <w:bookmarkStart w:id="135" w:name="_Toc112488144"/>
      <w:bookmarkStart w:id="136" w:name="_Toc112659957"/>
      <w:bookmarkStart w:id="137" w:name="_Toc117939348"/>
      <w:r w:rsidRPr="003F7C26">
        <w:lastRenderedPageBreak/>
        <w:t>МОНІТОРИНГ ЕКОЛОГІЧНИХ І СОЦІАЛЬНИХ ПОКАЗНИКІВ</w:t>
      </w:r>
      <w:bookmarkEnd w:id="134"/>
      <w:bookmarkEnd w:id="135"/>
      <w:bookmarkEnd w:id="136"/>
      <w:bookmarkEnd w:id="137"/>
    </w:p>
    <w:p w14:paraId="3209C7C9" w14:textId="77777777" w:rsidR="0085122E" w:rsidRPr="003F7C26" w:rsidRDefault="0085122E">
      <w:pPr>
        <w:pStyle w:val="2"/>
      </w:pPr>
      <w:bookmarkStart w:id="138" w:name="_Toc71217181"/>
      <w:bookmarkStart w:id="139" w:name="_Toc112488145"/>
      <w:bookmarkStart w:id="140" w:name="_Toc112659959"/>
      <w:bookmarkStart w:id="141" w:name="_Toc117939349"/>
      <w:r w:rsidRPr="003F7C26">
        <w:t>Програма моніторингу</w:t>
      </w:r>
      <w:bookmarkEnd w:id="138"/>
      <w:bookmarkEnd w:id="139"/>
      <w:bookmarkEnd w:id="140"/>
      <w:bookmarkEnd w:id="141"/>
    </w:p>
    <w:p w14:paraId="516C4C0C" w14:textId="5D2CD3E6" w:rsidR="0085122E" w:rsidRPr="003F7C26" w:rsidRDefault="00600916">
      <w:pPr>
        <w:rPr>
          <w:rFonts w:eastAsia="Times New Roman"/>
        </w:rPr>
      </w:pPr>
      <w:r w:rsidRPr="003F7C26">
        <w:t xml:space="preserve">При реалізації Проєкту </w:t>
      </w:r>
      <w:r w:rsidR="0013297B" w:rsidRPr="003F7C26">
        <w:t xml:space="preserve">впроваджується </w:t>
      </w:r>
      <w:r w:rsidR="0085122E" w:rsidRPr="003F7C26">
        <w:t>Програм</w:t>
      </w:r>
      <w:r w:rsidR="00213EE4" w:rsidRPr="003F7C26">
        <w:t>а</w:t>
      </w:r>
      <w:r w:rsidR="0085122E" w:rsidRPr="003F7C26">
        <w:t xml:space="preserve"> екологічного та соціального моніторингу</w:t>
      </w:r>
      <w:r w:rsidRPr="003F7C26">
        <w:t xml:space="preserve">. Цілями </w:t>
      </w:r>
      <w:r w:rsidR="0085122E" w:rsidRPr="003F7C26">
        <w:t>програми моніторингу є:</w:t>
      </w:r>
    </w:p>
    <w:p w14:paraId="32A72AC5" w14:textId="622C7CC2" w:rsidR="0085122E" w:rsidRPr="003F7C26" w:rsidRDefault="00600916">
      <w:pPr>
        <w:pStyle w:val="a3"/>
        <w:numPr>
          <w:ilvl w:val="0"/>
          <w:numId w:val="17"/>
        </w:numPr>
        <w:ind w:left="1134" w:hanging="283"/>
      </w:pPr>
      <w:r w:rsidRPr="003F7C26">
        <w:t xml:space="preserve">контроль </w:t>
      </w:r>
      <w:r w:rsidR="0085122E" w:rsidRPr="003F7C26">
        <w:t>виконання зобов’язань перед законом і місцевою громадою;</w:t>
      </w:r>
    </w:p>
    <w:p w14:paraId="714B5E74" w14:textId="47C16E4B" w:rsidR="00C80CEF" w:rsidRPr="003F7C26" w:rsidRDefault="0085122E">
      <w:pPr>
        <w:pStyle w:val="a3"/>
        <w:numPr>
          <w:ilvl w:val="0"/>
          <w:numId w:val="17"/>
        </w:numPr>
        <w:ind w:left="1134" w:hanging="283"/>
      </w:pPr>
      <w:r w:rsidRPr="003F7C26">
        <w:t>оцінка ефективності заходів пом’якшення і виявлення недоліків;</w:t>
      </w:r>
    </w:p>
    <w:p w14:paraId="6EBC17EB" w14:textId="62B0FE2C" w:rsidR="00C80CEF" w:rsidRPr="003F7C26" w:rsidRDefault="0085122E">
      <w:pPr>
        <w:pStyle w:val="a3"/>
        <w:numPr>
          <w:ilvl w:val="0"/>
          <w:numId w:val="17"/>
        </w:numPr>
        <w:ind w:left="1134" w:hanging="283"/>
        <w:rPr>
          <w:rFonts w:eastAsia="Times New Roman"/>
        </w:rPr>
      </w:pPr>
      <w:r w:rsidRPr="003F7C26">
        <w:t xml:space="preserve">уточнення і вдосконалення заходів пом’якшення для </w:t>
      </w:r>
      <w:r w:rsidR="00C80CEF" w:rsidRPr="003F7C26">
        <w:t>постійного покращення показників ефективності.</w:t>
      </w:r>
    </w:p>
    <w:p w14:paraId="1E011A28" w14:textId="20B028C0" w:rsidR="00A73658" w:rsidRPr="003F7C26" w:rsidRDefault="00C80CEF" w:rsidP="00B21D99">
      <w:r w:rsidRPr="003F7C26">
        <w:t>Необхідно проводити перевірки обладнання, щоб зменшити ризик виникнення інцидентів (наприклад, огорожі, складські приміщення для сміття, обладнання з можливістю витоку масла (або інших рідин) тощо.</w:t>
      </w:r>
      <w:r w:rsidR="00B21D99" w:rsidRPr="003F7C26">
        <w:t xml:space="preserve"> </w:t>
      </w:r>
      <w:r w:rsidR="00A73658" w:rsidRPr="003F7C26">
        <w:t xml:space="preserve">У </w:t>
      </w:r>
      <w:r w:rsidR="00A73658" w:rsidRPr="003F7C26">
        <w:rPr>
          <w:i/>
          <w:iCs/>
        </w:rPr>
        <w:t>Додатку А</w:t>
      </w:r>
      <w:r w:rsidR="00A73658" w:rsidRPr="003F7C26">
        <w:t xml:space="preserve"> наведено програму моніторингу екологічних та соціальних показників Проєкту.</w:t>
      </w:r>
    </w:p>
    <w:p w14:paraId="1602EBCB" w14:textId="77777777" w:rsidR="00A73658" w:rsidRPr="003F7C26" w:rsidRDefault="00A73658" w:rsidP="00A73658">
      <w:pPr>
        <w:pStyle w:val="2"/>
      </w:pPr>
      <w:bookmarkStart w:id="142" w:name="_Toc112432069"/>
      <w:bookmarkStart w:id="143" w:name="_Toc112486736"/>
      <w:bookmarkStart w:id="144" w:name="_Toc112488146"/>
      <w:bookmarkStart w:id="145" w:name="_Toc112490234"/>
      <w:bookmarkStart w:id="146" w:name="_Toc112490283"/>
      <w:bookmarkStart w:id="147" w:name="_Toc117939350"/>
      <w:bookmarkStart w:id="148" w:name="_Toc89796391"/>
      <w:bookmarkStart w:id="149" w:name="_Toc110796221"/>
      <w:bookmarkStart w:id="150" w:name="_Toc112488147"/>
      <w:bookmarkStart w:id="151" w:name="_Toc112659960"/>
      <w:bookmarkEnd w:id="142"/>
      <w:bookmarkEnd w:id="143"/>
      <w:bookmarkEnd w:id="144"/>
      <w:bookmarkEnd w:id="145"/>
      <w:bookmarkEnd w:id="146"/>
      <w:r w:rsidRPr="003F7C26">
        <w:t>Ключові показники ефективності</w:t>
      </w:r>
      <w:bookmarkEnd w:id="147"/>
    </w:p>
    <w:p w14:paraId="091C8438" w14:textId="77777777" w:rsidR="00A73658" w:rsidRPr="003F7C26" w:rsidRDefault="00A73658" w:rsidP="00A73658">
      <w:r w:rsidRPr="003F7C26">
        <w:t>Компанія встановлює амбітні екологічні цілі з метою зменшення впливу Проєкту на довкілля. Ці цілі оцінюватимуться за ключовими показниками ефективності, які встановлюються згідно з державними стандартами та міжнародними передовими практиками (з наданням переваги стандартам ЄІБ) для Проєкту на період стадій будівництва. Ключові показники ефективності та їх моніторингу наведено в</w:t>
      </w:r>
      <w:r w:rsidRPr="003F7C26">
        <w:rPr>
          <w:i/>
          <w:iCs/>
        </w:rPr>
        <w:t xml:space="preserve"> </w:t>
      </w:r>
      <w:r w:rsidRPr="003F7C26">
        <w:rPr>
          <w:iCs/>
        </w:rPr>
        <w:fldChar w:fldCharType="begin"/>
      </w:r>
      <w:r w:rsidRPr="003F7C26">
        <w:rPr>
          <w:iCs/>
        </w:rPr>
        <w:instrText xml:space="preserve"> REF _Ref112659218 \n \h  \* MERGEFORMAT </w:instrText>
      </w:r>
      <w:r w:rsidRPr="003F7C26">
        <w:rPr>
          <w:iCs/>
        </w:rPr>
      </w:r>
      <w:r w:rsidRPr="003F7C26">
        <w:rPr>
          <w:iCs/>
        </w:rPr>
        <w:fldChar w:fldCharType="separate"/>
      </w:r>
      <w:r w:rsidRPr="003F7C26">
        <w:rPr>
          <w:iCs/>
        </w:rPr>
        <w:t>Додаток C</w:t>
      </w:r>
      <w:r w:rsidRPr="003F7C26">
        <w:rPr>
          <w:iCs/>
        </w:rPr>
        <w:fldChar w:fldCharType="end"/>
      </w:r>
      <w:r w:rsidRPr="003F7C26">
        <w:t>.</w:t>
      </w:r>
    </w:p>
    <w:p w14:paraId="5AC4E1AD" w14:textId="07E50FD1" w:rsidR="00692907" w:rsidRPr="003F7C26" w:rsidRDefault="00CA5245">
      <w:pPr>
        <w:pStyle w:val="2"/>
      </w:pPr>
      <w:bookmarkStart w:id="152" w:name="_Toc117939351"/>
      <w:r w:rsidRPr="003F7C26">
        <w:t>Інспекції</w:t>
      </w:r>
      <w:bookmarkEnd w:id="148"/>
      <w:bookmarkEnd w:id="149"/>
      <w:bookmarkEnd w:id="150"/>
      <w:bookmarkEnd w:id="151"/>
      <w:bookmarkEnd w:id="152"/>
    </w:p>
    <w:p w14:paraId="3FAE4006" w14:textId="0E6F2B1F" w:rsidR="0092251C" w:rsidRPr="003F7C26" w:rsidRDefault="0092251C">
      <w:r w:rsidRPr="003F7C26">
        <w:t>Компанія та ГРП будуть проводити регулярні інспекції на об'єкті, щоб переконатися, що цей ПECУ та інші Плани виконується як працівниками Компанії, так і його підрядниками</w:t>
      </w:r>
      <w:r w:rsidRPr="003F7C26">
        <w:rPr>
          <w:lang w:eastAsia="en-GB"/>
        </w:rPr>
        <w:t>.</w:t>
      </w:r>
      <w:r w:rsidR="00A92C6B" w:rsidRPr="003F7C26">
        <w:rPr>
          <w:lang w:eastAsia="en-GB"/>
        </w:rPr>
        <w:t xml:space="preserve"> </w:t>
      </w:r>
      <w:r w:rsidRPr="003F7C26">
        <w:t>Інспекції повинні проводитися впродовж етапу будівництва:</w:t>
      </w:r>
    </w:p>
    <w:p w14:paraId="41A4DBDA" w14:textId="5B2E912D" w:rsidR="00C821F0" w:rsidRPr="003F7C26" w:rsidRDefault="0092251C">
      <w:pPr>
        <w:pStyle w:val="a3"/>
        <w:numPr>
          <w:ilvl w:val="0"/>
          <w:numId w:val="75"/>
        </w:numPr>
        <w:ind w:left="1134" w:hanging="283"/>
        <w:rPr>
          <w:b/>
          <w:bCs/>
        </w:rPr>
      </w:pPr>
      <w:r w:rsidRPr="003F7C26">
        <w:t xml:space="preserve">Керівником будівельних робіт </w:t>
      </w:r>
      <w:r w:rsidRPr="003F7C26">
        <w:rPr>
          <w:b/>
          <w:bCs/>
        </w:rPr>
        <w:t>щодня</w:t>
      </w:r>
      <w:r w:rsidR="00E2099C" w:rsidRPr="003F7C26">
        <w:rPr>
          <w:b/>
          <w:bCs/>
        </w:rPr>
        <w:t>;</w:t>
      </w:r>
    </w:p>
    <w:p w14:paraId="5CA87EFE" w14:textId="0057AEB3" w:rsidR="0092251C" w:rsidRPr="003F7C26" w:rsidRDefault="0092251C">
      <w:pPr>
        <w:pStyle w:val="a3"/>
        <w:numPr>
          <w:ilvl w:val="0"/>
          <w:numId w:val="75"/>
        </w:numPr>
        <w:ind w:left="1134" w:hanging="283"/>
      </w:pPr>
      <w:r w:rsidRPr="003F7C26">
        <w:t>Спеціалістом із екологічних та соціальних питань</w:t>
      </w:r>
      <w:r w:rsidRPr="003F7C26" w:rsidDel="00715082">
        <w:t xml:space="preserve"> </w:t>
      </w:r>
      <w:r w:rsidRPr="003F7C26">
        <w:t xml:space="preserve">Компанії </w:t>
      </w:r>
      <w:r w:rsidRPr="003F7C26">
        <w:rPr>
          <w:b/>
        </w:rPr>
        <w:t>щотижня</w:t>
      </w:r>
      <w:r w:rsidR="00A722B6" w:rsidRPr="003F7C26">
        <w:t xml:space="preserve"> та позапланово у разі виявлення порушень або розпорядженням </w:t>
      </w:r>
      <w:r w:rsidR="00D11ED6" w:rsidRPr="003F7C26">
        <w:t>керівництва</w:t>
      </w:r>
      <w:r w:rsidR="00E2099C" w:rsidRPr="003F7C26">
        <w:t>;</w:t>
      </w:r>
      <w:bookmarkStart w:id="153" w:name="_Hlk110543761"/>
    </w:p>
    <w:p w14:paraId="471CC11F" w14:textId="51ABF7F7" w:rsidR="0092251C" w:rsidRPr="003F7C26" w:rsidRDefault="0092251C">
      <w:pPr>
        <w:pStyle w:val="a3"/>
        <w:numPr>
          <w:ilvl w:val="0"/>
          <w:numId w:val="75"/>
        </w:numPr>
        <w:ind w:left="1134" w:hanging="283"/>
      </w:pPr>
      <w:r w:rsidRPr="003F7C26">
        <w:rPr>
          <w:iCs/>
          <w:lang w:bidi="uk-UA"/>
        </w:rPr>
        <w:t>Спеціаліст</w:t>
      </w:r>
      <w:r w:rsidR="00001FEC" w:rsidRPr="003F7C26">
        <w:rPr>
          <w:iCs/>
          <w:lang w:bidi="uk-UA"/>
        </w:rPr>
        <w:t>ом</w:t>
      </w:r>
      <w:r w:rsidRPr="003F7C26">
        <w:rPr>
          <w:iCs/>
          <w:lang w:bidi="uk-UA"/>
        </w:rPr>
        <w:t xml:space="preserve"> із екологічних та соціальних питань</w:t>
      </w:r>
      <w:r w:rsidRPr="003F7C26" w:rsidDel="00715082">
        <w:rPr>
          <w:bCs/>
          <w:iCs/>
          <w:lang w:eastAsia="en-US"/>
        </w:rPr>
        <w:t xml:space="preserve"> </w:t>
      </w:r>
      <w:bookmarkEnd w:id="153"/>
      <w:r w:rsidRPr="003F7C26">
        <w:rPr>
          <w:iCs/>
          <w:lang w:eastAsia="en-US"/>
        </w:rPr>
        <w:t xml:space="preserve">ГРП </w:t>
      </w:r>
      <w:r w:rsidRPr="003F7C26">
        <w:rPr>
          <w:b/>
          <w:iCs/>
          <w:lang w:eastAsia="en-US"/>
        </w:rPr>
        <w:t>щомісяця</w:t>
      </w:r>
      <w:r w:rsidRPr="003F7C26">
        <w:rPr>
          <w:iCs/>
          <w:lang w:eastAsia="en-US"/>
        </w:rPr>
        <w:t>.</w:t>
      </w:r>
    </w:p>
    <w:p w14:paraId="47BFC010" w14:textId="1C716535" w:rsidR="00127B87" w:rsidRPr="003F7C26" w:rsidRDefault="0092251C">
      <w:r w:rsidRPr="003F7C26">
        <w:t>Регулярні інспекції будуть виконуватися для виявлення можливостей для поліпшення виконання цього П</w:t>
      </w:r>
      <w:r w:rsidR="00127B87" w:rsidRPr="003F7C26">
        <w:t>ЕСУ</w:t>
      </w:r>
      <w:r w:rsidRPr="003F7C26">
        <w:t>.</w:t>
      </w:r>
    </w:p>
    <w:p w14:paraId="15762229" w14:textId="77777777" w:rsidR="0085122E" w:rsidRPr="003F7C26" w:rsidRDefault="0085122E">
      <w:pPr>
        <w:pStyle w:val="2"/>
      </w:pPr>
      <w:bookmarkStart w:id="154" w:name="_bookmark45"/>
      <w:bookmarkStart w:id="155" w:name="_bookmark46"/>
      <w:bookmarkStart w:id="156" w:name="_Toc109952054"/>
      <w:bookmarkStart w:id="157" w:name="_Toc109952055"/>
      <w:bookmarkStart w:id="158" w:name="_Toc71217183"/>
      <w:bookmarkStart w:id="159" w:name="_Toc112488150"/>
      <w:bookmarkStart w:id="160" w:name="_Toc112659961"/>
      <w:bookmarkStart w:id="161" w:name="_Toc117939352"/>
      <w:bookmarkEnd w:id="154"/>
      <w:bookmarkEnd w:id="155"/>
      <w:bookmarkEnd w:id="156"/>
      <w:bookmarkEnd w:id="157"/>
      <w:r w:rsidRPr="003F7C26">
        <w:t>Звітування</w:t>
      </w:r>
      <w:bookmarkEnd w:id="158"/>
      <w:bookmarkEnd w:id="159"/>
      <w:bookmarkEnd w:id="160"/>
      <w:bookmarkEnd w:id="161"/>
    </w:p>
    <w:p w14:paraId="70093B49" w14:textId="0C4AB5A3" w:rsidR="0085122E" w:rsidRPr="003F7C26" w:rsidRDefault="0085122E">
      <w:r w:rsidRPr="003F7C26">
        <w:t xml:space="preserve">Детальна інформація </w:t>
      </w:r>
      <w:r w:rsidR="00127B87" w:rsidRPr="003F7C26">
        <w:t>щодо виконання заходів, передбачених цим ПЕСУ та</w:t>
      </w:r>
      <w:r w:rsidRPr="003F7C26">
        <w:t xml:space="preserve"> результа</w:t>
      </w:r>
      <w:r w:rsidR="00127B87" w:rsidRPr="003F7C26">
        <w:t xml:space="preserve">ти інспекцій будуть надаватися у вигляді </w:t>
      </w:r>
      <w:r w:rsidR="00016F68" w:rsidRPr="003F7C26">
        <w:rPr>
          <w:b/>
        </w:rPr>
        <w:t>щоквартального</w:t>
      </w:r>
      <w:r w:rsidR="00016F68" w:rsidRPr="003F7C26">
        <w:t xml:space="preserve"> </w:t>
      </w:r>
      <w:r w:rsidR="00127B87" w:rsidRPr="003F7C26">
        <w:t xml:space="preserve">Звіту з </w:t>
      </w:r>
      <w:r w:rsidR="00A92C6B" w:rsidRPr="003F7C26">
        <w:t>е</w:t>
      </w:r>
      <w:r w:rsidR="00127B87" w:rsidRPr="003F7C26">
        <w:t xml:space="preserve">кологічних і соціальних питань </w:t>
      </w:r>
      <w:r w:rsidR="00016F68" w:rsidRPr="003F7C26">
        <w:t>Проєкту</w:t>
      </w:r>
      <w:r w:rsidR="00A92C6B" w:rsidRPr="003F7C26">
        <w:t>,</w:t>
      </w:r>
      <w:r w:rsidR="003E11F8" w:rsidRPr="003F7C26">
        <w:t xml:space="preserve"> </w:t>
      </w:r>
      <w:r w:rsidR="003E11F8" w:rsidRPr="003F7C26">
        <w:rPr>
          <w:highlight w:val="yellow"/>
        </w:rPr>
        <w:fldChar w:fldCharType="begin"/>
      </w:r>
      <w:r w:rsidR="003E11F8" w:rsidRPr="003F7C26">
        <w:instrText xml:space="preserve"> REF _Ref112496082 \n \h </w:instrText>
      </w:r>
      <w:r w:rsidR="007B67A7" w:rsidRPr="003F7C26">
        <w:rPr>
          <w:highlight w:val="yellow"/>
        </w:rPr>
        <w:instrText xml:space="preserve"> \* MERGEFORMAT </w:instrText>
      </w:r>
      <w:r w:rsidR="003E11F8" w:rsidRPr="003F7C26">
        <w:rPr>
          <w:highlight w:val="yellow"/>
        </w:rPr>
      </w:r>
      <w:r w:rsidR="003E11F8" w:rsidRPr="003F7C26">
        <w:rPr>
          <w:highlight w:val="yellow"/>
        </w:rPr>
        <w:fldChar w:fldCharType="separate"/>
      </w:r>
      <w:r w:rsidR="00E44973" w:rsidRPr="003F7C26">
        <w:t>Додаток D</w:t>
      </w:r>
      <w:r w:rsidR="003E11F8" w:rsidRPr="003F7C26">
        <w:rPr>
          <w:highlight w:val="yellow"/>
        </w:rPr>
        <w:fldChar w:fldCharType="end"/>
      </w:r>
      <w:r w:rsidR="003E3053" w:rsidRPr="003F7C26">
        <w:t>.</w:t>
      </w:r>
      <w:r w:rsidR="00016F68" w:rsidRPr="003F7C26">
        <w:t xml:space="preserve"> Звіт серед іншого </w:t>
      </w:r>
      <w:r w:rsidR="003E3053" w:rsidRPr="003F7C26">
        <w:t xml:space="preserve">має </w:t>
      </w:r>
      <w:r w:rsidR="00016F68" w:rsidRPr="003F7C26">
        <w:t>включати</w:t>
      </w:r>
      <w:r w:rsidR="00B91A7B" w:rsidRPr="003F7C26">
        <w:t>:</w:t>
      </w:r>
    </w:p>
    <w:p w14:paraId="1A47AD7D" w14:textId="59C5E02A" w:rsidR="00016F68" w:rsidRPr="003F7C26" w:rsidRDefault="00F06C03">
      <w:pPr>
        <w:pStyle w:val="a3"/>
        <w:numPr>
          <w:ilvl w:val="0"/>
          <w:numId w:val="20"/>
        </w:numPr>
        <w:autoSpaceDE w:val="0"/>
        <w:autoSpaceDN w:val="0"/>
        <w:adjustRightInd w:val="0"/>
        <w:ind w:left="1134" w:hanging="283"/>
      </w:pPr>
      <w:r w:rsidRPr="003F7C26">
        <w:t>с</w:t>
      </w:r>
      <w:r w:rsidR="00016F68" w:rsidRPr="003F7C26">
        <w:t>татистику щодо інцидентів Проєкту за період звітування</w:t>
      </w:r>
      <w:r w:rsidRPr="003F7C26">
        <w:t>;</w:t>
      </w:r>
    </w:p>
    <w:p w14:paraId="59F145CE" w14:textId="17358E51" w:rsidR="00016F68" w:rsidRPr="003F7C26" w:rsidRDefault="00F06C03">
      <w:pPr>
        <w:pStyle w:val="a3"/>
        <w:numPr>
          <w:ilvl w:val="0"/>
          <w:numId w:val="20"/>
        </w:numPr>
        <w:autoSpaceDE w:val="0"/>
        <w:autoSpaceDN w:val="0"/>
        <w:adjustRightInd w:val="0"/>
        <w:ind w:left="1134" w:hanging="283"/>
      </w:pPr>
      <w:r w:rsidRPr="003F7C26">
        <w:t>н</w:t>
      </w:r>
      <w:r w:rsidR="00016F68" w:rsidRPr="003F7C26">
        <w:t>ебезпечні дія та поведінка, корегувальні заходи, статус їх виконання</w:t>
      </w:r>
      <w:r w:rsidR="00F50721" w:rsidRPr="003F7C26">
        <w:t>, фото</w:t>
      </w:r>
      <w:r w:rsidRPr="003F7C26">
        <w:t>;</w:t>
      </w:r>
    </w:p>
    <w:p w14:paraId="54F9A980" w14:textId="7CA171D8" w:rsidR="00016F68" w:rsidRPr="003F7C26" w:rsidRDefault="00F06C03">
      <w:pPr>
        <w:pStyle w:val="a3"/>
        <w:numPr>
          <w:ilvl w:val="0"/>
          <w:numId w:val="20"/>
        </w:numPr>
        <w:autoSpaceDE w:val="0"/>
        <w:autoSpaceDN w:val="0"/>
        <w:adjustRightInd w:val="0"/>
        <w:ind w:left="1134" w:hanging="283"/>
      </w:pPr>
      <w:r w:rsidRPr="003F7C26">
        <w:t>р</w:t>
      </w:r>
      <w:r w:rsidR="00016F68" w:rsidRPr="003F7C26">
        <w:t>езультати щодо навчання, інструктажів на майданчику за звітній період</w:t>
      </w:r>
      <w:r w:rsidRPr="003F7C26">
        <w:t>;</w:t>
      </w:r>
    </w:p>
    <w:p w14:paraId="7EC9D4F5" w14:textId="172843A3" w:rsidR="00016F68" w:rsidRPr="003F7C26" w:rsidRDefault="00F06C03">
      <w:pPr>
        <w:pStyle w:val="a3"/>
        <w:numPr>
          <w:ilvl w:val="0"/>
          <w:numId w:val="20"/>
        </w:numPr>
        <w:autoSpaceDE w:val="0"/>
        <w:autoSpaceDN w:val="0"/>
        <w:adjustRightInd w:val="0"/>
        <w:ind w:left="1134" w:hanging="283"/>
      </w:pPr>
      <w:r w:rsidRPr="003F7C26">
        <w:t>з</w:t>
      </w:r>
      <w:r w:rsidR="00016F68" w:rsidRPr="003F7C26">
        <w:t>віти щодо розслідування інцидентів</w:t>
      </w:r>
      <w:r w:rsidR="005E58B8">
        <w:rPr>
          <w:lang w:val="en-US"/>
        </w:rPr>
        <w:t>.</w:t>
      </w:r>
    </w:p>
    <w:p w14:paraId="2A0D3602" w14:textId="77777777" w:rsidR="00692907" w:rsidRPr="003F7C26" w:rsidRDefault="00692907">
      <w:pPr>
        <w:pStyle w:val="2"/>
      </w:pPr>
      <w:bookmarkStart w:id="162" w:name="_Toc89796395"/>
      <w:bookmarkStart w:id="163" w:name="_Toc110796225"/>
      <w:bookmarkStart w:id="164" w:name="_Toc112488151"/>
      <w:bookmarkStart w:id="165" w:name="_Toc112659962"/>
      <w:bookmarkStart w:id="166" w:name="_Toc117939353"/>
      <w:r w:rsidRPr="003F7C26">
        <w:t>Огляд організації поводження з відходами</w:t>
      </w:r>
      <w:bookmarkEnd w:id="162"/>
      <w:bookmarkEnd w:id="163"/>
      <w:bookmarkEnd w:id="164"/>
      <w:bookmarkEnd w:id="165"/>
      <w:bookmarkEnd w:id="166"/>
    </w:p>
    <w:p w14:paraId="57DDA2D9" w14:textId="47FA1FB9" w:rsidR="00692907" w:rsidRPr="003F7C26" w:rsidRDefault="00F50721">
      <w:r w:rsidRPr="003F7C26">
        <w:t>Компанія має розробити окремий План Управління відходами.</w:t>
      </w:r>
      <w:bookmarkStart w:id="167" w:name="_bookmark50"/>
      <w:bookmarkStart w:id="168" w:name="_bookmark47"/>
      <w:bookmarkStart w:id="169" w:name="_bookmark48"/>
      <w:bookmarkStart w:id="170" w:name="_bookmark49"/>
      <w:bookmarkStart w:id="171" w:name="_bookmark51"/>
      <w:bookmarkStart w:id="172" w:name="_bookmark52"/>
      <w:bookmarkEnd w:id="167"/>
      <w:bookmarkEnd w:id="168"/>
      <w:bookmarkEnd w:id="169"/>
      <w:bookmarkEnd w:id="170"/>
      <w:bookmarkEnd w:id="171"/>
      <w:bookmarkEnd w:id="172"/>
    </w:p>
    <w:p w14:paraId="6C690BEC" w14:textId="7DD130A2" w:rsidR="0085122E" w:rsidRPr="003F7C26" w:rsidRDefault="00786593">
      <w:pPr>
        <w:pStyle w:val="1"/>
      </w:pPr>
      <w:bookmarkStart w:id="173" w:name="_Toc109952058"/>
      <w:bookmarkStart w:id="174" w:name="_Toc109952059"/>
      <w:bookmarkStart w:id="175" w:name="_Toc71217184"/>
      <w:bookmarkStart w:id="176" w:name="_Toc112488152"/>
      <w:bookmarkStart w:id="177" w:name="_Toc112659963"/>
      <w:bookmarkStart w:id="178" w:name="_Toc117939354"/>
      <w:bookmarkEnd w:id="173"/>
      <w:bookmarkEnd w:id="174"/>
      <w:r w:rsidRPr="003F7C26">
        <w:t xml:space="preserve">ПЕРЕГЛЯД </w:t>
      </w:r>
      <w:bookmarkEnd w:id="175"/>
      <w:r w:rsidR="00E57413" w:rsidRPr="003F7C26">
        <w:t>ДОКУМЕНТУ</w:t>
      </w:r>
      <w:bookmarkEnd w:id="176"/>
      <w:bookmarkEnd w:id="177"/>
      <w:bookmarkEnd w:id="178"/>
    </w:p>
    <w:p w14:paraId="0C086BB7" w14:textId="09C63954" w:rsidR="00BD50F6" w:rsidRPr="003F7C26" w:rsidRDefault="00BD50F6">
      <w:r w:rsidRPr="003F7C26">
        <w:t>Цей ПЕСУ може оновлюватися та вдосконалюватися у випадку коли:</w:t>
      </w:r>
    </w:p>
    <w:p w14:paraId="3A190ADF" w14:textId="77777777" w:rsidR="00BD50F6" w:rsidRPr="003F7C26" w:rsidRDefault="00BD50F6">
      <w:pPr>
        <w:pStyle w:val="a3"/>
        <w:numPr>
          <w:ilvl w:val="0"/>
          <w:numId w:val="78"/>
        </w:numPr>
        <w:ind w:left="1134" w:hanging="283"/>
      </w:pPr>
      <w:r w:rsidRPr="003F7C26">
        <w:t>відбуваються будь-які зміни в організаційній структурі;</w:t>
      </w:r>
    </w:p>
    <w:p w14:paraId="6DC2DA1C" w14:textId="77777777" w:rsidR="00BD50F6" w:rsidRPr="003F7C26" w:rsidRDefault="00BD50F6">
      <w:pPr>
        <w:pStyle w:val="a3"/>
        <w:widowControl w:val="0"/>
        <w:numPr>
          <w:ilvl w:val="0"/>
          <w:numId w:val="77"/>
        </w:numPr>
        <w:autoSpaceDE w:val="0"/>
        <w:autoSpaceDN w:val="0"/>
        <w:ind w:left="1134" w:hanging="283"/>
        <w:contextualSpacing w:val="0"/>
      </w:pPr>
      <w:r w:rsidRPr="003F7C26">
        <w:t>відбуваються будь-які зміни у законодавстві, чинних вимогах та стандартах;</w:t>
      </w:r>
    </w:p>
    <w:p w14:paraId="673660DA" w14:textId="6594DC67" w:rsidR="00BD50F6" w:rsidRPr="003F7C26" w:rsidRDefault="00BD50F6">
      <w:pPr>
        <w:pStyle w:val="a3"/>
        <w:widowControl w:val="0"/>
        <w:numPr>
          <w:ilvl w:val="0"/>
          <w:numId w:val="77"/>
        </w:numPr>
        <w:autoSpaceDE w:val="0"/>
        <w:autoSpaceDN w:val="0"/>
        <w:ind w:left="1134" w:hanging="283"/>
        <w:contextualSpacing w:val="0"/>
      </w:pPr>
      <w:r w:rsidRPr="003F7C26">
        <w:t xml:space="preserve">відбуваються будь-які суттєві зміни в робочому процесі або діяльності, яка призводить до збільшення ризиків або утворення нових ризиків, які не враховані у </w:t>
      </w:r>
      <w:r w:rsidR="006E73C0" w:rsidRPr="003F7C26">
        <w:t>цьому</w:t>
      </w:r>
      <w:r w:rsidRPr="003F7C26">
        <w:t xml:space="preserve"> ПЕСУ</w:t>
      </w:r>
      <w:r w:rsidR="006E73C0" w:rsidRPr="003F7C26">
        <w:t>;</w:t>
      </w:r>
    </w:p>
    <w:p w14:paraId="5DDBF72C" w14:textId="78D27958" w:rsidR="00BD50F6" w:rsidRPr="003F7C26" w:rsidRDefault="006E73C0">
      <w:pPr>
        <w:pStyle w:val="a3"/>
        <w:widowControl w:val="0"/>
        <w:numPr>
          <w:ilvl w:val="0"/>
          <w:numId w:val="77"/>
        </w:numPr>
        <w:autoSpaceDE w:val="0"/>
        <w:autoSpaceDN w:val="0"/>
        <w:ind w:left="1134" w:hanging="283"/>
        <w:contextualSpacing w:val="0"/>
      </w:pPr>
      <w:r w:rsidRPr="003F7C26">
        <w:t>н</w:t>
      </w:r>
      <w:r w:rsidR="00BD50F6" w:rsidRPr="003F7C26">
        <w:t>еефективність запропонованих заходів пом’якшення екологічних і соціальних впливів Проєкту.</w:t>
      </w:r>
    </w:p>
    <w:p w14:paraId="2C2E6EA0" w14:textId="66A82BE5" w:rsidR="00BD50F6" w:rsidRPr="003F7C26" w:rsidRDefault="00BD50F6">
      <w:pPr>
        <w:widowControl w:val="0"/>
        <w:autoSpaceDE w:val="0"/>
        <w:autoSpaceDN w:val="0"/>
      </w:pPr>
      <w:r w:rsidRPr="003F7C26">
        <w:lastRenderedPageBreak/>
        <w:t>В рамках перегляду ПЕСУ повинна бути врахована наступна інформація (але не обмежена нею):</w:t>
      </w:r>
    </w:p>
    <w:p w14:paraId="0C56CB64" w14:textId="77777777" w:rsidR="00BD50F6" w:rsidRPr="003F7C26" w:rsidRDefault="00BD50F6">
      <w:pPr>
        <w:pStyle w:val="a3"/>
        <w:widowControl w:val="0"/>
        <w:numPr>
          <w:ilvl w:val="0"/>
          <w:numId w:val="76"/>
        </w:numPr>
        <w:autoSpaceDE w:val="0"/>
        <w:autoSpaceDN w:val="0"/>
        <w:ind w:left="1134" w:hanging="283"/>
        <w:contextualSpacing w:val="0"/>
      </w:pPr>
      <w:r w:rsidRPr="003F7C26">
        <w:t>результати інспекцій та аудитів;</w:t>
      </w:r>
    </w:p>
    <w:p w14:paraId="4A9756BB" w14:textId="77777777" w:rsidR="00BD50F6" w:rsidRPr="003F7C26" w:rsidRDefault="00BD50F6">
      <w:pPr>
        <w:pStyle w:val="a3"/>
        <w:widowControl w:val="0"/>
        <w:numPr>
          <w:ilvl w:val="0"/>
          <w:numId w:val="76"/>
        </w:numPr>
        <w:autoSpaceDE w:val="0"/>
        <w:autoSpaceDN w:val="0"/>
        <w:ind w:left="1134" w:hanging="283"/>
        <w:contextualSpacing w:val="0"/>
      </w:pPr>
      <w:r w:rsidRPr="003F7C26">
        <w:t>скарги, звернення та пропозиції;</w:t>
      </w:r>
    </w:p>
    <w:p w14:paraId="2AE71947" w14:textId="77777777" w:rsidR="00BD50F6" w:rsidRPr="003F7C26" w:rsidRDefault="00BD50F6">
      <w:pPr>
        <w:pStyle w:val="a3"/>
        <w:widowControl w:val="0"/>
        <w:numPr>
          <w:ilvl w:val="0"/>
          <w:numId w:val="76"/>
        </w:numPr>
        <w:autoSpaceDE w:val="0"/>
        <w:autoSpaceDN w:val="0"/>
        <w:ind w:left="1134" w:hanging="283"/>
        <w:contextualSpacing w:val="0"/>
      </w:pPr>
      <w:r w:rsidRPr="003F7C26">
        <w:t>звіти про інциденти.</w:t>
      </w:r>
    </w:p>
    <w:p w14:paraId="029AC2C6" w14:textId="12788DD9" w:rsidR="0085122E" w:rsidRPr="003F7C26" w:rsidRDefault="003C0A81">
      <w:pPr>
        <w:pStyle w:val="1"/>
      </w:pPr>
      <w:bookmarkStart w:id="179" w:name="_Toc71217186"/>
      <w:bookmarkStart w:id="180" w:name="_Toc112488153"/>
      <w:bookmarkStart w:id="181" w:name="_Toc112659964"/>
      <w:bookmarkStart w:id="182" w:name="_Toc117939355"/>
      <w:r w:rsidRPr="003F7C26">
        <w:t>ДОКУМЕНТ</w:t>
      </w:r>
      <w:r w:rsidR="00B57740" w:rsidRPr="003F7C26">
        <w:t>УВАННЯ</w:t>
      </w:r>
      <w:bookmarkEnd w:id="179"/>
      <w:bookmarkEnd w:id="180"/>
      <w:bookmarkEnd w:id="181"/>
      <w:bookmarkEnd w:id="182"/>
    </w:p>
    <w:p w14:paraId="649387FC" w14:textId="39014BC8" w:rsidR="006E60A5" w:rsidRPr="003F7C26" w:rsidRDefault="00CE64F9">
      <w:r w:rsidRPr="003F7C26">
        <w:t xml:space="preserve">ПЕСУ </w:t>
      </w:r>
      <w:r w:rsidR="0051020C" w:rsidRPr="003F7C26">
        <w:t xml:space="preserve">передбачає </w:t>
      </w:r>
      <w:r w:rsidRPr="003F7C26">
        <w:t>регулярне ведення необхідн</w:t>
      </w:r>
      <w:r w:rsidR="00BD50F6" w:rsidRPr="003F7C26">
        <w:t>ої</w:t>
      </w:r>
      <w:r w:rsidRPr="003F7C26">
        <w:t xml:space="preserve"> документ</w:t>
      </w:r>
      <w:r w:rsidR="00BD50F6" w:rsidRPr="003F7C26">
        <w:t>ації, яка</w:t>
      </w:r>
      <w:r w:rsidRPr="003F7C26">
        <w:t xml:space="preserve"> </w:t>
      </w:r>
      <w:r w:rsidR="0085122E" w:rsidRPr="003F7C26">
        <w:t>ма</w:t>
      </w:r>
      <w:r w:rsidR="00BD50F6" w:rsidRPr="003F7C26">
        <w:t>є</w:t>
      </w:r>
      <w:r w:rsidR="0085122E" w:rsidRPr="003F7C26">
        <w:t xml:space="preserve"> підтримуватись </w:t>
      </w:r>
      <w:r w:rsidR="00CA2314" w:rsidRPr="003F7C26">
        <w:t>Компанією</w:t>
      </w:r>
      <w:r w:rsidR="0085122E" w:rsidRPr="003F7C26">
        <w:t xml:space="preserve"> завжди в актуальному стані</w:t>
      </w:r>
      <w:r w:rsidRPr="003F7C26">
        <w:t xml:space="preserve"> та знаходитись на об’єкті.</w:t>
      </w:r>
    </w:p>
    <w:p w14:paraId="062EE566" w14:textId="0AD4B8E0" w:rsidR="0085122E" w:rsidRPr="003F7C26" w:rsidRDefault="00CE64F9">
      <w:pPr>
        <w:rPr>
          <w:rFonts w:eastAsia="Times New Roman"/>
        </w:rPr>
      </w:pPr>
      <w:r w:rsidRPr="003F7C26">
        <w:t>Серед н</w:t>
      </w:r>
      <w:r w:rsidR="00032BBA" w:rsidRPr="003F7C26">
        <w:t>е</w:t>
      </w:r>
      <w:r w:rsidR="00BD50F6" w:rsidRPr="003F7C26">
        <w:t>ї</w:t>
      </w:r>
      <w:r w:rsidR="0085122E" w:rsidRPr="003F7C26">
        <w:t>:</w:t>
      </w:r>
    </w:p>
    <w:p w14:paraId="502327C3" w14:textId="2B0CE11A" w:rsidR="0085122E" w:rsidRPr="003F7C26" w:rsidRDefault="0085122E">
      <w:pPr>
        <w:numPr>
          <w:ilvl w:val="0"/>
          <w:numId w:val="16"/>
        </w:numPr>
        <w:ind w:left="1134" w:hanging="283"/>
      </w:pPr>
      <w:r w:rsidRPr="003F7C26">
        <w:t>П</w:t>
      </w:r>
      <w:r w:rsidR="00CA2314" w:rsidRPr="003F7C26">
        <w:t>ЕСУ</w:t>
      </w:r>
      <w:r w:rsidRPr="003F7C26">
        <w:t xml:space="preserve"> (даний документ)</w:t>
      </w:r>
      <w:r w:rsidR="0051020C" w:rsidRPr="003F7C26">
        <w:t>, відомості про його перегляди</w:t>
      </w:r>
      <w:r w:rsidRPr="003F7C26">
        <w:t xml:space="preserve"> та всі пов’язані плани</w:t>
      </w:r>
      <w:r w:rsidR="00BD50F6" w:rsidRPr="003F7C26">
        <w:t xml:space="preserve"> та процедури</w:t>
      </w:r>
      <w:r w:rsidRPr="003F7C26">
        <w:t>;</w:t>
      </w:r>
    </w:p>
    <w:p w14:paraId="32CCF75C" w14:textId="020BA542" w:rsidR="0085122E" w:rsidRPr="003F7C26" w:rsidRDefault="0085122E">
      <w:pPr>
        <w:numPr>
          <w:ilvl w:val="0"/>
          <w:numId w:val="16"/>
        </w:numPr>
        <w:ind w:left="1134" w:hanging="283"/>
      </w:pPr>
      <w:r w:rsidRPr="003F7C26">
        <w:t>дозвільна документація на планування, умови планування та кредитування, пов’язані з цим документи;</w:t>
      </w:r>
    </w:p>
    <w:p w14:paraId="13CF8010" w14:textId="28D7B677" w:rsidR="00BD50F6" w:rsidRPr="003F7C26" w:rsidRDefault="00BD50F6">
      <w:pPr>
        <w:numPr>
          <w:ilvl w:val="0"/>
          <w:numId w:val="16"/>
        </w:numPr>
        <w:ind w:left="1134" w:hanging="283"/>
      </w:pPr>
      <w:r w:rsidRPr="003F7C26">
        <w:t>дозволи на проведення робіт підвищеної небезпеки та експлуатації машин і механізм підвищеної небезпеки</w:t>
      </w:r>
      <w:r w:rsidR="00A92C6B" w:rsidRPr="003F7C26">
        <w:t>;</w:t>
      </w:r>
    </w:p>
    <w:p w14:paraId="65C087B3" w14:textId="2484493C" w:rsidR="0085122E" w:rsidRPr="003F7C26" w:rsidRDefault="0085122E">
      <w:pPr>
        <w:numPr>
          <w:ilvl w:val="0"/>
          <w:numId w:val="16"/>
        </w:numPr>
        <w:ind w:left="1134" w:hanging="283"/>
      </w:pPr>
      <w:r w:rsidRPr="003F7C26">
        <w:t xml:space="preserve">журнали </w:t>
      </w:r>
      <w:r w:rsidR="00BD50F6" w:rsidRPr="003F7C26">
        <w:t xml:space="preserve">реєстрації </w:t>
      </w:r>
      <w:r w:rsidRPr="003F7C26">
        <w:t xml:space="preserve">та процедури </w:t>
      </w:r>
      <w:r w:rsidR="00BD50F6" w:rsidRPr="003F7C26">
        <w:t xml:space="preserve">подання та розгляду </w:t>
      </w:r>
      <w:r w:rsidRPr="003F7C26">
        <w:t>скарг</w:t>
      </w:r>
      <w:r w:rsidR="001677F6" w:rsidRPr="003F7C26">
        <w:t>, зауважень та пропозицій</w:t>
      </w:r>
      <w:r w:rsidRPr="003F7C26">
        <w:t xml:space="preserve"> </w:t>
      </w:r>
      <w:r w:rsidR="00B57740" w:rsidRPr="003F7C26">
        <w:t>для громади та працівників Проєкту</w:t>
      </w:r>
      <w:r w:rsidR="00A92C6B" w:rsidRPr="003F7C26">
        <w:t>;</w:t>
      </w:r>
    </w:p>
    <w:p w14:paraId="2622D371" w14:textId="1D2A2E28" w:rsidR="0085122E" w:rsidRPr="003F7C26" w:rsidRDefault="0085122E">
      <w:pPr>
        <w:numPr>
          <w:ilvl w:val="0"/>
          <w:numId w:val="16"/>
        </w:numPr>
        <w:ind w:left="1134" w:hanging="283"/>
      </w:pPr>
      <w:r w:rsidRPr="003F7C26">
        <w:t>форми перевірок об’єкта;</w:t>
      </w:r>
    </w:p>
    <w:p w14:paraId="211661BB" w14:textId="4E5888F1" w:rsidR="0085122E" w:rsidRPr="003F7C26" w:rsidRDefault="0085122E">
      <w:pPr>
        <w:numPr>
          <w:ilvl w:val="0"/>
          <w:numId w:val="16"/>
        </w:numPr>
        <w:ind w:left="1134" w:hanging="283"/>
      </w:pPr>
      <w:r w:rsidRPr="003F7C26">
        <w:t>результати моніторингу</w:t>
      </w:r>
      <w:r w:rsidR="005C5FE3" w:rsidRPr="003F7C26">
        <w:t xml:space="preserve"> </w:t>
      </w:r>
      <w:r w:rsidR="0051020C" w:rsidRPr="003F7C26">
        <w:t>екологічних та соціальних показників Проєкту</w:t>
      </w:r>
      <w:r w:rsidRPr="003F7C26">
        <w:t>;</w:t>
      </w:r>
    </w:p>
    <w:p w14:paraId="72B007F1" w14:textId="4C520685" w:rsidR="0085122E" w:rsidRPr="003F7C26" w:rsidRDefault="001677F6">
      <w:pPr>
        <w:numPr>
          <w:ilvl w:val="0"/>
          <w:numId w:val="16"/>
        </w:numPr>
        <w:ind w:left="1134" w:hanging="283"/>
      </w:pPr>
      <w:r w:rsidRPr="003F7C26">
        <w:t>контакті дані відповідальних за охорону праці та пожежну безпеки на майданчику з боку Компанії та всіх підрядних організацій</w:t>
      </w:r>
      <w:r w:rsidR="0085122E" w:rsidRPr="003F7C26">
        <w:t>;</w:t>
      </w:r>
    </w:p>
    <w:p w14:paraId="4DA140AA" w14:textId="01C4FF5E" w:rsidR="001677F6" w:rsidRPr="003F7C26" w:rsidRDefault="006E73C0">
      <w:pPr>
        <w:numPr>
          <w:ilvl w:val="0"/>
          <w:numId w:val="16"/>
        </w:numPr>
        <w:ind w:left="1134" w:hanging="283"/>
      </w:pPr>
      <w:r w:rsidRPr="003F7C26">
        <w:t>п</w:t>
      </w:r>
      <w:r w:rsidR="001677F6" w:rsidRPr="003F7C26">
        <w:t xml:space="preserve">ротоколи навчань, </w:t>
      </w:r>
      <w:r w:rsidR="006A5B4E" w:rsidRPr="003F7C26">
        <w:t xml:space="preserve">журнали </w:t>
      </w:r>
      <w:r w:rsidR="001677F6" w:rsidRPr="003F7C26">
        <w:t>реєстрації інструктажів</w:t>
      </w:r>
      <w:r w:rsidR="00A92C6B" w:rsidRPr="003F7C26">
        <w:t>;</w:t>
      </w:r>
    </w:p>
    <w:p w14:paraId="7C9C54BA" w14:textId="6A7F6822" w:rsidR="0085122E" w:rsidRPr="003F7C26" w:rsidRDefault="0085122E">
      <w:pPr>
        <w:numPr>
          <w:ilvl w:val="0"/>
          <w:numId w:val="16"/>
        </w:numPr>
        <w:ind w:left="1134" w:hanging="283"/>
      </w:pPr>
      <w:r w:rsidRPr="003F7C26">
        <w:t>звіти екологічн</w:t>
      </w:r>
      <w:r w:rsidR="001677F6" w:rsidRPr="003F7C26">
        <w:t>их інспекцій</w:t>
      </w:r>
      <w:r w:rsidRPr="003F7C26">
        <w:t xml:space="preserve"> </w:t>
      </w:r>
      <w:r w:rsidR="001677F6" w:rsidRPr="003F7C26">
        <w:t xml:space="preserve">та повідомлень про </w:t>
      </w:r>
      <w:r w:rsidRPr="003F7C26">
        <w:t>невідповідність</w:t>
      </w:r>
      <w:r w:rsidR="001677F6" w:rsidRPr="003F7C26">
        <w:t xml:space="preserve"> вимогам ПЕСУ, інциденти тощо</w:t>
      </w:r>
      <w:r w:rsidRPr="003F7C26">
        <w:t>;</w:t>
      </w:r>
    </w:p>
    <w:p w14:paraId="47DDE319" w14:textId="440F1EFD" w:rsidR="00CE64F9" w:rsidRPr="003F7C26" w:rsidRDefault="006E73C0">
      <w:pPr>
        <w:numPr>
          <w:ilvl w:val="0"/>
          <w:numId w:val="16"/>
        </w:numPr>
        <w:ind w:left="1134" w:hanging="283"/>
      </w:pPr>
      <w:r w:rsidRPr="003F7C26">
        <w:t>п</w:t>
      </w:r>
      <w:r w:rsidR="00CE64F9" w:rsidRPr="003F7C26">
        <w:t>лан управління відходами на об’єкті;</w:t>
      </w:r>
    </w:p>
    <w:p w14:paraId="2923B95B" w14:textId="1324A987" w:rsidR="001677F6" w:rsidRPr="003F7C26" w:rsidRDefault="006E73C0">
      <w:pPr>
        <w:numPr>
          <w:ilvl w:val="0"/>
          <w:numId w:val="16"/>
        </w:numPr>
        <w:ind w:left="1134" w:hanging="283"/>
      </w:pPr>
      <w:r w:rsidRPr="003F7C26">
        <w:t>і</w:t>
      </w:r>
      <w:r w:rsidR="001677F6" w:rsidRPr="003F7C26">
        <w:t>нструкції на робочому місці, ПВР</w:t>
      </w:r>
      <w:r w:rsidRPr="003F7C26">
        <w:t>;</w:t>
      </w:r>
    </w:p>
    <w:p w14:paraId="6AA87140" w14:textId="7E443590" w:rsidR="005C5FE3" w:rsidRPr="003F7C26" w:rsidRDefault="0085122E">
      <w:pPr>
        <w:numPr>
          <w:ilvl w:val="0"/>
          <w:numId w:val="16"/>
        </w:numPr>
        <w:ind w:left="1134" w:hanging="283"/>
      </w:pPr>
      <w:r w:rsidRPr="003F7C26">
        <w:t>повідомлення про передачу відходів з об’єкта на утилізацію, журнал</w:t>
      </w:r>
      <w:r w:rsidR="001677F6" w:rsidRPr="003F7C26">
        <w:t xml:space="preserve"> обліку </w:t>
      </w:r>
      <w:r w:rsidR="006E73C0" w:rsidRPr="003F7C26">
        <w:t>люмінесцентних</w:t>
      </w:r>
      <w:r w:rsidR="001677F6" w:rsidRPr="003F7C26">
        <w:t xml:space="preserve"> </w:t>
      </w:r>
      <w:r w:rsidR="00841AB3" w:rsidRPr="003F7C26">
        <w:t>ламп</w:t>
      </w:r>
      <w:r w:rsidR="0051020C" w:rsidRPr="003F7C26">
        <w:t>.</w:t>
      </w:r>
    </w:p>
    <w:p w14:paraId="706845C9" w14:textId="77777777" w:rsidR="00692907" w:rsidRPr="003F7C26" w:rsidRDefault="00692907">
      <w:pPr>
        <w:ind w:firstLine="0"/>
      </w:pPr>
    </w:p>
    <w:p w14:paraId="15C767E0" w14:textId="77777777" w:rsidR="00692907" w:rsidRPr="003F7C26" w:rsidRDefault="00692907">
      <w:pPr>
        <w:ind w:firstLine="0"/>
        <w:sectPr w:rsidR="00692907" w:rsidRPr="003F7C26" w:rsidSect="003F7C26">
          <w:headerReference w:type="default" r:id="rId32"/>
          <w:pgSz w:w="11907" w:h="16840" w:code="9"/>
          <w:pgMar w:top="1134" w:right="567" w:bottom="1134" w:left="1134" w:header="567" w:footer="567" w:gutter="0"/>
          <w:cols w:space="708"/>
          <w:docGrid w:linePitch="360"/>
        </w:sectPr>
      </w:pPr>
    </w:p>
    <w:p w14:paraId="32668FF3" w14:textId="44958D37" w:rsidR="00E23FBF" w:rsidRPr="003F7C26" w:rsidRDefault="00E23FBF">
      <w:pPr>
        <w:pStyle w:val="aff2"/>
      </w:pPr>
      <w:bookmarkStart w:id="183" w:name="_Toc108526832"/>
      <w:bookmarkStart w:id="184" w:name="_Toc108529801"/>
      <w:bookmarkStart w:id="185" w:name="_Toc108526834"/>
      <w:bookmarkStart w:id="186" w:name="_Toc108529803"/>
      <w:bookmarkStart w:id="187" w:name="_Toc112488154"/>
      <w:bookmarkStart w:id="188" w:name="_Toc112659965"/>
      <w:bookmarkStart w:id="189" w:name="_Toc117939356"/>
      <w:bookmarkEnd w:id="183"/>
      <w:bookmarkEnd w:id="184"/>
      <w:bookmarkEnd w:id="185"/>
      <w:bookmarkEnd w:id="186"/>
      <w:r w:rsidRPr="003F7C26">
        <w:lastRenderedPageBreak/>
        <w:t>ДОДАТКИ</w:t>
      </w:r>
      <w:bookmarkEnd w:id="187"/>
      <w:bookmarkEnd w:id="188"/>
      <w:bookmarkEnd w:id="189"/>
    </w:p>
    <w:p w14:paraId="22E2CCEA" w14:textId="21180892" w:rsidR="00193102" w:rsidRPr="003F7C26" w:rsidRDefault="00193102">
      <w:pPr>
        <w:ind w:firstLine="0"/>
        <w:jc w:val="left"/>
      </w:pPr>
    </w:p>
    <w:p w14:paraId="0C5F4004" w14:textId="77777777" w:rsidR="0085122E" w:rsidRPr="003F7C26" w:rsidRDefault="0085122E">
      <w:pPr>
        <w:ind w:firstLine="284"/>
        <w:sectPr w:rsidR="0085122E" w:rsidRPr="003F7C26" w:rsidSect="003F7C26">
          <w:headerReference w:type="default" r:id="rId33"/>
          <w:pgSz w:w="11900" w:h="16840"/>
          <w:pgMar w:top="1134" w:right="567" w:bottom="1134" w:left="1134" w:header="567" w:footer="567" w:gutter="0"/>
          <w:cols w:space="708"/>
          <w:docGrid w:linePitch="360"/>
        </w:sectPr>
      </w:pPr>
    </w:p>
    <w:p w14:paraId="11BB84A5" w14:textId="1DA2B15C" w:rsidR="00A73658" w:rsidRPr="003F7C26" w:rsidRDefault="00A73658" w:rsidP="005A7264">
      <w:pPr>
        <w:pStyle w:val="aff2"/>
        <w:numPr>
          <w:ilvl w:val="0"/>
          <w:numId w:val="66"/>
        </w:numPr>
        <w:tabs>
          <w:tab w:val="left" w:pos="1276"/>
        </w:tabs>
        <w:ind w:left="0" w:firstLine="0"/>
        <w:jc w:val="both"/>
      </w:pPr>
      <w:bookmarkStart w:id="190" w:name="_Toc117939357"/>
      <w:bookmarkStart w:id="191" w:name="_Ref114729816"/>
      <w:bookmarkStart w:id="192" w:name="_Toc114729871"/>
      <w:bookmarkStart w:id="193" w:name="_Ref112657113"/>
      <w:bookmarkStart w:id="194" w:name="_Toc112659966"/>
      <w:bookmarkStart w:id="195" w:name="_Ref112496027"/>
      <w:bookmarkStart w:id="196" w:name="_Toc111654113"/>
      <w:bookmarkStart w:id="197" w:name="_Toc111657084"/>
      <w:bookmarkStart w:id="198" w:name="_Ref111809287"/>
      <w:bookmarkStart w:id="199" w:name="_Ref112495957"/>
      <w:bookmarkStart w:id="200" w:name="_Toc112488155"/>
      <w:r w:rsidRPr="003F7C26">
        <w:lastRenderedPageBreak/>
        <w:t>ПРОГРАМА МОНІТОРИНГУ ЕКОЛОГІЧНИХ ТА СОЦІАЛЬНИХ ПОКАЗНИКІВ ПРОЄКТУ</w:t>
      </w:r>
      <w:bookmarkEnd w:id="190"/>
    </w:p>
    <w:tbl>
      <w:tblPr>
        <w:tblStyle w:val="a9"/>
        <w:tblW w:w="5000" w:type="pct"/>
        <w:tblLook w:val="04A0" w:firstRow="1" w:lastRow="0" w:firstColumn="1" w:lastColumn="0" w:noHBand="0" w:noVBand="1"/>
      </w:tblPr>
      <w:tblGrid>
        <w:gridCol w:w="1464"/>
        <w:gridCol w:w="4738"/>
        <w:gridCol w:w="1381"/>
        <w:gridCol w:w="2249"/>
        <w:gridCol w:w="2222"/>
        <w:gridCol w:w="3075"/>
      </w:tblGrid>
      <w:tr w:rsidR="00EB18DF" w:rsidRPr="003F7C26" w14:paraId="439D8B9F" w14:textId="77777777" w:rsidTr="000E3602">
        <w:trPr>
          <w:tblHeader/>
        </w:trPr>
        <w:tc>
          <w:tcPr>
            <w:tcW w:w="1464" w:type="dxa"/>
            <w:shd w:val="clear" w:color="auto" w:fill="C2D69B" w:themeFill="accent3" w:themeFillTint="99"/>
            <w:vAlign w:val="center"/>
          </w:tcPr>
          <w:p w14:paraId="1CC9E1B6" w14:textId="77777777" w:rsidR="00EB18DF" w:rsidRPr="003F7C26" w:rsidRDefault="00EB18DF" w:rsidP="00B21D99">
            <w:pPr>
              <w:ind w:firstLine="0"/>
              <w:jc w:val="center"/>
              <w:rPr>
                <w:b/>
                <w:bCs/>
                <w:sz w:val="20"/>
                <w:szCs w:val="20"/>
              </w:rPr>
            </w:pPr>
            <w:r w:rsidRPr="003F7C26">
              <w:rPr>
                <w:b/>
                <w:bCs/>
                <w:sz w:val="20"/>
                <w:szCs w:val="20"/>
              </w:rPr>
              <w:t>Параметр</w:t>
            </w:r>
          </w:p>
        </w:tc>
        <w:tc>
          <w:tcPr>
            <w:tcW w:w="4738" w:type="dxa"/>
            <w:shd w:val="clear" w:color="auto" w:fill="C2D69B" w:themeFill="accent3" w:themeFillTint="99"/>
            <w:vAlign w:val="center"/>
          </w:tcPr>
          <w:p w14:paraId="07E4CE93" w14:textId="77777777" w:rsidR="00EB18DF" w:rsidRPr="003F7C26" w:rsidRDefault="00EB18DF" w:rsidP="00B21D99">
            <w:pPr>
              <w:ind w:firstLine="0"/>
              <w:jc w:val="center"/>
              <w:rPr>
                <w:b/>
                <w:bCs/>
                <w:sz w:val="20"/>
                <w:szCs w:val="20"/>
              </w:rPr>
            </w:pPr>
            <w:r w:rsidRPr="003F7C26">
              <w:rPr>
                <w:b/>
                <w:bCs/>
                <w:sz w:val="20"/>
                <w:szCs w:val="20"/>
              </w:rPr>
              <w:t>Компонент</w:t>
            </w:r>
          </w:p>
        </w:tc>
        <w:tc>
          <w:tcPr>
            <w:tcW w:w="1381" w:type="dxa"/>
            <w:shd w:val="clear" w:color="auto" w:fill="C2D69B" w:themeFill="accent3" w:themeFillTint="99"/>
            <w:vAlign w:val="center"/>
          </w:tcPr>
          <w:p w14:paraId="6FD58D81" w14:textId="77777777" w:rsidR="00EB18DF" w:rsidRPr="003F7C26" w:rsidRDefault="00EB18DF" w:rsidP="00B21D99">
            <w:pPr>
              <w:ind w:firstLine="0"/>
              <w:jc w:val="center"/>
              <w:rPr>
                <w:b/>
                <w:bCs/>
                <w:sz w:val="20"/>
                <w:szCs w:val="20"/>
              </w:rPr>
            </w:pPr>
            <w:r w:rsidRPr="003F7C26">
              <w:rPr>
                <w:b/>
                <w:bCs/>
                <w:sz w:val="20"/>
                <w:szCs w:val="20"/>
              </w:rPr>
              <w:t>Місце</w:t>
            </w:r>
          </w:p>
        </w:tc>
        <w:tc>
          <w:tcPr>
            <w:tcW w:w="2249" w:type="dxa"/>
            <w:shd w:val="clear" w:color="auto" w:fill="C2D69B" w:themeFill="accent3" w:themeFillTint="99"/>
            <w:vAlign w:val="center"/>
          </w:tcPr>
          <w:p w14:paraId="6EA27F3A" w14:textId="77777777" w:rsidR="00EB18DF" w:rsidRPr="003F7C26" w:rsidRDefault="00EB18DF" w:rsidP="00B21D99">
            <w:pPr>
              <w:ind w:firstLine="0"/>
              <w:jc w:val="center"/>
              <w:rPr>
                <w:b/>
                <w:bCs/>
                <w:sz w:val="20"/>
                <w:szCs w:val="20"/>
              </w:rPr>
            </w:pPr>
            <w:r w:rsidRPr="003F7C26">
              <w:rPr>
                <w:b/>
                <w:bCs/>
                <w:sz w:val="20"/>
                <w:szCs w:val="20"/>
              </w:rPr>
              <w:t>Методи перевірки</w:t>
            </w:r>
          </w:p>
        </w:tc>
        <w:tc>
          <w:tcPr>
            <w:tcW w:w="2222" w:type="dxa"/>
            <w:shd w:val="clear" w:color="auto" w:fill="C2D69B" w:themeFill="accent3" w:themeFillTint="99"/>
            <w:vAlign w:val="center"/>
          </w:tcPr>
          <w:p w14:paraId="6AF7CD87" w14:textId="77777777" w:rsidR="00EB18DF" w:rsidRPr="003F7C26" w:rsidRDefault="00EB18DF" w:rsidP="00B21D99">
            <w:pPr>
              <w:ind w:firstLine="0"/>
              <w:jc w:val="center"/>
              <w:rPr>
                <w:b/>
                <w:bCs/>
                <w:sz w:val="20"/>
                <w:szCs w:val="20"/>
              </w:rPr>
            </w:pPr>
            <w:r w:rsidRPr="003F7C26">
              <w:rPr>
                <w:b/>
                <w:bCs/>
                <w:sz w:val="20"/>
                <w:szCs w:val="20"/>
              </w:rPr>
              <w:t>Частота перевірок</w:t>
            </w:r>
          </w:p>
        </w:tc>
        <w:tc>
          <w:tcPr>
            <w:tcW w:w="3075" w:type="dxa"/>
            <w:shd w:val="clear" w:color="auto" w:fill="C2D69B" w:themeFill="accent3" w:themeFillTint="99"/>
            <w:vAlign w:val="center"/>
          </w:tcPr>
          <w:p w14:paraId="3F949ED1" w14:textId="77777777" w:rsidR="00EB18DF" w:rsidRPr="003F7C26" w:rsidRDefault="00EB18DF" w:rsidP="00B21D99">
            <w:pPr>
              <w:ind w:firstLine="0"/>
              <w:jc w:val="center"/>
              <w:rPr>
                <w:b/>
                <w:bCs/>
                <w:sz w:val="20"/>
                <w:szCs w:val="20"/>
              </w:rPr>
            </w:pPr>
            <w:r w:rsidRPr="003F7C26">
              <w:rPr>
                <w:b/>
                <w:bCs/>
                <w:sz w:val="20"/>
                <w:szCs w:val="20"/>
              </w:rPr>
              <w:t>Відповідальний</w:t>
            </w:r>
          </w:p>
        </w:tc>
      </w:tr>
      <w:tr w:rsidR="00EB18DF" w:rsidRPr="003F7C26" w14:paraId="02833546" w14:textId="77777777" w:rsidTr="000E3602">
        <w:tc>
          <w:tcPr>
            <w:tcW w:w="1464" w:type="dxa"/>
            <w:vMerge w:val="restart"/>
            <w:vAlign w:val="center"/>
          </w:tcPr>
          <w:p w14:paraId="0E02287C" w14:textId="77777777" w:rsidR="00EB18DF" w:rsidRPr="003F7C26" w:rsidRDefault="00EB18DF" w:rsidP="00B21D99">
            <w:pPr>
              <w:ind w:firstLine="0"/>
              <w:jc w:val="center"/>
              <w:rPr>
                <w:sz w:val="20"/>
                <w:szCs w:val="20"/>
              </w:rPr>
            </w:pPr>
            <w:r w:rsidRPr="003F7C26">
              <w:rPr>
                <w:sz w:val="20"/>
                <w:szCs w:val="20"/>
              </w:rPr>
              <w:t>Охорона праці</w:t>
            </w:r>
          </w:p>
        </w:tc>
        <w:tc>
          <w:tcPr>
            <w:tcW w:w="4738" w:type="dxa"/>
          </w:tcPr>
          <w:p w14:paraId="03D7C8BC" w14:textId="3B4A882F" w:rsidR="00EB18DF" w:rsidRPr="003F7C26" w:rsidRDefault="00EB18DF" w:rsidP="00EB18DF">
            <w:pPr>
              <w:pStyle w:val="a3"/>
              <w:numPr>
                <w:ilvl w:val="0"/>
                <w:numId w:val="101"/>
              </w:numPr>
              <w:tabs>
                <w:tab w:val="left" w:pos="286"/>
              </w:tabs>
              <w:ind w:left="13" w:hanging="13"/>
              <w:rPr>
                <w:sz w:val="20"/>
                <w:szCs w:val="20"/>
              </w:rPr>
            </w:pPr>
            <w:r w:rsidRPr="003F7C26">
              <w:rPr>
                <w:sz w:val="20"/>
                <w:szCs w:val="20"/>
              </w:rPr>
              <w:t>Належне огородження будівельного майданчика, встановлення попереджувальних знаків, стенди з інформацією про основні правила виконання робіт</w:t>
            </w:r>
            <w:r w:rsidR="005F716D" w:rsidRPr="003F7C26">
              <w:rPr>
                <w:sz w:val="20"/>
                <w:szCs w:val="20"/>
              </w:rPr>
              <w:t>.</w:t>
            </w:r>
          </w:p>
        </w:tc>
        <w:tc>
          <w:tcPr>
            <w:tcW w:w="1381" w:type="dxa"/>
            <w:vAlign w:val="center"/>
          </w:tcPr>
          <w:p w14:paraId="083C83CE" w14:textId="77777777" w:rsidR="00EB18DF" w:rsidRPr="003F7C26" w:rsidRDefault="00EB18DF" w:rsidP="00B21D99">
            <w:pPr>
              <w:ind w:firstLine="0"/>
              <w:jc w:val="center"/>
              <w:rPr>
                <w:sz w:val="20"/>
                <w:szCs w:val="20"/>
              </w:rPr>
            </w:pPr>
            <w:r w:rsidRPr="003F7C26">
              <w:rPr>
                <w:sz w:val="20"/>
                <w:szCs w:val="20"/>
              </w:rPr>
              <w:t>На території об’єкта та довкола нього</w:t>
            </w:r>
          </w:p>
        </w:tc>
        <w:tc>
          <w:tcPr>
            <w:tcW w:w="2249" w:type="dxa"/>
            <w:vAlign w:val="center"/>
          </w:tcPr>
          <w:p w14:paraId="14992F75" w14:textId="77777777" w:rsidR="00EB18DF" w:rsidRPr="003F7C26" w:rsidRDefault="00EB18DF" w:rsidP="00B21D99">
            <w:pPr>
              <w:ind w:firstLine="0"/>
              <w:jc w:val="center"/>
              <w:rPr>
                <w:sz w:val="20"/>
                <w:szCs w:val="20"/>
              </w:rPr>
            </w:pPr>
            <w:r w:rsidRPr="003F7C26">
              <w:rPr>
                <w:sz w:val="20"/>
                <w:szCs w:val="20"/>
              </w:rPr>
              <w:t>Візуальна перевірка</w:t>
            </w:r>
          </w:p>
        </w:tc>
        <w:tc>
          <w:tcPr>
            <w:tcW w:w="2222" w:type="dxa"/>
            <w:vAlign w:val="center"/>
          </w:tcPr>
          <w:p w14:paraId="4AD3F7B8" w14:textId="28D9A014" w:rsidR="00EB18DF" w:rsidRPr="003F7C26" w:rsidRDefault="00EB18DF" w:rsidP="005F716D">
            <w:pPr>
              <w:ind w:firstLine="0"/>
              <w:jc w:val="center"/>
              <w:rPr>
                <w:sz w:val="20"/>
                <w:szCs w:val="20"/>
              </w:rPr>
            </w:pPr>
            <w:r w:rsidRPr="003F7C26">
              <w:rPr>
                <w:sz w:val="20"/>
                <w:szCs w:val="20"/>
              </w:rPr>
              <w:t>Перед  початком робіт</w:t>
            </w:r>
          </w:p>
        </w:tc>
        <w:tc>
          <w:tcPr>
            <w:tcW w:w="3075" w:type="dxa"/>
            <w:vAlign w:val="center"/>
          </w:tcPr>
          <w:p w14:paraId="40D33ACA" w14:textId="77777777" w:rsidR="00EB18DF" w:rsidRPr="003F7C26" w:rsidRDefault="00EB18DF" w:rsidP="00B21D99">
            <w:pPr>
              <w:ind w:firstLine="0"/>
              <w:jc w:val="center"/>
              <w:rPr>
                <w:sz w:val="20"/>
                <w:szCs w:val="20"/>
              </w:rPr>
            </w:pPr>
            <w:r w:rsidRPr="003F7C26">
              <w:rPr>
                <w:sz w:val="20"/>
                <w:szCs w:val="20"/>
              </w:rPr>
              <w:t>Компанія/ Інженер з технагляду, Керівник будівельних робіт</w:t>
            </w:r>
          </w:p>
        </w:tc>
      </w:tr>
      <w:tr w:rsidR="00EB18DF" w:rsidRPr="003F7C26" w14:paraId="761E4121" w14:textId="77777777" w:rsidTr="000E3602">
        <w:trPr>
          <w:trHeight w:val="1050"/>
        </w:trPr>
        <w:tc>
          <w:tcPr>
            <w:tcW w:w="1464" w:type="dxa"/>
            <w:vMerge/>
          </w:tcPr>
          <w:p w14:paraId="7E9F6264" w14:textId="77777777" w:rsidR="00EB18DF" w:rsidRPr="003F7C26" w:rsidRDefault="00EB18DF" w:rsidP="00B21D99">
            <w:pPr>
              <w:ind w:firstLine="0"/>
              <w:rPr>
                <w:sz w:val="20"/>
                <w:szCs w:val="20"/>
              </w:rPr>
            </w:pPr>
          </w:p>
        </w:tc>
        <w:tc>
          <w:tcPr>
            <w:tcW w:w="4738" w:type="dxa"/>
          </w:tcPr>
          <w:p w14:paraId="438E9DBA" w14:textId="0D9A5124" w:rsidR="00EB18DF" w:rsidRPr="003F7C26" w:rsidRDefault="00EB18DF" w:rsidP="00EB18DF">
            <w:pPr>
              <w:pStyle w:val="a3"/>
              <w:numPr>
                <w:ilvl w:val="0"/>
                <w:numId w:val="101"/>
              </w:numPr>
              <w:tabs>
                <w:tab w:val="left" w:pos="286"/>
              </w:tabs>
              <w:ind w:left="13" w:hanging="13"/>
              <w:rPr>
                <w:sz w:val="20"/>
                <w:szCs w:val="20"/>
              </w:rPr>
            </w:pPr>
            <w:r w:rsidRPr="003F7C26">
              <w:rPr>
                <w:sz w:val="20"/>
                <w:szCs w:val="20"/>
              </w:rPr>
              <w:t>Наявність та використання засобів індивідуального захисту відповідно до типів робіт та небезпек</w:t>
            </w:r>
            <w:r w:rsidR="005F716D" w:rsidRPr="003F7C26">
              <w:rPr>
                <w:sz w:val="20"/>
                <w:szCs w:val="20"/>
              </w:rPr>
              <w:t>.</w:t>
            </w:r>
          </w:p>
          <w:p w14:paraId="5145BBAA" w14:textId="6DECEFA5" w:rsidR="00EB18DF" w:rsidRPr="003F7C26" w:rsidRDefault="00EB18DF" w:rsidP="00EB18DF">
            <w:pPr>
              <w:pStyle w:val="a3"/>
              <w:numPr>
                <w:ilvl w:val="0"/>
                <w:numId w:val="101"/>
              </w:numPr>
              <w:tabs>
                <w:tab w:val="left" w:pos="286"/>
              </w:tabs>
              <w:ind w:left="13" w:hanging="13"/>
              <w:rPr>
                <w:sz w:val="20"/>
                <w:szCs w:val="20"/>
              </w:rPr>
            </w:pPr>
            <w:r w:rsidRPr="003F7C26">
              <w:rPr>
                <w:sz w:val="20"/>
                <w:szCs w:val="20"/>
              </w:rPr>
              <w:t>Справність та своєчасна повірка ЗІЗ</w:t>
            </w:r>
            <w:r w:rsidR="005F716D" w:rsidRPr="003F7C26">
              <w:rPr>
                <w:sz w:val="20"/>
                <w:szCs w:val="20"/>
              </w:rPr>
              <w:t>.</w:t>
            </w:r>
          </w:p>
          <w:p w14:paraId="7B3D5374" w14:textId="3FDEE3E6" w:rsidR="00EB18DF" w:rsidRPr="003F7C26" w:rsidRDefault="00EB18DF" w:rsidP="005F716D">
            <w:pPr>
              <w:pStyle w:val="a3"/>
              <w:numPr>
                <w:ilvl w:val="0"/>
                <w:numId w:val="101"/>
              </w:numPr>
              <w:tabs>
                <w:tab w:val="left" w:pos="286"/>
              </w:tabs>
              <w:ind w:left="13" w:hanging="13"/>
              <w:rPr>
                <w:sz w:val="20"/>
                <w:szCs w:val="20"/>
              </w:rPr>
            </w:pPr>
            <w:r w:rsidRPr="003F7C26">
              <w:rPr>
                <w:sz w:val="20"/>
                <w:szCs w:val="20"/>
              </w:rPr>
              <w:t>Забезпеченість справними та повіреними інструментами та пристроями</w:t>
            </w:r>
            <w:r w:rsidR="005F716D" w:rsidRPr="003F7C26">
              <w:rPr>
                <w:sz w:val="20"/>
                <w:szCs w:val="20"/>
              </w:rPr>
              <w:t>.</w:t>
            </w:r>
          </w:p>
        </w:tc>
        <w:tc>
          <w:tcPr>
            <w:tcW w:w="1381" w:type="dxa"/>
            <w:vAlign w:val="center"/>
          </w:tcPr>
          <w:p w14:paraId="7AB77C27"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restart"/>
            <w:vAlign w:val="center"/>
          </w:tcPr>
          <w:p w14:paraId="10976E29" w14:textId="64D9D714" w:rsidR="00EB18DF" w:rsidRPr="003F7C26" w:rsidRDefault="00EB18DF" w:rsidP="005F716D">
            <w:pPr>
              <w:ind w:firstLine="0"/>
              <w:jc w:val="center"/>
              <w:rPr>
                <w:sz w:val="20"/>
                <w:szCs w:val="20"/>
              </w:rPr>
            </w:pPr>
            <w:r w:rsidRPr="003F7C26">
              <w:rPr>
                <w:sz w:val="20"/>
                <w:szCs w:val="20"/>
              </w:rPr>
              <w:t>Візуальна перевірка</w:t>
            </w:r>
          </w:p>
        </w:tc>
        <w:tc>
          <w:tcPr>
            <w:tcW w:w="2222" w:type="dxa"/>
            <w:vAlign w:val="center"/>
          </w:tcPr>
          <w:p w14:paraId="226F6091"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25D84D67" w14:textId="52399792" w:rsidR="00EB18DF" w:rsidRPr="003F7C26" w:rsidRDefault="00EB18DF" w:rsidP="00B21D99">
            <w:pPr>
              <w:ind w:firstLine="0"/>
              <w:jc w:val="center"/>
              <w:rPr>
                <w:sz w:val="20"/>
                <w:szCs w:val="20"/>
              </w:rPr>
            </w:pPr>
            <w:r w:rsidRPr="003F7C26">
              <w:rPr>
                <w:sz w:val="20"/>
                <w:szCs w:val="20"/>
              </w:rPr>
              <w:t xml:space="preserve">Компанія/ Інженер з технагляду, Керівник будівельних робіт, Спеціаліст з </w:t>
            </w:r>
            <w:r w:rsidR="00B21D99" w:rsidRPr="003F7C26">
              <w:rPr>
                <w:sz w:val="20"/>
                <w:szCs w:val="20"/>
              </w:rPr>
              <w:t>екологічних і соціальних питань</w:t>
            </w:r>
          </w:p>
        </w:tc>
      </w:tr>
      <w:tr w:rsidR="00EB18DF" w:rsidRPr="003F7C26" w14:paraId="6ADD4A20" w14:textId="77777777" w:rsidTr="000E3602">
        <w:trPr>
          <w:trHeight w:val="666"/>
        </w:trPr>
        <w:tc>
          <w:tcPr>
            <w:tcW w:w="1464" w:type="dxa"/>
            <w:vMerge/>
          </w:tcPr>
          <w:p w14:paraId="01B59198" w14:textId="77777777" w:rsidR="00EB18DF" w:rsidRPr="003F7C26" w:rsidRDefault="00EB18DF" w:rsidP="00B21D99">
            <w:pPr>
              <w:ind w:firstLine="0"/>
              <w:rPr>
                <w:sz w:val="20"/>
                <w:szCs w:val="20"/>
              </w:rPr>
            </w:pPr>
          </w:p>
        </w:tc>
        <w:tc>
          <w:tcPr>
            <w:tcW w:w="4738" w:type="dxa"/>
          </w:tcPr>
          <w:p w14:paraId="2D9F1869" w14:textId="453435C0" w:rsidR="00EB18DF" w:rsidRPr="003F7C26" w:rsidRDefault="00EB18DF" w:rsidP="00EB18DF">
            <w:pPr>
              <w:pStyle w:val="a3"/>
              <w:numPr>
                <w:ilvl w:val="0"/>
                <w:numId w:val="101"/>
              </w:numPr>
              <w:tabs>
                <w:tab w:val="left" w:pos="271"/>
              </w:tabs>
              <w:ind w:left="13" w:hanging="13"/>
              <w:rPr>
                <w:sz w:val="20"/>
                <w:szCs w:val="20"/>
              </w:rPr>
            </w:pPr>
            <w:r w:rsidRPr="003F7C26">
              <w:rPr>
                <w:sz w:val="20"/>
                <w:szCs w:val="20"/>
              </w:rPr>
              <w:t>Відповідність санітарно-гігієнічних вимог, умов праці, належного виконання інструкцій з охорони праці, ПВР, ПОТБОП</w:t>
            </w:r>
            <w:r w:rsidR="005F716D" w:rsidRPr="003F7C26">
              <w:rPr>
                <w:sz w:val="20"/>
                <w:szCs w:val="20"/>
              </w:rPr>
              <w:t>.</w:t>
            </w:r>
          </w:p>
        </w:tc>
        <w:tc>
          <w:tcPr>
            <w:tcW w:w="1381" w:type="dxa"/>
            <w:vAlign w:val="center"/>
          </w:tcPr>
          <w:p w14:paraId="4B7843B8"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ign w:val="center"/>
          </w:tcPr>
          <w:p w14:paraId="5FCAD6F0" w14:textId="77777777" w:rsidR="00EB18DF" w:rsidRPr="003F7C26" w:rsidRDefault="00EB18DF" w:rsidP="00B21D99">
            <w:pPr>
              <w:ind w:firstLine="0"/>
              <w:jc w:val="center"/>
              <w:rPr>
                <w:sz w:val="20"/>
                <w:szCs w:val="20"/>
              </w:rPr>
            </w:pPr>
          </w:p>
        </w:tc>
        <w:tc>
          <w:tcPr>
            <w:tcW w:w="2222" w:type="dxa"/>
            <w:vAlign w:val="center"/>
          </w:tcPr>
          <w:p w14:paraId="03A4A103" w14:textId="77777777" w:rsidR="00EB18DF" w:rsidRPr="003F7C26" w:rsidDel="00417D92" w:rsidRDefault="00EB18DF" w:rsidP="00B21D99">
            <w:pPr>
              <w:ind w:firstLine="0"/>
              <w:jc w:val="center"/>
              <w:rPr>
                <w:sz w:val="20"/>
                <w:szCs w:val="20"/>
              </w:rPr>
            </w:pPr>
            <w:r w:rsidRPr="003F7C26">
              <w:rPr>
                <w:sz w:val="20"/>
                <w:szCs w:val="20"/>
              </w:rPr>
              <w:t>Щомісяця</w:t>
            </w:r>
          </w:p>
        </w:tc>
        <w:tc>
          <w:tcPr>
            <w:tcW w:w="3075" w:type="dxa"/>
            <w:vAlign w:val="center"/>
          </w:tcPr>
          <w:p w14:paraId="5DC1B22D"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30477AA0" w14:textId="77777777" w:rsidTr="000E3602">
        <w:tc>
          <w:tcPr>
            <w:tcW w:w="1464" w:type="dxa"/>
            <w:vMerge/>
          </w:tcPr>
          <w:p w14:paraId="4671AF67" w14:textId="77777777" w:rsidR="00EB18DF" w:rsidRPr="003F7C26" w:rsidRDefault="00EB18DF" w:rsidP="00B21D99">
            <w:pPr>
              <w:ind w:firstLine="0"/>
              <w:rPr>
                <w:sz w:val="20"/>
                <w:szCs w:val="20"/>
              </w:rPr>
            </w:pPr>
          </w:p>
        </w:tc>
        <w:tc>
          <w:tcPr>
            <w:tcW w:w="4738" w:type="dxa"/>
            <w:vMerge w:val="restart"/>
          </w:tcPr>
          <w:p w14:paraId="1262CCFA" w14:textId="37145F3C" w:rsidR="00EB18DF" w:rsidRPr="003F7C26" w:rsidRDefault="00EB18DF" w:rsidP="00EB18DF">
            <w:pPr>
              <w:pStyle w:val="a3"/>
              <w:numPr>
                <w:ilvl w:val="0"/>
                <w:numId w:val="101"/>
              </w:numPr>
              <w:tabs>
                <w:tab w:val="left" w:pos="241"/>
              </w:tabs>
              <w:ind w:left="13" w:firstLine="0"/>
              <w:rPr>
                <w:sz w:val="20"/>
                <w:szCs w:val="20"/>
              </w:rPr>
            </w:pPr>
            <w:r w:rsidRPr="003F7C26">
              <w:rPr>
                <w:sz w:val="20"/>
                <w:szCs w:val="20"/>
              </w:rPr>
              <w:t xml:space="preserve">Журнали реєстрації інструктажів з охорони праці та пожежної безпеки, протоколи тренінгів,  посвідчення про проходження спеціального </w:t>
            </w:r>
            <w:r w:rsidR="00B45954" w:rsidRPr="003F7C26">
              <w:rPr>
                <w:sz w:val="20"/>
                <w:szCs w:val="20"/>
              </w:rPr>
              <w:t>навчання</w:t>
            </w:r>
            <w:r w:rsidRPr="003F7C26">
              <w:rPr>
                <w:sz w:val="20"/>
                <w:szCs w:val="20"/>
              </w:rPr>
              <w:t>, скарги працівників за наявності, інциденти, звіти щодо розслідування інцидентів, дозволи на проведення робіт підвищеної небезпеки та дозволи на експлуатацію машин і механізмів підвищеної небезпеки</w:t>
            </w:r>
            <w:r w:rsidR="000E3602" w:rsidRPr="000E3602">
              <w:rPr>
                <w:sz w:val="20"/>
                <w:szCs w:val="20"/>
              </w:rPr>
              <w:t>.</w:t>
            </w:r>
          </w:p>
        </w:tc>
        <w:tc>
          <w:tcPr>
            <w:tcW w:w="1381" w:type="dxa"/>
            <w:vMerge w:val="restart"/>
            <w:vAlign w:val="center"/>
          </w:tcPr>
          <w:p w14:paraId="735E3C07"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restart"/>
            <w:vAlign w:val="center"/>
          </w:tcPr>
          <w:p w14:paraId="0131D501"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6FC52F99" w14:textId="77777777" w:rsidR="00EB18DF" w:rsidRPr="003F7C26" w:rsidDel="00417D92" w:rsidRDefault="00EB18DF" w:rsidP="00B21D99">
            <w:pPr>
              <w:ind w:firstLine="0"/>
              <w:jc w:val="center"/>
              <w:rPr>
                <w:sz w:val="20"/>
                <w:szCs w:val="20"/>
              </w:rPr>
            </w:pPr>
            <w:r w:rsidRPr="003F7C26">
              <w:rPr>
                <w:sz w:val="20"/>
                <w:szCs w:val="20"/>
              </w:rPr>
              <w:t>Щотижня</w:t>
            </w:r>
          </w:p>
        </w:tc>
        <w:tc>
          <w:tcPr>
            <w:tcW w:w="3075" w:type="dxa"/>
            <w:vAlign w:val="center"/>
          </w:tcPr>
          <w:p w14:paraId="7ABFEF2D" w14:textId="5C5C9BED" w:rsidR="00EB18DF" w:rsidRPr="003F7C26" w:rsidRDefault="00EB18DF" w:rsidP="00B21D99">
            <w:pPr>
              <w:ind w:firstLine="0"/>
              <w:jc w:val="center"/>
              <w:rPr>
                <w:sz w:val="20"/>
                <w:szCs w:val="20"/>
              </w:rPr>
            </w:pPr>
            <w:r w:rsidRPr="003F7C26">
              <w:rPr>
                <w:sz w:val="20"/>
                <w:szCs w:val="20"/>
              </w:rPr>
              <w:t xml:space="preserve">Компанія/ Керівник будівельних робіт, Спеціаліст з </w:t>
            </w:r>
            <w:r w:rsidR="00B21D99" w:rsidRPr="003F7C26">
              <w:rPr>
                <w:sz w:val="20"/>
                <w:szCs w:val="20"/>
              </w:rPr>
              <w:t>екологічних і соціальних питань</w:t>
            </w:r>
          </w:p>
        </w:tc>
      </w:tr>
      <w:tr w:rsidR="00EB18DF" w:rsidRPr="003F7C26" w14:paraId="0391AEA9" w14:textId="77777777" w:rsidTr="000E3602">
        <w:tc>
          <w:tcPr>
            <w:tcW w:w="1464" w:type="dxa"/>
            <w:vMerge/>
          </w:tcPr>
          <w:p w14:paraId="4138078B" w14:textId="77777777" w:rsidR="00EB18DF" w:rsidRPr="003F7C26" w:rsidRDefault="00EB18DF" w:rsidP="00B21D99">
            <w:pPr>
              <w:ind w:firstLine="0"/>
              <w:rPr>
                <w:sz w:val="20"/>
                <w:szCs w:val="20"/>
              </w:rPr>
            </w:pPr>
          </w:p>
        </w:tc>
        <w:tc>
          <w:tcPr>
            <w:tcW w:w="4738" w:type="dxa"/>
            <w:vMerge/>
          </w:tcPr>
          <w:p w14:paraId="1D863AE9" w14:textId="77777777" w:rsidR="00EB18DF" w:rsidRPr="003F7C26" w:rsidRDefault="00EB18DF" w:rsidP="00B21D99">
            <w:pPr>
              <w:ind w:firstLine="0"/>
              <w:rPr>
                <w:sz w:val="20"/>
                <w:szCs w:val="20"/>
              </w:rPr>
            </w:pPr>
          </w:p>
        </w:tc>
        <w:tc>
          <w:tcPr>
            <w:tcW w:w="1381" w:type="dxa"/>
            <w:vMerge/>
            <w:vAlign w:val="center"/>
          </w:tcPr>
          <w:p w14:paraId="418EC733" w14:textId="77777777" w:rsidR="00EB18DF" w:rsidRPr="003F7C26" w:rsidRDefault="00EB18DF" w:rsidP="00B21D99">
            <w:pPr>
              <w:ind w:firstLine="0"/>
              <w:jc w:val="center"/>
              <w:rPr>
                <w:sz w:val="20"/>
                <w:szCs w:val="20"/>
              </w:rPr>
            </w:pPr>
          </w:p>
        </w:tc>
        <w:tc>
          <w:tcPr>
            <w:tcW w:w="2249" w:type="dxa"/>
            <w:vMerge/>
            <w:vAlign w:val="center"/>
          </w:tcPr>
          <w:p w14:paraId="1D7CBF1B" w14:textId="77777777" w:rsidR="00EB18DF" w:rsidRPr="003F7C26" w:rsidRDefault="00EB18DF" w:rsidP="00B21D99">
            <w:pPr>
              <w:ind w:firstLine="0"/>
              <w:jc w:val="center"/>
              <w:rPr>
                <w:sz w:val="20"/>
                <w:szCs w:val="20"/>
              </w:rPr>
            </w:pPr>
          </w:p>
        </w:tc>
        <w:tc>
          <w:tcPr>
            <w:tcW w:w="2222" w:type="dxa"/>
            <w:vAlign w:val="center"/>
          </w:tcPr>
          <w:p w14:paraId="55BC1E89"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2CEC62A9"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2CBDE2B4" w14:textId="77777777" w:rsidTr="000E3602">
        <w:tc>
          <w:tcPr>
            <w:tcW w:w="1464" w:type="dxa"/>
            <w:vMerge w:val="restart"/>
            <w:vAlign w:val="center"/>
          </w:tcPr>
          <w:p w14:paraId="06E644E4" w14:textId="77777777" w:rsidR="00EB18DF" w:rsidRPr="003F7C26" w:rsidRDefault="00EB18DF" w:rsidP="00B21D99">
            <w:pPr>
              <w:ind w:firstLine="0"/>
              <w:jc w:val="center"/>
              <w:rPr>
                <w:sz w:val="20"/>
                <w:szCs w:val="20"/>
              </w:rPr>
            </w:pPr>
            <w:r w:rsidRPr="003F7C26">
              <w:rPr>
                <w:sz w:val="20"/>
                <w:szCs w:val="20"/>
              </w:rPr>
              <w:t>Умови праці</w:t>
            </w:r>
          </w:p>
        </w:tc>
        <w:tc>
          <w:tcPr>
            <w:tcW w:w="4738" w:type="dxa"/>
            <w:vMerge w:val="restart"/>
          </w:tcPr>
          <w:p w14:paraId="4AED9AD8" w14:textId="54CE8F5B" w:rsidR="00EB18DF" w:rsidRPr="003F7C26" w:rsidRDefault="00B45954" w:rsidP="00EB18DF">
            <w:pPr>
              <w:pStyle w:val="a3"/>
              <w:numPr>
                <w:ilvl w:val="0"/>
                <w:numId w:val="101"/>
              </w:numPr>
              <w:tabs>
                <w:tab w:val="left" w:pos="256"/>
              </w:tabs>
              <w:ind w:left="13" w:hanging="13"/>
              <w:rPr>
                <w:sz w:val="20"/>
                <w:szCs w:val="20"/>
              </w:rPr>
            </w:pPr>
            <w:r w:rsidRPr="003F7C26">
              <w:rPr>
                <w:sz w:val="20"/>
                <w:szCs w:val="20"/>
              </w:rPr>
              <w:t>Наявність</w:t>
            </w:r>
            <w:r w:rsidR="00EB18DF" w:rsidRPr="003F7C26">
              <w:rPr>
                <w:sz w:val="20"/>
                <w:szCs w:val="20"/>
              </w:rPr>
              <w:t xml:space="preserve"> кадрової політики</w:t>
            </w:r>
            <w:r w:rsidR="005F716D" w:rsidRPr="003F7C26">
              <w:rPr>
                <w:sz w:val="20"/>
                <w:szCs w:val="20"/>
              </w:rPr>
              <w:t>.</w:t>
            </w:r>
          </w:p>
          <w:p w14:paraId="185A3D44" w14:textId="79539B73" w:rsidR="00EB18DF" w:rsidRPr="003F7C26" w:rsidRDefault="00EB18DF" w:rsidP="00EB18DF">
            <w:pPr>
              <w:pStyle w:val="a3"/>
              <w:numPr>
                <w:ilvl w:val="0"/>
                <w:numId w:val="101"/>
              </w:numPr>
              <w:tabs>
                <w:tab w:val="left" w:pos="256"/>
              </w:tabs>
              <w:ind w:left="13" w:hanging="13"/>
              <w:rPr>
                <w:sz w:val="20"/>
                <w:szCs w:val="20"/>
              </w:rPr>
            </w:pPr>
            <w:r w:rsidRPr="003F7C26">
              <w:rPr>
                <w:sz w:val="20"/>
                <w:szCs w:val="20"/>
              </w:rPr>
              <w:t>Відсутність дитячої праці на майданчику</w:t>
            </w:r>
            <w:r w:rsidR="005F716D" w:rsidRPr="003F7C26">
              <w:rPr>
                <w:sz w:val="20"/>
                <w:szCs w:val="20"/>
              </w:rPr>
              <w:t>.</w:t>
            </w:r>
          </w:p>
          <w:p w14:paraId="58ED29A7" w14:textId="129655D9" w:rsidR="00EB18DF" w:rsidRPr="003F7C26" w:rsidRDefault="00EB18DF" w:rsidP="00EB18DF">
            <w:pPr>
              <w:pStyle w:val="a3"/>
              <w:numPr>
                <w:ilvl w:val="0"/>
                <w:numId w:val="101"/>
              </w:numPr>
              <w:tabs>
                <w:tab w:val="left" w:pos="256"/>
              </w:tabs>
              <w:ind w:left="0" w:firstLine="13"/>
              <w:rPr>
                <w:sz w:val="20"/>
                <w:szCs w:val="20"/>
              </w:rPr>
            </w:pPr>
            <w:r w:rsidRPr="003F7C26">
              <w:rPr>
                <w:sz w:val="20"/>
                <w:szCs w:val="20"/>
              </w:rPr>
              <w:t>Наявність скриньки для подання скарг, зауважень та пропозицій для працівників будівельного майданчику</w:t>
            </w:r>
            <w:r w:rsidR="005F716D" w:rsidRPr="003F7C26">
              <w:rPr>
                <w:sz w:val="20"/>
                <w:szCs w:val="20"/>
              </w:rPr>
              <w:t>.</w:t>
            </w:r>
          </w:p>
          <w:p w14:paraId="1D63BE3E" w14:textId="013A7942" w:rsidR="00EB18DF" w:rsidRPr="003F7C26" w:rsidRDefault="00EB18DF" w:rsidP="00EB18DF">
            <w:pPr>
              <w:pStyle w:val="a3"/>
              <w:numPr>
                <w:ilvl w:val="0"/>
                <w:numId w:val="101"/>
              </w:numPr>
              <w:tabs>
                <w:tab w:val="left" w:pos="256"/>
              </w:tabs>
              <w:ind w:left="0" w:firstLine="13"/>
              <w:rPr>
                <w:sz w:val="20"/>
                <w:szCs w:val="20"/>
              </w:rPr>
            </w:pPr>
            <w:r w:rsidRPr="003F7C26">
              <w:rPr>
                <w:sz w:val="20"/>
                <w:szCs w:val="20"/>
              </w:rPr>
              <w:t>Забезпечення відповідних умов проживання для не місцевих працівників</w:t>
            </w:r>
            <w:r w:rsidR="005F716D" w:rsidRPr="003F7C26">
              <w:rPr>
                <w:sz w:val="20"/>
                <w:szCs w:val="20"/>
              </w:rPr>
              <w:t>.</w:t>
            </w:r>
          </w:p>
        </w:tc>
        <w:tc>
          <w:tcPr>
            <w:tcW w:w="1381" w:type="dxa"/>
            <w:vMerge w:val="restart"/>
            <w:vAlign w:val="center"/>
          </w:tcPr>
          <w:p w14:paraId="16860A72"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restart"/>
            <w:vAlign w:val="center"/>
          </w:tcPr>
          <w:p w14:paraId="2F4B7A8D" w14:textId="1794518E" w:rsidR="00EB18DF" w:rsidRPr="003F7C26" w:rsidRDefault="00EB18DF" w:rsidP="00B21D99">
            <w:pPr>
              <w:ind w:firstLine="0"/>
              <w:jc w:val="center"/>
              <w:rPr>
                <w:sz w:val="20"/>
                <w:szCs w:val="20"/>
              </w:rPr>
            </w:pPr>
            <w:r w:rsidRPr="003F7C26">
              <w:rPr>
                <w:sz w:val="20"/>
                <w:szCs w:val="20"/>
              </w:rPr>
              <w:t>Візуальна перевірка</w:t>
            </w:r>
            <w:r w:rsidR="00AF613F" w:rsidRPr="003F7C26">
              <w:rPr>
                <w:sz w:val="20"/>
                <w:szCs w:val="20"/>
              </w:rPr>
              <w:t>.</w:t>
            </w:r>
          </w:p>
          <w:p w14:paraId="7DA94378"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618E4109" w14:textId="77777777" w:rsidR="00EB18DF" w:rsidRPr="003F7C26" w:rsidRDefault="00EB18DF" w:rsidP="00B21D99">
            <w:pPr>
              <w:ind w:firstLine="0"/>
              <w:jc w:val="center"/>
              <w:rPr>
                <w:sz w:val="20"/>
                <w:szCs w:val="20"/>
              </w:rPr>
            </w:pPr>
            <w:r w:rsidRPr="003F7C26">
              <w:rPr>
                <w:sz w:val="20"/>
                <w:szCs w:val="20"/>
              </w:rPr>
              <w:t>Щотижня</w:t>
            </w:r>
          </w:p>
        </w:tc>
        <w:tc>
          <w:tcPr>
            <w:tcW w:w="3075" w:type="dxa"/>
            <w:vAlign w:val="center"/>
          </w:tcPr>
          <w:p w14:paraId="2961EC95" w14:textId="317607B5" w:rsidR="00EB18DF" w:rsidRPr="003F7C26" w:rsidRDefault="00EB18DF" w:rsidP="00B21D99">
            <w:pPr>
              <w:ind w:firstLine="0"/>
              <w:jc w:val="center"/>
              <w:rPr>
                <w:sz w:val="20"/>
                <w:szCs w:val="20"/>
              </w:rPr>
            </w:pPr>
            <w:r w:rsidRPr="003F7C26">
              <w:rPr>
                <w:sz w:val="20"/>
                <w:szCs w:val="20"/>
              </w:rPr>
              <w:t xml:space="preserve">Компанія/ Керівник будівельних робіт, Спеціаліст з </w:t>
            </w:r>
            <w:r w:rsidR="00B21D99" w:rsidRPr="003F7C26">
              <w:rPr>
                <w:sz w:val="20"/>
                <w:szCs w:val="20"/>
              </w:rPr>
              <w:t>екологічних і соціальних питань</w:t>
            </w:r>
          </w:p>
        </w:tc>
      </w:tr>
      <w:tr w:rsidR="00EB18DF" w:rsidRPr="003F7C26" w14:paraId="63C76135" w14:textId="77777777" w:rsidTr="000E3602">
        <w:tc>
          <w:tcPr>
            <w:tcW w:w="1464" w:type="dxa"/>
            <w:vMerge/>
          </w:tcPr>
          <w:p w14:paraId="0BAECD50" w14:textId="77777777" w:rsidR="00EB18DF" w:rsidRPr="003F7C26" w:rsidRDefault="00EB18DF" w:rsidP="00B21D99">
            <w:pPr>
              <w:ind w:firstLine="0"/>
              <w:jc w:val="center"/>
              <w:rPr>
                <w:sz w:val="20"/>
                <w:szCs w:val="20"/>
              </w:rPr>
            </w:pPr>
          </w:p>
        </w:tc>
        <w:tc>
          <w:tcPr>
            <w:tcW w:w="4738" w:type="dxa"/>
            <w:vMerge/>
          </w:tcPr>
          <w:p w14:paraId="4C073933" w14:textId="77777777" w:rsidR="00EB18DF" w:rsidRPr="003F7C26" w:rsidRDefault="00EB18DF" w:rsidP="00B21D99">
            <w:pPr>
              <w:pStyle w:val="a3"/>
              <w:tabs>
                <w:tab w:val="left" w:pos="256"/>
              </w:tabs>
              <w:ind w:left="13" w:firstLine="0"/>
              <w:rPr>
                <w:sz w:val="20"/>
                <w:szCs w:val="20"/>
              </w:rPr>
            </w:pPr>
          </w:p>
        </w:tc>
        <w:tc>
          <w:tcPr>
            <w:tcW w:w="1381" w:type="dxa"/>
            <w:vMerge/>
            <w:vAlign w:val="center"/>
          </w:tcPr>
          <w:p w14:paraId="4C2A29C6" w14:textId="77777777" w:rsidR="00EB18DF" w:rsidRPr="003F7C26" w:rsidRDefault="00EB18DF" w:rsidP="00B21D99">
            <w:pPr>
              <w:ind w:firstLine="0"/>
              <w:jc w:val="center"/>
              <w:rPr>
                <w:sz w:val="20"/>
                <w:szCs w:val="20"/>
              </w:rPr>
            </w:pPr>
          </w:p>
        </w:tc>
        <w:tc>
          <w:tcPr>
            <w:tcW w:w="2249" w:type="dxa"/>
            <w:vMerge/>
            <w:vAlign w:val="center"/>
          </w:tcPr>
          <w:p w14:paraId="08917F61" w14:textId="77777777" w:rsidR="00EB18DF" w:rsidRPr="003F7C26" w:rsidRDefault="00EB18DF" w:rsidP="00B21D99">
            <w:pPr>
              <w:ind w:firstLine="0"/>
              <w:jc w:val="center"/>
              <w:rPr>
                <w:sz w:val="20"/>
                <w:szCs w:val="20"/>
              </w:rPr>
            </w:pPr>
          </w:p>
        </w:tc>
        <w:tc>
          <w:tcPr>
            <w:tcW w:w="2222" w:type="dxa"/>
            <w:vAlign w:val="center"/>
          </w:tcPr>
          <w:p w14:paraId="50D055AC"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6373927B"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28977690" w14:textId="77777777" w:rsidTr="000E3602">
        <w:tc>
          <w:tcPr>
            <w:tcW w:w="1464" w:type="dxa"/>
            <w:vMerge w:val="restart"/>
            <w:vAlign w:val="center"/>
          </w:tcPr>
          <w:p w14:paraId="72E91700" w14:textId="77777777" w:rsidR="00EB18DF" w:rsidRPr="003F7C26" w:rsidRDefault="00EB18DF" w:rsidP="00B21D99">
            <w:pPr>
              <w:ind w:firstLine="0"/>
              <w:jc w:val="center"/>
              <w:rPr>
                <w:sz w:val="20"/>
                <w:szCs w:val="20"/>
              </w:rPr>
            </w:pPr>
            <w:r w:rsidRPr="003F7C26">
              <w:rPr>
                <w:sz w:val="20"/>
                <w:szCs w:val="20"/>
              </w:rPr>
              <w:t>Якість повітря</w:t>
            </w:r>
          </w:p>
        </w:tc>
        <w:tc>
          <w:tcPr>
            <w:tcW w:w="4738" w:type="dxa"/>
            <w:vMerge w:val="restart"/>
          </w:tcPr>
          <w:p w14:paraId="732458A7" w14:textId="77777777" w:rsidR="00EB18DF" w:rsidRPr="003F7C26" w:rsidRDefault="00EB18DF" w:rsidP="00EB18DF">
            <w:pPr>
              <w:pStyle w:val="a3"/>
              <w:numPr>
                <w:ilvl w:val="0"/>
                <w:numId w:val="100"/>
              </w:numPr>
              <w:tabs>
                <w:tab w:val="left" w:pos="126"/>
                <w:tab w:val="left" w:pos="266"/>
              </w:tabs>
              <w:ind w:left="0" w:firstLine="0"/>
              <w:rPr>
                <w:sz w:val="20"/>
                <w:szCs w:val="20"/>
              </w:rPr>
            </w:pPr>
            <w:r w:rsidRPr="003F7C26">
              <w:rPr>
                <w:sz w:val="20"/>
                <w:szCs w:val="20"/>
              </w:rPr>
              <w:t>Наявність захисної сітки та плівки для риштування.</w:t>
            </w:r>
          </w:p>
          <w:p w14:paraId="5469F009" w14:textId="77777777" w:rsidR="00EB18DF" w:rsidRPr="003F7C26" w:rsidRDefault="00EB18DF" w:rsidP="00EB18DF">
            <w:pPr>
              <w:pStyle w:val="a3"/>
              <w:numPr>
                <w:ilvl w:val="0"/>
                <w:numId w:val="100"/>
              </w:numPr>
              <w:tabs>
                <w:tab w:val="left" w:pos="126"/>
                <w:tab w:val="left" w:pos="266"/>
              </w:tabs>
              <w:ind w:left="0" w:firstLine="0"/>
              <w:rPr>
                <w:sz w:val="20"/>
                <w:szCs w:val="20"/>
              </w:rPr>
            </w:pPr>
            <w:r w:rsidRPr="003F7C26">
              <w:rPr>
                <w:sz w:val="20"/>
                <w:szCs w:val="20"/>
              </w:rPr>
              <w:t>Зберігання матеріалів у спеціально відведених місцях та їх накриття плівкою.</w:t>
            </w:r>
          </w:p>
          <w:p w14:paraId="7F2A5C5D" w14:textId="77777777" w:rsidR="00EB18DF" w:rsidRPr="003F7C26" w:rsidRDefault="00EB18DF" w:rsidP="00EB18DF">
            <w:pPr>
              <w:pStyle w:val="a3"/>
              <w:numPr>
                <w:ilvl w:val="0"/>
                <w:numId w:val="100"/>
              </w:numPr>
              <w:tabs>
                <w:tab w:val="left" w:pos="126"/>
                <w:tab w:val="left" w:pos="266"/>
              </w:tabs>
              <w:ind w:left="0" w:firstLine="0"/>
              <w:rPr>
                <w:sz w:val="20"/>
                <w:szCs w:val="20"/>
              </w:rPr>
            </w:pPr>
            <w:r w:rsidRPr="003F7C26">
              <w:rPr>
                <w:sz w:val="20"/>
                <w:szCs w:val="20"/>
              </w:rPr>
              <w:t>Наявність накриттів на транспортних засобах, які перевозять сипучі матеріали.</w:t>
            </w:r>
          </w:p>
          <w:p w14:paraId="1726467C" w14:textId="77777777" w:rsidR="00EB18DF" w:rsidRPr="003F7C26" w:rsidRDefault="00EB18DF" w:rsidP="00EB18DF">
            <w:pPr>
              <w:pStyle w:val="a3"/>
              <w:numPr>
                <w:ilvl w:val="0"/>
                <w:numId w:val="100"/>
              </w:numPr>
              <w:tabs>
                <w:tab w:val="left" w:pos="126"/>
                <w:tab w:val="left" w:pos="266"/>
              </w:tabs>
              <w:ind w:left="0" w:firstLine="0"/>
              <w:rPr>
                <w:sz w:val="20"/>
                <w:szCs w:val="20"/>
              </w:rPr>
            </w:pPr>
            <w:r w:rsidRPr="003F7C26">
              <w:rPr>
                <w:sz w:val="20"/>
                <w:szCs w:val="20"/>
              </w:rPr>
              <w:t>Використання інструменту з мішками для збирання пилу.</w:t>
            </w:r>
          </w:p>
          <w:p w14:paraId="326ACFB3" w14:textId="77777777" w:rsidR="00EB18DF" w:rsidRPr="003F7C26" w:rsidRDefault="00EB18DF" w:rsidP="00EB18DF">
            <w:pPr>
              <w:pStyle w:val="a3"/>
              <w:numPr>
                <w:ilvl w:val="0"/>
                <w:numId w:val="100"/>
              </w:numPr>
              <w:tabs>
                <w:tab w:val="left" w:pos="126"/>
                <w:tab w:val="left" w:pos="266"/>
              </w:tabs>
              <w:ind w:left="0" w:firstLine="0"/>
              <w:rPr>
                <w:sz w:val="20"/>
                <w:szCs w:val="20"/>
              </w:rPr>
            </w:pPr>
            <w:r w:rsidRPr="003F7C26">
              <w:rPr>
                <w:sz w:val="20"/>
                <w:szCs w:val="20"/>
              </w:rPr>
              <w:lastRenderedPageBreak/>
              <w:t>Проведення регулярного вологого прибирання.</w:t>
            </w:r>
          </w:p>
          <w:p w14:paraId="46AED8E6" w14:textId="77777777" w:rsidR="00EB18DF" w:rsidRPr="003F7C26" w:rsidRDefault="00EB18DF" w:rsidP="005F716D">
            <w:pPr>
              <w:pStyle w:val="a3"/>
              <w:numPr>
                <w:ilvl w:val="0"/>
                <w:numId w:val="100"/>
              </w:numPr>
              <w:tabs>
                <w:tab w:val="left" w:pos="211"/>
              </w:tabs>
              <w:ind w:left="0" w:firstLine="0"/>
              <w:rPr>
                <w:sz w:val="20"/>
                <w:szCs w:val="20"/>
              </w:rPr>
            </w:pPr>
            <w:r w:rsidRPr="003F7C26">
              <w:rPr>
                <w:sz w:val="20"/>
                <w:szCs w:val="20"/>
              </w:rPr>
              <w:t>Використання працівниками захисних окулярів та респіраторів для захисту від пилу.</w:t>
            </w:r>
          </w:p>
          <w:p w14:paraId="3CC3C559" w14:textId="70BC6614" w:rsidR="00EB18DF" w:rsidRPr="003F7C26" w:rsidRDefault="00EB18DF" w:rsidP="005F716D">
            <w:pPr>
              <w:pStyle w:val="a3"/>
              <w:numPr>
                <w:ilvl w:val="0"/>
                <w:numId w:val="100"/>
              </w:numPr>
              <w:tabs>
                <w:tab w:val="left" w:pos="221"/>
              </w:tabs>
              <w:ind w:left="0" w:firstLine="0"/>
              <w:rPr>
                <w:sz w:val="20"/>
                <w:szCs w:val="20"/>
              </w:rPr>
            </w:pPr>
            <w:r w:rsidRPr="003F7C26">
              <w:rPr>
                <w:sz w:val="20"/>
                <w:szCs w:val="20"/>
              </w:rPr>
              <w:t xml:space="preserve">Перевірка реєстру скарг на </w:t>
            </w:r>
            <w:r w:rsidR="00B45954" w:rsidRPr="003F7C26">
              <w:rPr>
                <w:sz w:val="20"/>
                <w:szCs w:val="20"/>
              </w:rPr>
              <w:t>наявність</w:t>
            </w:r>
            <w:r w:rsidRPr="003F7C26">
              <w:rPr>
                <w:sz w:val="20"/>
                <w:szCs w:val="20"/>
              </w:rPr>
              <w:t xml:space="preserve"> звернень щодо запиленості.</w:t>
            </w:r>
          </w:p>
        </w:tc>
        <w:tc>
          <w:tcPr>
            <w:tcW w:w="1381" w:type="dxa"/>
            <w:vAlign w:val="center"/>
          </w:tcPr>
          <w:p w14:paraId="3D76C059" w14:textId="77777777" w:rsidR="00EB18DF" w:rsidRPr="003F7C26" w:rsidRDefault="00EB18DF" w:rsidP="00B21D99">
            <w:pPr>
              <w:ind w:firstLine="0"/>
              <w:jc w:val="center"/>
              <w:rPr>
                <w:sz w:val="20"/>
                <w:szCs w:val="20"/>
              </w:rPr>
            </w:pPr>
            <w:r w:rsidRPr="003F7C26">
              <w:rPr>
                <w:sz w:val="20"/>
                <w:szCs w:val="20"/>
              </w:rPr>
              <w:lastRenderedPageBreak/>
              <w:t>Будівельний майданчик</w:t>
            </w:r>
            <w:r w:rsidRPr="003F7C26" w:rsidDel="000C6F2C">
              <w:rPr>
                <w:sz w:val="20"/>
                <w:szCs w:val="20"/>
              </w:rPr>
              <w:t xml:space="preserve"> </w:t>
            </w:r>
          </w:p>
        </w:tc>
        <w:tc>
          <w:tcPr>
            <w:tcW w:w="2249" w:type="dxa"/>
            <w:vAlign w:val="center"/>
          </w:tcPr>
          <w:p w14:paraId="0FBDE815" w14:textId="77777777" w:rsidR="00EB18DF" w:rsidRPr="003F7C26" w:rsidRDefault="00EB18DF" w:rsidP="00B21D99">
            <w:pPr>
              <w:ind w:firstLine="0"/>
              <w:jc w:val="center"/>
              <w:rPr>
                <w:sz w:val="20"/>
                <w:szCs w:val="20"/>
              </w:rPr>
            </w:pPr>
            <w:r w:rsidRPr="003F7C26">
              <w:rPr>
                <w:sz w:val="20"/>
                <w:szCs w:val="20"/>
              </w:rPr>
              <w:t>Візуальна перевірка</w:t>
            </w:r>
          </w:p>
        </w:tc>
        <w:tc>
          <w:tcPr>
            <w:tcW w:w="2222" w:type="dxa"/>
            <w:vAlign w:val="center"/>
          </w:tcPr>
          <w:p w14:paraId="037D27A1" w14:textId="77777777" w:rsidR="00EB18DF" w:rsidRPr="003F7C26" w:rsidRDefault="00EB18DF" w:rsidP="00B21D99">
            <w:pPr>
              <w:ind w:firstLine="0"/>
              <w:jc w:val="center"/>
              <w:rPr>
                <w:sz w:val="20"/>
                <w:szCs w:val="20"/>
              </w:rPr>
            </w:pPr>
            <w:r w:rsidRPr="003F7C26">
              <w:rPr>
                <w:sz w:val="20"/>
                <w:szCs w:val="20"/>
              </w:rPr>
              <w:t xml:space="preserve"> Щодня</w:t>
            </w:r>
          </w:p>
        </w:tc>
        <w:tc>
          <w:tcPr>
            <w:tcW w:w="3075" w:type="dxa"/>
            <w:vAlign w:val="center"/>
          </w:tcPr>
          <w:p w14:paraId="7365EF3A"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58DDBF72" w14:textId="77777777" w:rsidTr="000E3602">
        <w:tc>
          <w:tcPr>
            <w:tcW w:w="1464" w:type="dxa"/>
            <w:vMerge/>
            <w:vAlign w:val="center"/>
          </w:tcPr>
          <w:p w14:paraId="55AC3AC4" w14:textId="77777777" w:rsidR="00EB18DF" w:rsidRPr="003F7C26" w:rsidRDefault="00EB18DF" w:rsidP="00B21D99">
            <w:pPr>
              <w:ind w:firstLine="0"/>
              <w:jc w:val="center"/>
              <w:rPr>
                <w:sz w:val="20"/>
                <w:szCs w:val="20"/>
              </w:rPr>
            </w:pPr>
          </w:p>
        </w:tc>
        <w:tc>
          <w:tcPr>
            <w:tcW w:w="4738" w:type="dxa"/>
            <w:vMerge/>
          </w:tcPr>
          <w:p w14:paraId="4B5763D8" w14:textId="77777777" w:rsidR="00EB18DF" w:rsidRPr="003F7C26" w:rsidDel="008B7074" w:rsidRDefault="00EB18DF" w:rsidP="00B21D99">
            <w:pPr>
              <w:ind w:firstLine="0"/>
              <w:rPr>
                <w:sz w:val="20"/>
                <w:szCs w:val="20"/>
              </w:rPr>
            </w:pPr>
          </w:p>
        </w:tc>
        <w:tc>
          <w:tcPr>
            <w:tcW w:w="1381" w:type="dxa"/>
            <w:vAlign w:val="center"/>
          </w:tcPr>
          <w:p w14:paraId="729E2BDC"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Align w:val="center"/>
          </w:tcPr>
          <w:p w14:paraId="39058152" w14:textId="77777777" w:rsidR="00EB18DF" w:rsidRPr="003F7C26" w:rsidRDefault="00EB18DF" w:rsidP="00B21D99">
            <w:pPr>
              <w:ind w:firstLine="0"/>
              <w:jc w:val="center"/>
              <w:rPr>
                <w:sz w:val="20"/>
                <w:szCs w:val="20"/>
              </w:rPr>
            </w:pPr>
            <w:r w:rsidRPr="003F7C26">
              <w:rPr>
                <w:sz w:val="20"/>
                <w:szCs w:val="20"/>
              </w:rPr>
              <w:t>Візуальна перевірка,</w:t>
            </w:r>
          </w:p>
          <w:p w14:paraId="233EFDEF" w14:textId="77777777" w:rsidR="00EB18DF" w:rsidRPr="003F7C26" w:rsidRDefault="00EB18DF" w:rsidP="00B21D99">
            <w:pPr>
              <w:ind w:firstLine="0"/>
              <w:jc w:val="center"/>
              <w:rPr>
                <w:sz w:val="20"/>
                <w:szCs w:val="20"/>
              </w:rPr>
            </w:pPr>
            <w:r w:rsidRPr="003F7C26">
              <w:rPr>
                <w:sz w:val="20"/>
                <w:szCs w:val="20"/>
              </w:rPr>
              <w:t>Інструментальна перевірка (у випадку скарг)</w:t>
            </w:r>
          </w:p>
        </w:tc>
        <w:tc>
          <w:tcPr>
            <w:tcW w:w="2222" w:type="dxa"/>
            <w:vAlign w:val="center"/>
          </w:tcPr>
          <w:p w14:paraId="42A076D1" w14:textId="77777777" w:rsidR="00EB18DF" w:rsidRPr="003F7C26" w:rsidDel="000C6F2C" w:rsidRDefault="00EB18DF" w:rsidP="00B21D99">
            <w:pPr>
              <w:ind w:firstLine="0"/>
              <w:jc w:val="center"/>
              <w:rPr>
                <w:sz w:val="20"/>
                <w:szCs w:val="20"/>
              </w:rPr>
            </w:pPr>
            <w:r w:rsidRPr="003F7C26">
              <w:rPr>
                <w:sz w:val="20"/>
                <w:szCs w:val="20"/>
              </w:rPr>
              <w:t>Щомісяця</w:t>
            </w:r>
          </w:p>
        </w:tc>
        <w:tc>
          <w:tcPr>
            <w:tcW w:w="3075" w:type="dxa"/>
            <w:vAlign w:val="center"/>
          </w:tcPr>
          <w:p w14:paraId="20FB0439"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22CBF9A1" w14:textId="77777777" w:rsidTr="000E3602">
        <w:trPr>
          <w:trHeight w:val="1266"/>
        </w:trPr>
        <w:tc>
          <w:tcPr>
            <w:tcW w:w="1464" w:type="dxa"/>
            <w:vMerge w:val="restart"/>
            <w:vAlign w:val="center"/>
          </w:tcPr>
          <w:p w14:paraId="4E064FDB" w14:textId="77777777" w:rsidR="00EB18DF" w:rsidRPr="003F7C26" w:rsidRDefault="00EB18DF" w:rsidP="00B21D99">
            <w:pPr>
              <w:ind w:firstLine="0"/>
              <w:jc w:val="center"/>
              <w:rPr>
                <w:sz w:val="20"/>
                <w:szCs w:val="20"/>
              </w:rPr>
            </w:pPr>
            <w:r w:rsidRPr="003F7C26">
              <w:rPr>
                <w:sz w:val="20"/>
                <w:szCs w:val="20"/>
              </w:rPr>
              <w:t>Шум</w:t>
            </w:r>
          </w:p>
        </w:tc>
        <w:tc>
          <w:tcPr>
            <w:tcW w:w="4738" w:type="dxa"/>
            <w:vMerge w:val="restart"/>
          </w:tcPr>
          <w:p w14:paraId="63325D6C" w14:textId="129190CA"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Виконання шумних робіт лише протягом часу, обмеженим</w:t>
            </w:r>
            <w:r w:rsidR="001215BB" w:rsidRPr="003F7C26">
              <w:rPr>
                <w:sz w:val="20"/>
                <w:szCs w:val="20"/>
              </w:rPr>
              <w:t xml:space="preserve"> чинним законодавством України,</w:t>
            </w:r>
            <w:r w:rsidRPr="003F7C26">
              <w:rPr>
                <w:sz w:val="20"/>
                <w:szCs w:val="20"/>
              </w:rPr>
              <w:t xml:space="preserve"> узгодженому Плані в</w:t>
            </w:r>
            <w:r w:rsidR="001215BB" w:rsidRPr="003F7C26">
              <w:rPr>
                <w:sz w:val="20"/>
                <w:szCs w:val="20"/>
              </w:rPr>
              <w:t>иконання робіт та ПЕСУ.</w:t>
            </w:r>
          </w:p>
          <w:p w14:paraId="1E36E269" w14:textId="77777777"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Поінформованість місцевого населення у разі проведення робіт поза запланованим графіком (з понеділка по п’ятницю з 08:00 до 22:00).</w:t>
            </w:r>
          </w:p>
          <w:p w14:paraId="3A989862" w14:textId="05BA7E11"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 xml:space="preserve">Врахування умов та розпорядку закладу (заборона проведення шумних робіт під час </w:t>
            </w:r>
            <w:r w:rsidR="00B45954" w:rsidRPr="003F7C26">
              <w:rPr>
                <w:sz w:val="20"/>
                <w:szCs w:val="20"/>
              </w:rPr>
              <w:t>денного</w:t>
            </w:r>
            <w:r w:rsidRPr="003F7C26">
              <w:rPr>
                <w:sz w:val="20"/>
                <w:szCs w:val="20"/>
              </w:rPr>
              <w:t xml:space="preserve"> сну тощо).</w:t>
            </w:r>
          </w:p>
          <w:p w14:paraId="0B1AB0F6" w14:textId="77777777"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Контроль за утриманням обладнання, транспортних засобів, машин і механізмів у справному стані (ТО за регламентом тощо).</w:t>
            </w:r>
          </w:p>
          <w:p w14:paraId="1A037A2D" w14:textId="71D4EAEF"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Контроль за дотриманням швидкісного режиму ТЗ</w:t>
            </w:r>
            <w:r w:rsidR="001215BB" w:rsidRPr="003F7C26">
              <w:rPr>
                <w:sz w:val="20"/>
                <w:szCs w:val="20"/>
              </w:rPr>
              <w:t>.</w:t>
            </w:r>
          </w:p>
          <w:p w14:paraId="1272DBA7" w14:textId="77777777"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Встановлення та використання обладнання подалі від житлових забудов навколо.</w:t>
            </w:r>
          </w:p>
          <w:p w14:paraId="5B615E32" w14:textId="77777777"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Наявність та цілісність металевого паркану.</w:t>
            </w:r>
          </w:p>
          <w:p w14:paraId="41679DC6" w14:textId="77777777"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Наявність і використання засобів захисту органів слуху за потреби.</w:t>
            </w:r>
          </w:p>
          <w:p w14:paraId="3F1C8734" w14:textId="4C01BD7C" w:rsidR="00EB18DF" w:rsidRPr="003F7C26" w:rsidRDefault="00EB18DF" w:rsidP="00EB18DF">
            <w:pPr>
              <w:pStyle w:val="a3"/>
              <w:numPr>
                <w:ilvl w:val="0"/>
                <w:numId w:val="98"/>
              </w:numPr>
              <w:tabs>
                <w:tab w:val="left" w:pos="211"/>
              </w:tabs>
              <w:ind w:left="0" w:firstLine="0"/>
              <w:rPr>
                <w:sz w:val="20"/>
                <w:szCs w:val="20"/>
              </w:rPr>
            </w:pPr>
            <w:r w:rsidRPr="003F7C26">
              <w:rPr>
                <w:sz w:val="20"/>
                <w:szCs w:val="20"/>
              </w:rPr>
              <w:t xml:space="preserve">Перевірка реєстру скарг на </w:t>
            </w:r>
            <w:r w:rsidR="00B45954" w:rsidRPr="003F7C26">
              <w:rPr>
                <w:sz w:val="20"/>
                <w:szCs w:val="20"/>
              </w:rPr>
              <w:t>наявність</w:t>
            </w:r>
            <w:r w:rsidRPr="003F7C26">
              <w:rPr>
                <w:sz w:val="20"/>
                <w:szCs w:val="20"/>
              </w:rPr>
              <w:t xml:space="preserve"> звернень щодо проведення шумних робіт.</w:t>
            </w:r>
          </w:p>
        </w:tc>
        <w:tc>
          <w:tcPr>
            <w:tcW w:w="1381" w:type="dxa"/>
            <w:vMerge w:val="restart"/>
            <w:vAlign w:val="center"/>
          </w:tcPr>
          <w:p w14:paraId="447B9A4D" w14:textId="77777777" w:rsidR="00EB18DF" w:rsidRPr="003F7C26" w:rsidRDefault="00EB18DF" w:rsidP="00B21D99">
            <w:pPr>
              <w:ind w:firstLine="0"/>
              <w:jc w:val="center"/>
              <w:rPr>
                <w:sz w:val="20"/>
                <w:szCs w:val="20"/>
              </w:rPr>
            </w:pPr>
            <w:r w:rsidRPr="003F7C26">
              <w:rPr>
                <w:sz w:val="20"/>
                <w:szCs w:val="20"/>
              </w:rPr>
              <w:t>Будівельний майданчик, під’їзні дороги</w:t>
            </w:r>
          </w:p>
        </w:tc>
        <w:tc>
          <w:tcPr>
            <w:tcW w:w="2249" w:type="dxa"/>
            <w:vMerge w:val="restart"/>
            <w:vAlign w:val="center"/>
          </w:tcPr>
          <w:p w14:paraId="54DB4F97" w14:textId="77777777" w:rsidR="00EB18DF" w:rsidRPr="003F7C26" w:rsidRDefault="00EB18DF" w:rsidP="00B21D99">
            <w:pPr>
              <w:ind w:firstLine="0"/>
              <w:jc w:val="center"/>
              <w:rPr>
                <w:sz w:val="20"/>
                <w:szCs w:val="20"/>
              </w:rPr>
            </w:pPr>
            <w:r w:rsidRPr="003F7C26">
              <w:rPr>
                <w:sz w:val="20"/>
                <w:szCs w:val="20"/>
              </w:rPr>
              <w:t>Візуальна перевірка,</w:t>
            </w:r>
          </w:p>
          <w:p w14:paraId="7C8948F7" w14:textId="77777777" w:rsidR="00EB18DF" w:rsidRPr="003F7C26" w:rsidRDefault="00EB18DF" w:rsidP="00B21D99">
            <w:pPr>
              <w:ind w:firstLine="0"/>
              <w:jc w:val="center"/>
              <w:rPr>
                <w:sz w:val="20"/>
                <w:szCs w:val="20"/>
              </w:rPr>
            </w:pPr>
            <w:r w:rsidRPr="003F7C26">
              <w:rPr>
                <w:sz w:val="20"/>
                <w:szCs w:val="20"/>
              </w:rPr>
              <w:t>Інструментальна перевірка (у випадку скарг)</w:t>
            </w:r>
          </w:p>
        </w:tc>
        <w:tc>
          <w:tcPr>
            <w:tcW w:w="2222" w:type="dxa"/>
            <w:vAlign w:val="center"/>
          </w:tcPr>
          <w:p w14:paraId="39C12843"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423267FC"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51402C75" w14:textId="77777777" w:rsidTr="000E3602">
        <w:trPr>
          <w:trHeight w:val="3350"/>
        </w:trPr>
        <w:tc>
          <w:tcPr>
            <w:tcW w:w="1464" w:type="dxa"/>
            <w:vMerge/>
            <w:vAlign w:val="center"/>
          </w:tcPr>
          <w:p w14:paraId="0634491E" w14:textId="77777777" w:rsidR="00EB18DF" w:rsidRPr="003F7C26" w:rsidRDefault="00EB18DF" w:rsidP="00B21D99">
            <w:pPr>
              <w:ind w:firstLine="0"/>
              <w:jc w:val="center"/>
              <w:rPr>
                <w:sz w:val="20"/>
                <w:szCs w:val="20"/>
              </w:rPr>
            </w:pPr>
          </w:p>
        </w:tc>
        <w:tc>
          <w:tcPr>
            <w:tcW w:w="4738" w:type="dxa"/>
            <w:vMerge/>
          </w:tcPr>
          <w:p w14:paraId="1EE5BD25" w14:textId="77777777" w:rsidR="00EB18DF" w:rsidRPr="003F7C26" w:rsidDel="00AA7346" w:rsidRDefault="00EB18DF" w:rsidP="00B21D99">
            <w:pPr>
              <w:pStyle w:val="a3"/>
              <w:ind w:firstLine="0"/>
              <w:rPr>
                <w:sz w:val="20"/>
                <w:szCs w:val="20"/>
              </w:rPr>
            </w:pPr>
          </w:p>
        </w:tc>
        <w:tc>
          <w:tcPr>
            <w:tcW w:w="1381" w:type="dxa"/>
            <w:vMerge/>
            <w:vAlign w:val="center"/>
          </w:tcPr>
          <w:p w14:paraId="6E960596" w14:textId="77777777" w:rsidR="00EB18DF" w:rsidRPr="003F7C26" w:rsidRDefault="00EB18DF" w:rsidP="00B21D99">
            <w:pPr>
              <w:ind w:firstLine="0"/>
              <w:jc w:val="center"/>
              <w:rPr>
                <w:sz w:val="20"/>
                <w:szCs w:val="20"/>
              </w:rPr>
            </w:pPr>
          </w:p>
        </w:tc>
        <w:tc>
          <w:tcPr>
            <w:tcW w:w="2249" w:type="dxa"/>
            <w:vMerge/>
            <w:vAlign w:val="center"/>
          </w:tcPr>
          <w:p w14:paraId="0C6140D5" w14:textId="77777777" w:rsidR="00EB18DF" w:rsidRPr="003F7C26" w:rsidRDefault="00EB18DF" w:rsidP="00B21D99">
            <w:pPr>
              <w:ind w:firstLine="0"/>
              <w:jc w:val="center"/>
              <w:rPr>
                <w:sz w:val="20"/>
                <w:szCs w:val="20"/>
              </w:rPr>
            </w:pPr>
          </w:p>
        </w:tc>
        <w:tc>
          <w:tcPr>
            <w:tcW w:w="2222" w:type="dxa"/>
            <w:vAlign w:val="center"/>
          </w:tcPr>
          <w:p w14:paraId="0A00F03E" w14:textId="77777777" w:rsidR="00EB18DF" w:rsidRPr="003F7C26" w:rsidDel="00EB2744" w:rsidRDefault="00EB18DF" w:rsidP="00B21D99">
            <w:pPr>
              <w:ind w:firstLine="0"/>
              <w:jc w:val="center"/>
              <w:rPr>
                <w:sz w:val="20"/>
                <w:szCs w:val="20"/>
              </w:rPr>
            </w:pPr>
            <w:r w:rsidRPr="003F7C26">
              <w:rPr>
                <w:sz w:val="20"/>
                <w:szCs w:val="20"/>
              </w:rPr>
              <w:t>Щомісяця</w:t>
            </w:r>
          </w:p>
        </w:tc>
        <w:tc>
          <w:tcPr>
            <w:tcW w:w="3075" w:type="dxa"/>
            <w:vAlign w:val="center"/>
          </w:tcPr>
          <w:p w14:paraId="610D2B3A"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6C23B28D" w14:textId="77777777" w:rsidTr="000E3602">
        <w:tc>
          <w:tcPr>
            <w:tcW w:w="1464" w:type="dxa"/>
            <w:vMerge w:val="restart"/>
            <w:vAlign w:val="center"/>
          </w:tcPr>
          <w:p w14:paraId="25F65CEC" w14:textId="77777777" w:rsidR="00EB18DF" w:rsidRPr="003F7C26" w:rsidRDefault="00EB18DF" w:rsidP="00B21D99">
            <w:pPr>
              <w:ind w:firstLine="0"/>
              <w:jc w:val="center"/>
              <w:rPr>
                <w:sz w:val="20"/>
                <w:szCs w:val="20"/>
              </w:rPr>
            </w:pPr>
            <w:r w:rsidRPr="003F7C26">
              <w:rPr>
                <w:sz w:val="20"/>
                <w:szCs w:val="20"/>
              </w:rPr>
              <w:t>Забруднення ґрунту та підземних вод</w:t>
            </w:r>
          </w:p>
        </w:tc>
        <w:tc>
          <w:tcPr>
            <w:tcW w:w="4738" w:type="dxa"/>
            <w:vMerge w:val="restart"/>
            <w:vAlign w:val="center"/>
          </w:tcPr>
          <w:p w14:paraId="77578A18" w14:textId="77777777" w:rsidR="00EB18DF" w:rsidRPr="003F7C26" w:rsidRDefault="00EB18DF" w:rsidP="00EB18DF">
            <w:pPr>
              <w:pStyle w:val="a3"/>
              <w:numPr>
                <w:ilvl w:val="0"/>
                <w:numId w:val="98"/>
              </w:numPr>
              <w:tabs>
                <w:tab w:val="left" w:pos="138"/>
                <w:tab w:val="left" w:pos="279"/>
              </w:tabs>
              <w:ind w:left="13" w:firstLine="0"/>
              <w:rPr>
                <w:sz w:val="20"/>
                <w:szCs w:val="20"/>
              </w:rPr>
            </w:pPr>
            <w:r w:rsidRPr="003F7C26">
              <w:rPr>
                <w:sz w:val="20"/>
                <w:szCs w:val="20"/>
              </w:rPr>
              <w:t>Перевірка місць складування матеріалів, маркування та їх захищеності від проливів, витоків тощо.</w:t>
            </w:r>
          </w:p>
          <w:p w14:paraId="7459BC0B" w14:textId="77777777" w:rsidR="00EB18DF" w:rsidRPr="003F7C26" w:rsidRDefault="00EB18DF" w:rsidP="00EB18DF">
            <w:pPr>
              <w:pStyle w:val="a3"/>
              <w:numPr>
                <w:ilvl w:val="0"/>
                <w:numId w:val="48"/>
              </w:numPr>
              <w:tabs>
                <w:tab w:val="left" w:pos="138"/>
                <w:tab w:val="left" w:pos="279"/>
              </w:tabs>
              <w:ind w:left="-4" w:firstLine="0"/>
              <w:rPr>
                <w:sz w:val="20"/>
                <w:szCs w:val="20"/>
              </w:rPr>
            </w:pPr>
            <w:r w:rsidRPr="003F7C26">
              <w:rPr>
                <w:sz w:val="20"/>
                <w:szCs w:val="20"/>
              </w:rPr>
              <w:t>Наявність паспортів безпеки для небезпечних матеріалів.</w:t>
            </w:r>
          </w:p>
          <w:p w14:paraId="318FDF9E" w14:textId="77777777" w:rsidR="00EB18DF" w:rsidRPr="003F7C26" w:rsidRDefault="00EB18DF" w:rsidP="00EB18DF">
            <w:pPr>
              <w:pStyle w:val="a3"/>
              <w:numPr>
                <w:ilvl w:val="0"/>
                <w:numId w:val="48"/>
              </w:numPr>
              <w:tabs>
                <w:tab w:val="left" w:pos="138"/>
                <w:tab w:val="left" w:pos="279"/>
              </w:tabs>
              <w:ind w:left="-4" w:firstLine="0"/>
              <w:rPr>
                <w:sz w:val="20"/>
                <w:szCs w:val="20"/>
              </w:rPr>
            </w:pPr>
            <w:r w:rsidRPr="003F7C26">
              <w:rPr>
                <w:sz w:val="20"/>
                <w:szCs w:val="20"/>
              </w:rPr>
              <w:t>Наявність абсорбуючих матеріалів на майданчику.</w:t>
            </w:r>
          </w:p>
          <w:p w14:paraId="77828058" w14:textId="6189C79E" w:rsidR="00EB18DF" w:rsidRPr="003F7C26" w:rsidRDefault="00EB18DF" w:rsidP="00EB18DF">
            <w:pPr>
              <w:pStyle w:val="a3"/>
              <w:numPr>
                <w:ilvl w:val="0"/>
                <w:numId w:val="48"/>
              </w:numPr>
              <w:tabs>
                <w:tab w:val="left" w:pos="138"/>
                <w:tab w:val="left" w:pos="279"/>
              </w:tabs>
              <w:ind w:left="-4" w:firstLine="0"/>
              <w:rPr>
                <w:sz w:val="20"/>
                <w:szCs w:val="20"/>
              </w:rPr>
            </w:pPr>
            <w:r w:rsidRPr="003F7C26">
              <w:rPr>
                <w:sz w:val="20"/>
                <w:szCs w:val="20"/>
              </w:rPr>
              <w:t>Наявність контрактів з операторами пово</w:t>
            </w:r>
            <w:r w:rsidR="001215BB" w:rsidRPr="003F7C26">
              <w:rPr>
                <w:sz w:val="20"/>
                <w:szCs w:val="20"/>
              </w:rPr>
              <w:t>дження з небезпечними відходами.</w:t>
            </w:r>
          </w:p>
        </w:tc>
        <w:tc>
          <w:tcPr>
            <w:tcW w:w="1381" w:type="dxa"/>
            <w:vMerge w:val="restart"/>
            <w:vAlign w:val="center"/>
          </w:tcPr>
          <w:p w14:paraId="6482A8E7" w14:textId="77777777" w:rsidR="00EB18DF" w:rsidRPr="003F7C26" w:rsidRDefault="00EB18DF" w:rsidP="00B21D99">
            <w:pPr>
              <w:ind w:firstLine="0"/>
              <w:jc w:val="center"/>
              <w:rPr>
                <w:sz w:val="20"/>
                <w:szCs w:val="20"/>
              </w:rPr>
            </w:pPr>
            <w:r w:rsidRPr="003F7C26">
              <w:rPr>
                <w:sz w:val="20"/>
                <w:szCs w:val="20"/>
              </w:rPr>
              <w:t>Будівельний майданчик</w:t>
            </w:r>
            <w:r w:rsidRPr="003F7C26" w:rsidDel="00EB2744">
              <w:rPr>
                <w:sz w:val="20"/>
                <w:szCs w:val="20"/>
              </w:rPr>
              <w:t xml:space="preserve"> </w:t>
            </w:r>
          </w:p>
        </w:tc>
        <w:tc>
          <w:tcPr>
            <w:tcW w:w="2249" w:type="dxa"/>
            <w:vMerge w:val="restart"/>
            <w:vAlign w:val="center"/>
          </w:tcPr>
          <w:p w14:paraId="0396865B" w14:textId="0D23DD2D" w:rsidR="00EB18DF" w:rsidRPr="003F7C26" w:rsidRDefault="00EB18DF" w:rsidP="00B21D99">
            <w:pPr>
              <w:ind w:firstLine="0"/>
              <w:jc w:val="center"/>
              <w:rPr>
                <w:sz w:val="20"/>
                <w:szCs w:val="20"/>
              </w:rPr>
            </w:pPr>
            <w:r w:rsidRPr="003F7C26">
              <w:rPr>
                <w:sz w:val="20"/>
                <w:szCs w:val="20"/>
              </w:rPr>
              <w:t>Візуальна перевірка</w:t>
            </w:r>
            <w:r w:rsidR="00AF613F" w:rsidRPr="003F7C26">
              <w:rPr>
                <w:sz w:val="20"/>
                <w:szCs w:val="20"/>
              </w:rPr>
              <w:t>.</w:t>
            </w:r>
          </w:p>
          <w:p w14:paraId="40ACFBC5"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47437C93"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030EDC3D"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6FD1037E" w14:textId="77777777" w:rsidTr="000E3602">
        <w:tc>
          <w:tcPr>
            <w:tcW w:w="1464" w:type="dxa"/>
            <w:vMerge/>
            <w:vAlign w:val="center"/>
          </w:tcPr>
          <w:p w14:paraId="3085B360" w14:textId="77777777" w:rsidR="00EB18DF" w:rsidRPr="003F7C26" w:rsidRDefault="00EB18DF" w:rsidP="00B21D99">
            <w:pPr>
              <w:ind w:firstLine="0"/>
              <w:jc w:val="center"/>
              <w:rPr>
                <w:sz w:val="20"/>
                <w:szCs w:val="20"/>
              </w:rPr>
            </w:pPr>
          </w:p>
        </w:tc>
        <w:tc>
          <w:tcPr>
            <w:tcW w:w="4738" w:type="dxa"/>
            <w:vMerge/>
            <w:vAlign w:val="center"/>
          </w:tcPr>
          <w:p w14:paraId="143F46DD" w14:textId="77777777" w:rsidR="00EB18DF" w:rsidRPr="003F7C26" w:rsidDel="009D6FAE" w:rsidRDefault="00EB18DF" w:rsidP="00EB18DF">
            <w:pPr>
              <w:pStyle w:val="a3"/>
              <w:numPr>
                <w:ilvl w:val="0"/>
                <w:numId w:val="48"/>
              </w:numPr>
              <w:tabs>
                <w:tab w:val="left" w:pos="138"/>
                <w:tab w:val="left" w:pos="279"/>
              </w:tabs>
              <w:ind w:left="-4" w:firstLine="142"/>
              <w:rPr>
                <w:sz w:val="20"/>
                <w:szCs w:val="20"/>
              </w:rPr>
            </w:pPr>
          </w:p>
        </w:tc>
        <w:tc>
          <w:tcPr>
            <w:tcW w:w="1381" w:type="dxa"/>
            <w:vMerge/>
            <w:vAlign w:val="center"/>
          </w:tcPr>
          <w:p w14:paraId="5A8E4FB8" w14:textId="77777777" w:rsidR="00EB18DF" w:rsidRPr="003F7C26" w:rsidRDefault="00EB18DF" w:rsidP="00B21D99">
            <w:pPr>
              <w:ind w:firstLine="0"/>
              <w:jc w:val="center"/>
              <w:rPr>
                <w:sz w:val="20"/>
                <w:szCs w:val="20"/>
              </w:rPr>
            </w:pPr>
          </w:p>
        </w:tc>
        <w:tc>
          <w:tcPr>
            <w:tcW w:w="2249" w:type="dxa"/>
            <w:vMerge/>
            <w:vAlign w:val="center"/>
          </w:tcPr>
          <w:p w14:paraId="209531F8" w14:textId="77777777" w:rsidR="00EB18DF" w:rsidRPr="003F7C26" w:rsidRDefault="00EB18DF" w:rsidP="00B21D99">
            <w:pPr>
              <w:ind w:firstLine="0"/>
              <w:jc w:val="center"/>
              <w:rPr>
                <w:sz w:val="20"/>
                <w:szCs w:val="20"/>
              </w:rPr>
            </w:pPr>
          </w:p>
        </w:tc>
        <w:tc>
          <w:tcPr>
            <w:tcW w:w="2222" w:type="dxa"/>
            <w:vAlign w:val="center"/>
          </w:tcPr>
          <w:p w14:paraId="16AAAEB2"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2CFC8D99"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1EB00879" w14:textId="77777777" w:rsidTr="000E3602">
        <w:tc>
          <w:tcPr>
            <w:tcW w:w="1464" w:type="dxa"/>
            <w:vMerge w:val="restart"/>
            <w:vAlign w:val="center"/>
          </w:tcPr>
          <w:p w14:paraId="407FDB9B" w14:textId="77777777" w:rsidR="00EB18DF" w:rsidRPr="003F7C26" w:rsidRDefault="00EB18DF" w:rsidP="00B21D99">
            <w:pPr>
              <w:ind w:firstLine="0"/>
              <w:jc w:val="center"/>
              <w:rPr>
                <w:sz w:val="20"/>
                <w:szCs w:val="20"/>
              </w:rPr>
            </w:pPr>
            <w:r w:rsidRPr="003F7C26">
              <w:rPr>
                <w:sz w:val="20"/>
                <w:szCs w:val="20"/>
              </w:rPr>
              <w:t>Відходи</w:t>
            </w:r>
          </w:p>
        </w:tc>
        <w:tc>
          <w:tcPr>
            <w:tcW w:w="4738" w:type="dxa"/>
            <w:vMerge w:val="restart"/>
            <w:vAlign w:val="center"/>
          </w:tcPr>
          <w:p w14:paraId="04189344" w14:textId="77777777"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Контроль за дотриманням роздільного збору відходів.</w:t>
            </w:r>
          </w:p>
          <w:p w14:paraId="3DD655E5" w14:textId="77777777"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Належна організація місць збору відходів.</w:t>
            </w:r>
          </w:p>
          <w:p w14:paraId="62AA02E3" w14:textId="77777777"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Своєчасний вивіз відходів з майданчику.</w:t>
            </w:r>
          </w:p>
          <w:p w14:paraId="2F3DB05B" w14:textId="2F4E6E3C"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Наявність контрактів зі спеціалізованими компаніями щодо поводження з відходами, в тому числі небезпечними.</w:t>
            </w:r>
          </w:p>
          <w:p w14:paraId="6CA3707E" w14:textId="77777777"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Контроль за виконанням вимог ПУВ.</w:t>
            </w:r>
          </w:p>
          <w:p w14:paraId="551F7F05" w14:textId="07A24BA3" w:rsidR="00EB18DF" w:rsidRPr="003F7C26" w:rsidRDefault="00EB18DF" w:rsidP="00EB18DF">
            <w:pPr>
              <w:pStyle w:val="a3"/>
              <w:numPr>
                <w:ilvl w:val="0"/>
                <w:numId w:val="48"/>
              </w:numPr>
              <w:tabs>
                <w:tab w:val="left" w:pos="196"/>
              </w:tabs>
              <w:ind w:left="13" w:hanging="13"/>
              <w:rPr>
                <w:sz w:val="20"/>
                <w:szCs w:val="20"/>
              </w:rPr>
            </w:pPr>
            <w:r w:rsidRPr="003F7C26">
              <w:rPr>
                <w:sz w:val="20"/>
                <w:szCs w:val="20"/>
              </w:rPr>
              <w:t xml:space="preserve">Перевірка скарг та інцидентів, </w:t>
            </w:r>
            <w:r w:rsidR="00B45954" w:rsidRPr="003F7C26">
              <w:rPr>
                <w:sz w:val="20"/>
                <w:szCs w:val="20"/>
              </w:rPr>
              <w:t>пов’язаних</w:t>
            </w:r>
            <w:r w:rsidRPr="003F7C26">
              <w:rPr>
                <w:sz w:val="20"/>
                <w:szCs w:val="20"/>
              </w:rPr>
              <w:t xml:space="preserve"> із відходами</w:t>
            </w:r>
            <w:r w:rsidR="005F716D" w:rsidRPr="003F7C26">
              <w:rPr>
                <w:sz w:val="20"/>
                <w:szCs w:val="20"/>
              </w:rPr>
              <w:t>.</w:t>
            </w:r>
          </w:p>
        </w:tc>
        <w:tc>
          <w:tcPr>
            <w:tcW w:w="1381" w:type="dxa"/>
            <w:vMerge w:val="restart"/>
            <w:vAlign w:val="center"/>
          </w:tcPr>
          <w:p w14:paraId="3458B65D"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restart"/>
            <w:vAlign w:val="center"/>
          </w:tcPr>
          <w:p w14:paraId="4A58D591" w14:textId="33E8AD1D" w:rsidR="00EB18DF" w:rsidRPr="003F7C26" w:rsidRDefault="00EB18DF" w:rsidP="00B21D99">
            <w:pPr>
              <w:ind w:firstLine="0"/>
              <w:jc w:val="center"/>
              <w:rPr>
                <w:sz w:val="20"/>
                <w:szCs w:val="20"/>
              </w:rPr>
            </w:pPr>
            <w:r w:rsidRPr="003F7C26">
              <w:rPr>
                <w:sz w:val="20"/>
                <w:szCs w:val="20"/>
              </w:rPr>
              <w:t>Візуальна перевірка</w:t>
            </w:r>
            <w:r w:rsidR="00AF613F" w:rsidRPr="003F7C26">
              <w:rPr>
                <w:sz w:val="20"/>
                <w:szCs w:val="20"/>
              </w:rPr>
              <w:t>.</w:t>
            </w:r>
          </w:p>
          <w:p w14:paraId="4D05F5F7" w14:textId="779F5E27" w:rsidR="00EB18DF" w:rsidRPr="003F7C26" w:rsidRDefault="00EB18DF" w:rsidP="003F7C26">
            <w:pPr>
              <w:ind w:firstLine="0"/>
              <w:jc w:val="center"/>
              <w:rPr>
                <w:sz w:val="20"/>
                <w:szCs w:val="20"/>
              </w:rPr>
            </w:pPr>
            <w:r w:rsidRPr="003F7C26">
              <w:rPr>
                <w:sz w:val="20"/>
                <w:szCs w:val="20"/>
              </w:rPr>
              <w:lastRenderedPageBreak/>
              <w:t>Перевірка документації, в тому числі</w:t>
            </w:r>
            <w:r w:rsidR="00AF613F" w:rsidRPr="003F7C26">
              <w:rPr>
                <w:sz w:val="20"/>
                <w:szCs w:val="20"/>
              </w:rPr>
              <w:t xml:space="preserve"> </w:t>
            </w:r>
            <w:r w:rsidRPr="003F7C26">
              <w:rPr>
                <w:sz w:val="20"/>
                <w:szCs w:val="20"/>
              </w:rPr>
              <w:t>спеціалізованої компанії</w:t>
            </w:r>
          </w:p>
        </w:tc>
        <w:tc>
          <w:tcPr>
            <w:tcW w:w="2222" w:type="dxa"/>
            <w:vAlign w:val="center"/>
          </w:tcPr>
          <w:p w14:paraId="78B9D9D9" w14:textId="77777777" w:rsidR="00EB18DF" w:rsidRPr="003F7C26" w:rsidRDefault="00EB18DF" w:rsidP="00B21D99">
            <w:pPr>
              <w:ind w:firstLine="0"/>
              <w:jc w:val="center"/>
              <w:rPr>
                <w:sz w:val="20"/>
                <w:szCs w:val="20"/>
              </w:rPr>
            </w:pPr>
            <w:r w:rsidRPr="003F7C26">
              <w:rPr>
                <w:sz w:val="20"/>
                <w:szCs w:val="20"/>
              </w:rPr>
              <w:lastRenderedPageBreak/>
              <w:t>Щодня</w:t>
            </w:r>
          </w:p>
        </w:tc>
        <w:tc>
          <w:tcPr>
            <w:tcW w:w="3075" w:type="dxa"/>
            <w:vAlign w:val="center"/>
          </w:tcPr>
          <w:p w14:paraId="0CE740DD" w14:textId="77777777" w:rsidR="00EB18DF" w:rsidRPr="003F7C26" w:rsidRDefault="00EB18DF" w:rsidP="00B21D99">
            <w:pPr>
              <w:ind w:firstLine="0"/>
              <w:jc w:val="center"/>
              <w:rPr>
                <w:sz w:val="20"/>
                <w:szCs w:val="20"/>
              </w:rPr>
            </w:pPr>
            <w:r w:rsidRPr="003F7C26">
              <w:rPr>
                <w:sz w:val="20"/>
                <w:szCs w:val="20"/>
              </w:rPr>
              <w:t xml:space="preserve">Компанія/ Керівник будівельних робіт, Спеціаліст </w:t>
            </w:r>
            <w:r w:rsidRPr="003F7C26">
              <w:rPr>
                <w:sz w:val="20"/>
                <w:szCs w:val="20"/>
              </w:rPr>
              <w:lastRenderedPageBreak/>
              <w:t>з екологічних і соціальних питань</w:t>
            </w:r>
          </w:p>
        </w:tc>
      </w:tr>
      <w:tr w:rsidR="00EB18DF" w:rsidRPr="003F7C26" w14:paraId="74C50CEF" w14:textId="77777777" w:rsidTr="000E3602">
        <w:tc>
          <w:tcPr>
            <w:tcW w:w="1464" w:type="dxa"/>
            <w:vMerge/>
            <w:vAlign w:val="center"/>
          </w:tcPr>
          <w:p w14:paraId="6241C78C" w14:textId="77777777" w:rsidR="00EB18DF" w:rsidRPr="003F7C26" w:rsidRDefault="00EB18DF" w:rsidP="00B21D99">
            <w:pPr>
              <w:ind w:firstLine="0"/>
              <w:jc w:val="center"/>
              <w:rPr>
                <w:sz w:val="20"/>
                <w:szCs w:val="20"/>
              </w:rPr>
            </w:pPr>
          </w:p>
        </w:tc>
        <w:tc>
          <w:tcPr>
            <w:tcW w:w="4738" w:type="dxa"/>
            <w:vMerge/>
            <w:vAlign w:val="center"/>
          </w:tcPr>
          <w:p w14:paraId="10912B8A" w14:textId="77777777" w:rsidR="00EB18DF" w:rsidRPr="003F7C26" w:rsidRDefault="00EB18DF" w:rsidP="00B21D99">
            <w:pPr>
              <w:ind w:firstLine="0"/>
              <w:jc w:val="center"/>
              <w:rPr>
                <w:sz w:val="20"/>
                <w:szCs w:val="20"/>
              </w:rPr>
            </w:pPr>
          </w:p>
        </w:tc>
        <w:tc>
          <w:tcPr>
            <w:tcW w:w="1381" w:type="dxa"/>
            <w:vMerge/>
            <w:vAlign w:val="center"/>
          </w:tcPr>
          <w:p w14:paraId="2C401344" w14:textId="77777777" w:rsidR="00EB18DF" w:rsidRPr="003F7C26" w:rsidRDefault="00EB18DF" w:rsidP="00B21D99">
            <w:pPr>
              <w:ind w:firstLine="0"/>
              <w:jc w:val="center"/>
              <w:rPr>
                <w:sz w:val="20"/>
                <w:szCs w:val="20"/>
              </w:rPr>
            </w:pPr>
          </w:p>
        </w:tc>
        <w:tc>
          <w:tcPr>
            <w:tcW w:w="2249" w:type="dxa"/>
            <w:vMerge/>
            <w:vAlign w:val="center"/>
          </w:tcPr>
          <w:p w14:paraId="312FF225" w14:textId="77777777" w:rsidR="00EB18DF" w:rsidRPr="003F7C26" w:rsidRDefault="00EB18DF" w:rsidP="00B21D99">
            <w:pPr>
              <w:ind w:firstLine="0"/>
              <w:jc w:val="center"/>
              <w:rPr>
                <w:sz w:val="20"/>
                <w:szCs w:val="20"/>
              </w:rPr>
            </w:pPr>
          </w:p>
        </w:tc>
        <w:tc>
          <w:tcPr>
            <w:tcW w:w="2222" w:type="dxa"/>
            <w:vAlign w:val="center"/>
          </w:tcPr>
          <w:p w14:paraId="17693223"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39B52123"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551D58CE" w14:textId="77777777" w:rsidTr="000E3602">
        <w:tc>
          <w:tcPr>
            <w:tcW w:w="1464" w:type="dxa"/>
            <w:vMerge/>
          </w:tcPr>
          <w:p w14:paraId="468E2921" w14:textId="77777777" w:rsidR="00EB18DF" w:rsidRPr="003F7C26" w:rsidRDefault="00EB18DF" w:rsidP="00B21D99">
            <w:pPr>
              <w:ind w:firstLine="0"/>
              <w:rPr>
                <w:sz w:val="20"/>
                <w:szCs w:val="20"/>
              </w:rPr>
            </w:pPr>
          </w:p>
        </w:tc>
        <w:tc>
          <w:tcPr>
            <w:tcW w:w="4738" w:type="dxa"/>
            <w:vAlign w:val="center"/>
          </w:tcPr>
          <w:p w14:paraId="56CCBE03" w14:textId="77777777" w:rsidR="00EB18DF" w:rsidRPr="003F7C26" w:rsidRDefault="00EB18DF" w:rsidP="00EB18DF">
            <w:pPr>
              <w:pStyle w:val="a3"/>
              <w:numPr>
                <w:ilvl w:val="0"/>
                <w:numId w:val="99"/>
              </w:numPr>
              <w:tabs>
                <w:tab w:val="left" w:pos="286"/>
              </w:tabs>
              <w:ind w:left="13" w:firstLine="0"/>
              <w:rPr>
                <w:sz w:val="20"/>
                <w:szCs w:val="20"/>
              </w:rPr>
            </w:pPr>
            <w:r w:rsidRPr="003F7C26">
              <w:rPr>
                <w:sz w:val="20"/>
                <w:szCs w:val="20"/>
              </w:rPr>
              <w:t>Азбестовмісні та інші небезпечні відходи збираються окремо та утилізуються ліцензованою компанією.</w:t>
            </w:r>
          </w:p>
        </w:tc>
        <w:tc>
          <w:tcPr>
            <w:tcW w:w="1381" w:type="dxa"/>
            <w:vAlign w:val="center"/>
          </w:tcPr>
          <w:p w14:paraId="07A26FEE"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Align w:val="center"/>
          </w:tcPr>
          <w:p w14:paraId="7DACB415" w14:textId="77777777" w:rsidR="00EB18DF" w:rsidRPr="003F7C26" w:rsidRDefault="00EB18DF" w:rsidP="00B21D99">
            <w:pPr>
              <w:ind w:firstLine="0"/>
              <w:jc w:val="center"/>
              <w:rPr>
                <w:sz w:val="20"/>
                <w:szCs w:val="20"/>
              </w:rPr>
            </w:pPr>
            <w:r w:rsidRPr="003F7C26">
              <w:rPr>
                <w:sz w:val="20"/>
                <w:szCs w:val="20"/>
              </w:rPr>
              <w:t>Візуальна перевірка, документація ліцензованої компанії</w:t>
            </w:r>
          </w:p>
        </w:tc>
        <w:tc>
          <w:tcPr>
            <w:tcW w:w="2222" w:type="dxa"/>
            <w:vAlign w:val="center"/>
          </w:tcPr>
          <w:p w14:paraId="6585736D" w14:textId="77777777" w:rsidR="00EB18DF" w:rsidRPr="003F7C26" w:rsidRDefault="00EB18DF" w:rsidP="00B21D99">
            <w:pPr>
              <w:ind w:firstLine="0"/>
              <w:jc w:val="center"/>
              <w:rPr>
                <w:sz w:val="20"/>
                <w:szCs w:val="20"/>
              </w:rPr>
            </w:pPr>
            <w:r w:rsidRPr="003F7C26">
              <w:rPr>
                <w:sz w:val="20"/>
                <w:szCs w:val="20"/>
              </w:rPr>
              <w:t xml:space="preserve">Протягом проведення робіт, пов’язаних з утворенням небезпечних відходів </w:t>
            </w:r>
          </w:p>
        </w:tc>
        <w:tc>
          <w:tcPr>
            <w:tcW w:w="3075" w:type="dxa"/>
            <w:vAlign w:val="center"/>
          </w:tcPr>
          <w:p w14:paraId="4BAA08B8" w14:textId="3DA07134" w:rsidR="00EB18DF" w:rsidRPr="003F7C26" w:rsidRDefault="00EB18DF" w:rsidP="00B21D99">
            <w:pPr>
              <w:ind w:firstLine="0"/>
              <w:jc w:val="center"/>
              <w:rPr>
                <w:sz w:val="20"/>
                <w:szCs w:val="20"/>
              </w:rPr>
            </w:pPr>
            <w:r w:rsidRPr="003F7C26">
              <w:rPr>
                <w:sz w:val="20"/>
                <w:szCs w:val="20"/>
              </w:rPr>
              <w:t xml:space="preserve">Компанія/ Керівник будівельних робіт, Спеціаліст з </w:t>
            </w:r>
            <w:r w:rsidR="000E3602">
              <w:rPr>
                <w:sz w:val="20"/>
                <w:szCs w:val="20"/>
              </w:rPr>
              <w:t>екологічних і соціальних питань</w:t>
            </w:r>
          </w:p>
        </w:tc>
      </w:tr>
      <w:tr w:rsidR="00EB18DF" w:rsidRPr="003F7C26" w14:paraId="0B9120D8" w14:textId="77777777" w:rsidTr="000E3602">
        <w:trPr>
          <w:trHeight w:val="2500"/>
        </w:trPr>
        <w:tc>
          <w:tcPr>
            <w:tcW w:w="1464" w:type="dxa"/>
            <w:vMerge w:val="restart"/>
            <w:vAlign w:val="center"/>
          </w:tcPr>
          <w:p w14:paraId="61E4A822" w14:textId="77777777" w:rsidR="00EB18DF" w:rsidRPr="003F7C26" w:rsidRDefault="00EB18DF" w:rsidP="00B21D99">
            <w:pPr>
              <w:ind w:firstLine="0"/>
              <w:jc w:val="center"/>
              <w:rPr>
                <w:sz w:val="20"/>
                <w:szCs w:val="20"/>
              </w:rPr>
            </w:pPr>
            <w:r w:rsidRPr="003F7C26">
              <w:rPr>
                <w:sz w:val="20"/>
                <w:szCs w:val="20"/>
              </w:rPr>
              <w:t>Пожежна безпека</w:t>
            </w:r>
          </w:p>
        </w:tc>
        <w:tc>
          <w:tcPr>
            <w:tcW w:w="4738" w:type="dxa"/>
            <w:vMerge w:val="restart"/>
            <w:vAlign w:val="center"/>
          </w:tcPr>
          <w:p w14:paraId="1C12FD44" w14:textId="77777777"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Відповідність  законодавства та правил пожежної безпеки, включаючи:</w:t>
            </w:r>
          </w:p>
          <w:p w14:paraId="1F8AD62C" w14:textId="77777777"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наявність відповідального за пожежну безпеку на майданчику,</w:t>
            </w:r>
          </w:p>
          <w:p w14:paraId="2C471FDD" w14:textId="199A940D"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Оснащеність будівельного майданчику   обладнанням для пожежогасіння, а саме, вогнегасниками та протипожежними щитами з необхідним обладнанням</w:t>
            </w:r>
            <w:r w:rsidR="001215BB" w:rsidRPr="003F7C26">
              <w:rPr>
                <w:sz w:val="20"/>
                <w:szCs w:val="20"/>
              </w:rPr>
              <w:t>.</w:t>
            </w:r>
          </w:p>
          <w:p w14:paraId="3F9E3EDF" w14:textId="2A1598FB"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Відсутність захаращень евакуаційних шляхів</w:t>
            </w:r>
            <w:r w:rsidR="001215BB" w:rsidRPr="003F7C26">
              <w:rPr>
                <w:sz w:val="20"/>
                <w:szCs w:val="20"/>
              </w:rPr>
              <w:t>.</w:t>
            </w:r>
          </w:p>
          <w:p w14:paraId="34DEC5D5" w14:textId="77777777"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Дотримання умов зберігання паливо-мастильних матеріалів та виконання правил поводження з легкозаймистими та вибухонебезпечними речовинами.</w:t>
            </w:r>
          </w:p>
          <w:p w14:paraId="61584788" w14:textId="6006707A"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Наявність вогнегасників у ТЗ, які залучені до проекту</w:t>
            </w:r>
            <w:r w:rsidR="005F716D" w:rsidRPr="003F7C26">
              <w:rPr>
                <w:sz w:val="20"/>
                <w:szCs w:val="20"/>
              </w:rPr>
              <w:t>.</w:t>
            </w:r>
          </w:p>
          <w:p w14:paraId="12BD0D5E" w14:textId="3EBA0047"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 xml:space="preserve">Наявність планів евакуації з </w:t>
            </w:r>
            <w:r w:rsidR="00B45954" w:rsidRPr="003F7C26">
              <w:rPr>
                <w:sz w:val="20"/>
                <w:szCs w:val="20"/>
              </w:rPr>
              <w:t>визначним</w:t>
            </w:r>
            <w:r w:rsidRPr="003F7C26">
              <w:rPr>
                <w:sz w:val="20"/>
                <w:szCs w:val="20"/>
              </w:rPr>
              <w:t xml:space="preserve"> місцем збору та плану дій у випадку надзвичайної ситуації</w:t>
            </w:r>
            <w:r w:rsidR="005F716D" w:rsidRPr="003F7C26">
              <w:rPr>
                <w:sz w:val="20"/>
                <w:szCs w:val="20"/>
              </w:rPr>
              <w:t>.</w:t>
            </w:r>
          </w:p>
          <w:p w14:paraId="79B68445" w14:textId="4C45C862"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t>Проведення навчань та тренувань на випадок виникнення пожежі та інших надзвичайних ситуацій, використання вогнегасників, надання першої домедичної допомоги тощо.</w:t>
            </w:r>
          </w:p>
          <w:p w14:paraId="69FD42F3" w14:textId="418CDC4D" w:rsidR="00EB18DF" w:rsidRPr="003F7C26" w:rsidRDefault="00EB18DF" w:rsidP="00EB18DF">
            <w:pPr>
              <w:pStyle w:val="a3"/>
              <w:numPr>
                <w:ilvl w:val="0"/>
                <w:numId w:val="99"/>
              </w:numPr>
              <w:tabs>
                <w:tab w:val="left" w:pos="241"/>
              </w:tabs>
              <w:ind w:left="13" w:firstLine="0"/>
              <w:rPr>
                <w:sz w:val="20"/>
                <w:szCs w:val="20"/>
              </w:rPr>
            </w:pPr>
            <w:r w:rsidRPr="003F7C26">
              <w:rPr>
                <w:sz w:val="20"/>
                <w:szCs w:val="20"/>
              </w:rPr>
              <w:lastRenderedPageBreak/>
              <w:t>Журнали реєстрації інструктажів, протоколи навчань тощо</w:t>
            </w:r>
            <w:r w:rsidR="005F716D" w:rsidRPr="003F7C26">
              <w:rPr>
                <w:sz w:val="20"/>
                <w:szCs w:val="20"/>
              </w:rPr>
              <w:t>.</w:t>
            </w:r>
          </w:p>
        </w:tc>
        <w:tc>
          <w:tcPr>
            <w:tcW w:w="1381" w:type="dxa"/>
            <w:vMerge w:val="restart"/>
            <w:vAlign w:val="center"/>
          </w:tcPr>
          <w:p w14:paraId="33FE5618" w14:textId="77777777" w:rsidR="00EB18DF" w:rsidRPr="003F7C26" w:rsidRDefault="00EB18DF" w:rsidP="00B21D99">
            <w:pPr>
              <w:ind w:firstLine="0"/>
              <w:jc w:val="center"/>
              <w:rPr>
                <w:sz w:val="20"/>
                <w:szCs w:val="20"/>
              </w:rPr>
            </w:pPr>
            <w:r w:rsidRPr="003F7C26">
              <w:rPr>
                <w:sz w:val="20"/>
                <w:szCs w:val="20"/>
              </w:rPr>
              <w:lastRenderedPageBreak/>
              <w:t>Будівельний майданчик</w:t>
            </w:r>
          </w:p>
        </w:tc>
        <w:tc>
          <w:tcPr>
            <w:tcW w:w="2249" w:type="dxa"/>
            <w:vMerge w:val="restart"/>
            <w:vAlign w:val="center"/>
          </w:tcPr>
          <w:p w14:paraId="3F39AD30" w14:textId="0045F9FF" w:rsidR="00EB18DF" w:rsidRPr="003F7C26" w:rsidRDefault="00EB18DF" w:rsidP="00B21D99">
            <w:pPr>
              <w:ind w:firstLine="0"/>
              <w:jc w:val="center"/>
              <w:rPr>
                <w:sz w:val="20"/>
                <w:szCs w:val="20"/>
              </w:rPr>
            </w:pPr>
            <w:r w:rsidRPr="003F7C26">
              <w:rPr>
                <w:sz w:val="20"/>
                <w:szCs w:val="20"/>
              </w:rPr>
              <w:t>Візуальна перевірка</w:t>
            </w:r>
            <w:r w:rsidR="00AF613F" w:rsidRPr="003F7C26">
              <w:rPr>
                <w:sz w:val="20"/>
                <w:szCs w:val="20"/>
              </w:rPr>
              <w:t>.</w:t>
            </w:r>
          </w:p>
          <w:p w14:paraId="22B5D571"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34CA2313"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49B04D45"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3A5E79BE" w14:textId="77777777" w:rsidTr="000E3602">
        <w:tc>
          <w:tcPr>
            <w:tcW w:w="1464" w:type="dxa"/>
            <w:vMerge/>
            <w:vAlign w:val="center"/>
          </w:tcPr>
          <w:p w14:paraId="59A5AA9A" w14:textId="77777777" w:rsidR="00EB18DF" w:rsidRPr="003F7C26" w:rsidRDefault="00EB18DF" w:rsidP="00B21D99">
            <w:pPr>
              <w:ind w:firstLine="0"/>
              <w:jc w:val="center"/>
              <w:rPr>
                <w:sz w:val="20"/>
                <w:szCs w:val="20"/>
              </w:rPr>
            </w:pPr>
          </w:p>
        </w:tc>
        <w:tc>
          <w:tcPr>
            <w:tcW w:w="4738" w:type="dxa"/>
            <w:vMerge/>
            <w:vAlign w:val="center"/>
          </w:tcPr>
          <w:p w14:paraId="438EAF43" w14:textId="77777777" w:rsidR="00EB18DF" w:rsidRPr="003F7C26" w:rsidRDefault="00EB18DF" w:rsidP="00B21D99">
            <w:pPr>
              <w:ind w:firstLine="0"/>
              <w:jc w:val="center"/>
              <w:rPr>
                <w:sz w:val="20"/>
                <w:szCs w:val="20"/>
              </w:rPr>
            </w:pPr>
          </w:p>
        </w:tc>
        <w:tc>
          <w:tcPr>
            <w:tcW w:w="1381" w:type="dxa"/>
            <w:vMerge/>
            <w:vAlign w:val="center"/>
          </w:tcPr>
          <w:p w14:paraId="53E66499" w14:textId="77777777" w:rsidR="00EB18DF" w:rsidRPr="003F7C26" w:rsidRDefault="00EB18DF" w:rsidP="00B21D99">
            <w:pPr>
              <w:ind w:firstLine="0"/>
              <w:jc w:val="center"/>
              <w:rPr>
                <w:sz w:val="20"/>
                <w:szCs w:val="20"/>
              </w:rPr>
            </w:pPr>
          </w:p>
        </w:tc>
        <w:tc>
          <w:tcPr>
            <w:tcW w:w="2249" w:type="dxa"/>
            <w:vMerge/>
            <w:vAlign w:val="center"/>
          </w:tcPr>
          <w:p w14:paraId="48AE1175" w14:textId="77777777" w:rsidR="00EB18DF" w:rsidRPr="003F7C26" w:rsidRDefault="00EB18DF" w:rsidP="00B21D99">
            <w:pPr>
              <w:ind w:firstLine="0"/>
              <w:jc w:val="center"/>
              <w:rPr>
                <w:sz w:val="20"/>
                <w:szCs w:val="20"/>
              </w:rPr>
            </w:pPr>
          </w:p>
        </w:tc>
        <w:tc>
          <w:tcPr>
            <w:tcW w:w="2222" w:type="dxa"/>
            <w:vAlign w:val="center"/>
          </w:tcPr>
          <w:p w14:paraId="58E0811B"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37C5CD37"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05194149" w14:textId="77777777" w:rsidTr="000E3602">
        <w:tc>
          <w:tcPr>
            <w:tcW w:w="1464" w:type="dxa"/>
            <w:vMerge w:val="restart"/>
            <w:vAlign w:val="center"/>
          </w:tcPr>
          <w:p w14:paraId="557141CB" w14:textId="77777777" w:rsidR="00EB18DF" w:rsidRPr="003F7C26" w:rsidRDefault="00EB18DF" w:rsidP="00B21D99">
            <w:pPr>
              <w:ind w:firstLine="0"/>
              <w:jc w:val="center"/>
              <w:rPr>
                <w:sz w:val="20"/>
                <w:szCs w:val="20"/>
              </w:rPr>
            </w:pPr>
            <w:r w:rsidRPr="003F7C26">
              <w:rPr>
                <w:sz w:val="20"/>
                <w:szCs w:val="20"/>
              </w:rPr>
              <w:t>Небезпеки для громадського руху та пішоходів</w:t>
            </w:r>
          </w:p>
        </w:tc>
        <w:tc>
          <w:tcPr>
            <w:tcW w:w="4738" w:type="dxa"/>
            <w:vMerge w:val="restart"/>
            <w:vAlign w:val="center"/>
          </w:tcPr>
          <w:p w14:paraId="74F5E56E" w14:textId="77777777" w:rsidR="00EB18DF" w:rsidRPr="003F7C26" w:rsidRDefault="00EB18DF" w:rsidP="00EB18DF">
            <w:pPr>
              <w:pStyle w:val="a3"/>
              <w:numPr>
                <w:ilvl w:val="0"/>
                <w:numId w:val="102"/>
              </w:numPr>
              <w:tabs>
                <w:tab w:val="left" w:pos="241"/>
              </w:tabs>
              <w:ind w:left="0" w:firstLine="0"/>
              <w:rPr>
                <w:sz w:val="20"/>
                <w:szCs w:val="20"/>
              </w:rPr>
            </w:pPr>
            <w:r w:rsidRPr="003F7C26">
              <w:rPr>
                <w:sz w:val="20"/>
                <w:szCs w:val="20"/>
              </w:rPr>
              <w:t>Належне встановлення вказівників, попереджувальні об’яви, бар’єри, поінформованість місцевих громад щодо графіків та руху ТЗ.</w:t>
            </w:r>
          </w:p>
          <w:p w14:paraId="186FA141" w14:textId="594290F7" w:rsidR="00EB18DF" w:rsidRPr="003F7C26" w:rsidRDefault="00EB18DF" w:rsidP="00EB18DF">
            <w:pPr>
              <w:pStyle w:val="a3"/>
              <w:numPr>
                <w:ilvl w:val="0"/>
                <w:numId w:val="102"/>
              </w:numPr>
              <w:tabs>
                <w:tab w:val="left" w:pos="241"/>
              </w:tabs>
              <w:ind w:left="0" w:firstLine="0"/>
              <w:rPr>
                <w:sz w:val="20"/>
                <w:szCs w:val="20"/>
              </w:rPr>
            </w:pPr>
            <w:r w:rsidRPr="003F7C26">
              <w:rPr>
                <w:sz w:val="20"/>
                <w:szCs w:val="20"/>
              </w:rPr>
              <w:t xml:space="preserve">Проведення тренінгів для водіїв ТЗ щодо правил поводження на майданчику, правил </w:t>
            </w:r>
            <w:r w:rsidR="00B45954" w:rsidRPr="003F7C26">
              <w:rPr>
                <w:sz w:val="20"/>
                <w:szCs w:val="20"/>
              </w:rPr>
              <w:t>безпеки, обмежень</w:t>
            </w:r>
            <w:r w:rsidRPr="003F7C26">
              <w:rPr>
                <w:sz w:val="20"/>
                <w:szCs w:val="20"/>
              </w:rPr>
              <w:t xml:space="preserve"> швидкості руху тощо.</w:t>
            </w:r>
          </w:p>
          <w:p w14:paraId="0D89EA7F" w14:textId="170379BB" w:rsidR="00EB18DF" w:rsidRPr="003F7C26" w:rsidRDefault="00EB18DF" w:rsidP="00EB18DF">
            <w:pPr>
              <w:pStyle w:val="a3"/>
              <w:numPr>
                <w:ilvl w:val="0"/>
                <w:numId w:val="102"/>
              </w:numPr>
              <w:tabs>
                <w:tab w:val="left" w:pos="241"/>
              </w:tabs>
              <w:ind w:left="0" w:firstLine="0"/>
              <w:rPr>
                <w:sz w:val="20"/>
                <w:szCs w:val="20"/>
              </w:rPr>
            </w:pPr>
            <w:r w:rsidRPr="003F7C26">
              <w:rPr>
                <w:sz w:val="20"/>
                <w:szCs w:val="20"/>
              </w:rPr>
              <w:t xml:space="preserve">Перевірка скарг та інцидентів, </w:t>
            </w:r>
            <w:r w:rsidR="00B45954" w:rsidRPr="003F7C26">
              <w:rPr>
                <w:sz w:val="20"/>
                <w:szCs w:val="20"/>
              </w:rPr>
              <w:t>пов’язаних</w:t>
            </w:r>
            <w:r w:rsidRPr="003F7C26">
              <w:rPr>
                <w:sz w:val="20"/>
                <w:szCs w:val="20"/>
              </w:rPr>
              <w:t xml:space="preserve"> з </w:t>
            </w:r>
            <w:r w:rsidR="00B45954" w:rsidRPr="003F7C26">
              <w:rPr>
                <w:sz w:val="20"/>
                <w:szCs w:val="20"/>
              </w:rPr>
              <w:t>дорожнім</w:t>
            </w:r>
            <w:r w:rsidRPr="003F7C26">
              <w:rPr>
                <w:sz w:val="20"/>
                <w:szCs w:val="20"/>
              </w:rPr>
              <w:t xml:space="preserve"> рухом</w:t>
            </w:r>
            <w:r w:rsidR="005F716D" w:rsidRPr="003F7C26">
              <w:rPr>
                <w:sz w:val="20"/>
                <w:szCs w:val="20"/>
              </w:rPr>
              <w:t>.</w:t>
            </w:r>
          </w:p>
        </w:tc>
        <w:tc>
          <w:tcPr>
            <w:tcW w:w="1381" w:type="dxa"/>
            <w:vMerge w:val="restart"/>
            <w:vAlign w:val="center"/>
          </w:tcPr>
          <w:p w14:paraId="7EF5C03B" w14:textId="77777777" w:rsidR="00EB18DF" w:rsidRPr="003F7C26" w:rsidRDefault="00EB18DF" w:rsidP="00B21D99">
            <w:pPr>
              <w:ind w:firstLine="0"/>
              <w:jc w:val="center"/>
              <w:rPr>
                <w:sz w:val="20"/>
                <w:szCs w:val="20"/>
              </w:rPr>
            </w:pPr>
            <w:r w:rsidRPr="003F7C26">
              <w:rPr>
                <w:sz w:val="20"/>
                <w:szCs w:val="20"/>
              </w:rPr>
              <w:t>Будівельний майданчик, під’їзні дороги</w:t>
            </w:r>
          </w:p>
        </w:tc>
        <w:tc>
          <w:tcPr>
            <w:tcW w:w="2249" w:type="dxa"/>
            <w:vMerge w:val="restart"/>
            <w:vAlign w:val="center"/>
          </w:tcPr>
          <w:p w14:paraId="34DC9D2E" w14:textId="77777777" w:rsidR="00EB18DF" w:rsidRPr="003F7C26" w:rsidRDefault="00EB18DF" w:rsidP="00B21D99">
            <w:pPr>
              <w:ind w:firstLine="0"/>
              <w:jc w:val="center"/>
              <w:rPr>
                <w:sz w:val="20"/>
                <w:szCs w:val="20"/>
              </w:rPr>
            </w:pPr>
            <w:r w:rsidRPr="003F7C26">
              <w:rPr>
                <w:sz w:val="20"/>
                <w:szCs w:val="20"/>
              </w:rPr>
              <w:t>Візуальна перевірка</w:t>
            </w:r>
          </w:p>
          <w:p w14:paraId="0E86D065"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64F56EA2"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36A222AE"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19B90165" w14:textId="77777777" w:rsidTr="000E3602">
        <w:tc>
          <w:tcPr>
            <w:tcW w:w="1464" w:type="dxa"/>
            <w:vMerge/>
            <w:vAlign w:val="center"/>
          </w:tcPr>
          <w:p w14:paraId="34EA395B" w14:textId="77777777" w:rsidR="00EB18DF" w:rsidRPr="003F7C26" w:rsidRDefault="00EB18DF" w:rsidP="00B21D99">
            <w:pPr>
              <w:ind w:firstLine="0"/>
              <w:jc w:val="center"/>
              <w:rPr>
                <w:sz w:val="20"/>
                <w:szCs w:val="20"/>
              </w:rPr>
            </w:pPr>
          </w:p>
        </w:tc>
        <w:tc>
          <w:tcPr>
            <w:tcW w:w="4738" w:type="dxa"/>
            <w:vMerge/>
            <w:vAlign w:val="center"/>
          </w:tcPr>
          <w:p w14:paraId="18A71581" w14:textId="77777777" w:rsidR="00EB18DF" w:rsidRPr="003F7C26" w:rsidRDefault="00EB18DF" w:rsidP="00B21D99">
            <w:pPr>
              <w:ind w:firstLine="0"/>
              <w:jc w:val="center"/>
              <w:rPr>
                <w:sz w:val="20"/>
                <w:szCs w:val="20"/>
              </w:rPr>
            </w:pPr>
          </w:p>
        </w:tc>
        <w:tc>
          <w:tcPr>
            <w:tcW w:w="1381" w:type="dxa"/>
            <w:vMerge/>
            <w:vAlign w:val="center"/>
          </w:tcPr>
          <w:p w14:paraId="5CF0A73D" w14:textId="77777777" w:rsidR="00EB18DF" w:rsidRPr="003F7C26" w:rsidRDefault="00EB18DF" w:rsidP="00B21D99">
            <w:pPr>
              <w:ind w:firstLine="0"/>
              <w:jc w:val="center"/>
              <w:rPr>
                <w:sz w:val="20"/>
                <w:szCs w:val="20"/>
              </w:rPr>
            </w:pPr>
          </w:p>
        </w:tc>
        <w:tc>
          <w:tcPr>
            <w:tcW w:w="2249" w:type="dxa"/>
            <w:vMerge/>
            <w:vAlign w:val="center"/>
          </w:tcPr>
          <w:p w14:paraId="174CC3E7" w14:textId="77777777" w:rsidR="00EB18DF" w:rsidRPr="003F7C26" w:rsidRDefault="00EB18DF" w:rsidP="00B21D99">
            <w:pPr>
              <w:ind w:firstLine="0"/>
              <w:jc w:val="center"/>
              <w:rPr>
                <w:sz w:val="20"/>
                <w:szCs w:val="20"/>
              </w:rPr>
            </w:pPr>
          </w:p>
        </w:tc>
        <w:tc>
          <w:tcPr>
            <w:tcW w:w="2222" w:type="dxa"/>
            <w:vAlign w:val="center"/>
          </w:tcPr>
          <w:p w14:paraId="7704283E"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7588BC9E"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r w:rsidR="00EB18DF" w:rsidRPr="003F7C26" w14:paraId="166C03B8" w14:textId="77777777" w:rsidTr="000E3602">
        <w:tc>
          <w:tcPr>
            <w:tcW w:w="1464" w:type="dxa"/>
            <w:vMerge w:val="restart"/>
            <w:vAlign w:val="center"/>
          </w:tcPr>
          <w:p w14:paraId="69774D3D" w14:textId="77777777" w:rsidR="00EB18DF" w:rsidRPr="003F7C26" w:rsidRDefault="00EB18DF" w:rsidP="00B21D99">
            <w:pPr>
              <w:ind w:firstLine="0"/>
              <w:jc w:val="center"/>
              <w:rPr>
                <w:sz w:val="20"/>
                <w:szCs w:val="20"/>
              </w:rPr>
            </w:pPr>
            <w:r w:rsidRPr="003F7C26">
              <w:rPr>
                <w:sz w:val="20"/>
                <w:szCs w:val="20"/>
              </w:rPr>
              <w:t>Соціальний вплив</w:t>
            </w:r>
          </w:p>
        </w:tc>
        <w:tc>
          <w:tcPr>
            <w:tcW w:w="4738" w:type="dxa"/>
            <w:vMerge w:val="restart"/>
          </w:tcPr>
          <w:p w14:paraId="20DB1D4A" w14:textId="3242B411" w:rsidR="00EB18DF" w:rsidRPr="003F7C26" w:rsidRDefault="00EB18DF" w:rsidP="00EB18DF">
            <w:pPr>
              <w:pStyle w:val="a3"/>
              <w:numPr>
                <w:ilvl w:val="0"/>
                <w:numId w:val="103"/>
              </w:numPr>
              <w:tabs>
                <w:tab w:val="left" w:pos="301"/>
              </w:tabs>
              <w:ind w:left="0" w:firstLine="0"/>
              <w:rPr>
                <w:sz w:val="20"/>
                <w:szCs w:val="20"/>
              </w:rPr>
            </w:pPr>
            <w:r w:rsidRPr="003F7C26">
              <w:rPr>
                <w:sz w:val="20"/>
                <w:szCs w:val="20"/>
              </w:rPr>
              <w:t xml:space="preserve">Наявність інформаційного борду на будівельному майданчику з чіткою інформацією про проект, контакти відповідальних </w:t>
            </w:r>
            <w:r w:rsidR="00B45954" w:rsidRPr="003F7C26">
              <w:rPr>
                <w:sz w:val="20"/>
                <w:szCs w:val="20"/>
              </w:rPr>
              <w:t>осіб, механізм</w:t>
            </w:r>
            <w:r w:rsidRPr="003F7C26">
              <w:rPr>
                <w:sz w:val="20"/>
                <w:szCs w:val="20"/>
              </w:rPr>
              <w:t xml:space="preserve"> подання та розгляду скарг; доступність усієї інформації про проект, </w:t>
            </w:r>
            <w:r w:rsidR="00B45954" w:rsidRPr="003F7C26">
              <w:rPr>
                <w:sz w:val="20"/>
                <w:szCs w:val="20"/>
              </w:rPr>
              <w:t>управлінські</w:t>
            </w:r>
            <w:r w:rsidRPr="003F7C26">
              <w:rPr>
                <w:sz w:val="20"/>
                <w:szCs w:val="20"/>
              </w:rPr>
              <w:t xml:space="preserve"> плани у місцевих органів влади.</w:t>
            </w:r>
          </w:p>
          <w:p w14:paraId="10FF6A97" w14:textId="77777777" w:rsidR="00EB18DF" w:rsidRPr="003F7C26" w:rsidRDefault="00EB18DF" w:rsidP="00EB18DF">
            <w:pPr>
              <w:pStyle w:val="a3"/>
              <w:numPr>
                <w:ilvl w:val="0"/>
                <w:numId w:val="103"/>
              </w:numPr>
              <w:tabs>
                <w:tab w:val="left" w:pos="301"/>
              </w:tabs>
              <w:ind w:left="0" w:firstLine="0"/>
              <w:rPr>
                <w:sz w:val="20"/>
                <w:szCs w:val="20"/>
              </w:rPr>
            </w:pPr>
            <w:r w:rsidRPr="003F7C26">
              <w:rPr>
                <w:sz w:val="20"/>
                <w:szCs w:val="20"/>
              </w:rPr>
              <w:t>Наявність скриньок для скарг на будівельному майданчику.</w:t>
            </w:r>
          </w:p>
          <w:p w14:paraId="31A8DA01" w14:textId="77777777" w:rsidR="00EB18DF" w:rsidRPr="003F7C26" w:rsidRDefault="00EB18DF" w:rsidP="00EB18DF">
            <w:pPr>
              <w:pStyle w:val="a3"/>
              <w:numPr>
                <w:ilvl w:val="0"/>
                <w:numId w:val="103"/>
              </w:numPr>
              <w:tabs>
                <w:tab w:val="left" w:pos="301"/>
              </w:tabs>
              <w:ind w:left="0" w:firstLine="0"/>
              <w:rPr>
                <w:sz w:val="20"/>
                <w:szCs w:val="20"/>
              </w:rPr>
            </w:pPr>
            <w:r w:rsidRPr="003F7C26">
              <w:rPr>
                <w:sz w:val="20"/>
                <w:szCs w:val="20"/>
              </w:rPr>
              <w:t>Перевірка реєстру скарг, звернень і пропозицій, кількість відкритих/закритих звернень, строки надання відповіді, вжиті корегувальні заходи тощо.</w:t>
            </w:r>
          </w:p>
          <w:p w14:paraId="35C02637" w14:textId="3951F588" w:rsidR="00EB18DF" w:rsidRPr="003F7C26" w:rsidRDefault="00EB18DF" w:rsidP="00EB18DF">
            <w:pPr>
              <w:pStyle w:val="a3"/>
              <w:numPr>
                <w:ilvl w:val="0"/>
                <w:numId w:val="103"/>
              </w:numPr>
              <w:tabs>
                <w:tab w:val="left" w:pos="271"/>
              </w:tabs>
              <w:ind w:left="13" w:firstLine="0"/>
              <w:rPr>
                <w:sz w:val="20"/>
                <w:szCs w:val="20"/>
              </w:rPr>
            </w:pPr>
            <w:r w:rsidRPr="003F7C26">
              <w:rPr>
                <w:sz w:val="20"/>
                <w:szCs w:val="20"/>
              </w:rPr>
              <w:t xml:space="preserve">Перевірка проведення консультаційних зустрічей з громадою, скаржниками (за наявності) та іншими зацікавленими сторонами для регулярного інформування про </w:t>
            </w:r>
            <w:r w:rsidR="00B45954" w:rsidRPr="003F7C26">
              <w:rPr>
                <w:sz w:val="20"/>
                <w:szCs w:val="20"/>
              </w:rPr>
              <w:t>статус</w:t>
            </w:r>
            <w:r w:rsidRPr="003F7C26">
              <w:rPr>
                <w:sz w:val="20"/>
                <w:szCs w:val="20"/>
              </w:rPr>
              <w:t xml:space="preserve"> виконання робіт, заходи попередження та мінімізації впливів, реєстрація протоколів зустрічей.</w:t>
            </w:r>
          </w:p>
          <w:p w14:paraId="2786DB42" w14:textId="03171D11" w:rsidR="00EB18DF" w:rsidRPr="003F7C26" w:rsidRDefault="00EB18DF" w:rsidP="005F716D">
            <w:pPr>
              <w:pStyle w:val="a3"/>
              <w:ind w:left="13" w:firstLine="0"/>
              <w:rPr>
                <w:sz w:val="20"/>
                <w:szCs w:val="20"/>
              </w:rPr>
            </w:pPr>
            <w:r w:rsidRPr="003F7C26">
              <w:rPr>
                <w:sz w:val="20"/>
                <w:szCs w:val="20"/>
              </w:rPr>
              <w:t>Контроль за збереженням робочих місць для викладачів та іншого персоналу закладу</w:t>
            </w:r>
            <w:r w:rsidR="005F716D" w:rsidRPr="003F7C26">
              <w:rPr>
                <w:sz w:val="20"/>
                <w:szCs w:val="20"/>
              </w:rPr>
              <w:t>.</w:t>
            </w:r>
          </w:p>
        </w:tc>
        <w:tc>
          <w:tcPr>
            <w:tcW w:w="1381" w:type="dxa"/>
            <w:vMerge w:val="restart"/>
            <w:vAlign w:val="center"/>
          </w:tcPr>
          <w:p w14:paraId="7B962D31" w14:textId="77777777" w:rsidR="00EB18DF" w:rsidRPr="003F7C26" w:rsidRDefault="00EB18DF" w:rsidP="00B21D99">
            <w:pPr>
              <w:ind w:firstLine="0"/>
              <w:jc w:val="center"/>
              <w:rPr>
                <w:sz w:val="20"/>
                <w:szCs w:val="20"/>
              </w:rPr>
            </w:pPr>
            <w:r w:rsidRPr="003F7C26">
              <w:rPr>
                <w:sz w:val="20"/>
                <w:szCs w:val="20"/>
              </w:rPr>
              <w:t>Будівельний майданчик</w:t>
            </w:r>
          </w:p>
        </w:tc>
        <w:tc>
          <w:tcPr>
            <w:tcW w:w="2249" w:type="dxa"/>
            <w:vMerge w:val="restart"/>
            <w:vAlign w:val="center"/>
          </w:tcPr>
          <w:p w14:paraId="4B50B62C" w14:textId="77777777" w:rsidR="00EB18DF" w:rsidRPr="003F7C26" w:rsidRDefault="00EB18DF" w:rsidP="00B21D99">
            <w:pPr>
              <w:ind w:firstLine="0"/>
              <w:jc w:val="center"/>
              <w:rPr>
                <w:sz w:val="20"/>
                <w:szCs w:val="20"/>
              </w:rPr>
            </w:pPr>
            <w:r w:rsidRPr="003F7C26">
              <w:rPr>
                <w:sz w:val="20"/>
                <w:szCs w:val="20"/>
              </w:rPr>
              <w:t>Візуальна перевірка</w:t>
            </w:r>
          </w:p>
          <w:p w14:paraId="72699C1C" w14:textId="77777777" w:rsidR="00EB18DF" w:rsidRPr="003F7C26" w:rsidRDefault="00EB18DF" w:rsidP="00B21D99">
            <w:pPr>
              <w:ind w:firstLine="0"/>
              <w:jc w:val="center"/>
              <w:rPr>
                <w:sz w:val="20"/>
                <w:szCs w:val="20"/>
              </w:rPr>
            </w:pPr>
            <w:r w:rsidRPr="003F7C26">
              <w:rPr>
                <w:sz w:val="20"/>
                <w:szCs w:val="20"/>
              </w:rPr>
              <w:t>Перевірка документації</w:t>
            </w:r>
          </w:p>
        </w:tc>
        <w:tc>
          <w:tcPr>
            <w:tcW w:w="2222" w:type="dxa"/>
            <w:vAlign w:val="center"/>
          </w:tcPr>
          <w:p w14:paraId="5896CE1D" w14:textId="77777777" w:rsidR="00EB18DF" w:rsidRPr="003F7C26" w:rsidRDefault="00EB18DF" w:rsidP="00B21D99">
            <w:pPr>
              <w:ind w:firstLine="0"/>
              <w:jc w:val="center"/>
              <w:rPr>
                <w:sz w:val="20"/>
                <w:szCs w:val="20"/>
              </w:rPr>
            </w:pPr>
            <w:r w:rsidRPr="003F7C26">
              <w:rPr>
                <w:sz w:val="20"/>
                <w:szCs w:val="20"/>
              </w:rPr>
              <w:t>Щодня</w:t>
            </w:r>
          </w:p>
        </w:tc>
        <w:tc>
          <w:tcPr>
            <w:tcW w:w="3075" w:type="dxa"/>
            <w:vAlign w:val="center"/>
          </w:tcPr>
          <w:p w14:paraId="2C6E16C3" w14:textId="77777777" w:rsidR="00EB18DF" w:rsidRPr="003F7C26" w:rsidRDefault="00EB18DF" w:rsidP="00B21D99">
            <w:pPr>
              <w:ind w:firstLine="0"/>
              <w:jc w:val="center"/>
              <w:rPr>
                <w:sz w:val="20"/>
                <w:szCs w:val="20"/>
              </w:rPr>
            </w:pPr>
            <w:r w:rsidRPr="003F7C26">
              <w:rPr>
                <w:sz w:val="20"/>
                <w:szCs w:val="20"/>
              </w:rPr>
              <w:t>Компанія/ Керівник будівельних робіт, Спеціаліст з екологічних і соціальних питань</w:t>
            </w:r>
          </w:p>
        </w:tc>
      </w:tr>
      <w:tr w:rsidR="00EB18DF" w:rsidRPr="003F7C26" w14:paraId="055B61FC" w14:textId="77777777" w:rsidTr="000E3602">
        <w:tc>
          <w:tcPr>
            <w:tcW w:w="1464" w:type="dxa"/>
            <w:vMerge/>
            <w:vAlign w:val="center"/>
          </w:tcPr>
          <w:p w14:paraId="48D76B42" w14:textId="77777777" w:rsidR="00EB18DF" w:rsidRPr="003F7C26" w:rsidDel="00606674" w:rsidRDefault="00EB18DF" w:rsidP="00B21D99">
            <w:pPr>
              <w:ind w:firstLine="0"/>
              <w:jc w:val="center"/>
              <w:rPr>
                <w:sz w:val="20"/>
                <w:szCs w:val="20"/>
              </w:rPr>
            </w:pPr>
          </w:p>
        </w:tc>
        <w:tc>
          <w:tcPr>
            <w:tcW w:w="4738" w:type="dxa"/>
            <w:vMerge/>
          </w:tcPr>
          <w:p w14:paraId="0B3A8C69" w14:textId="77777777" w:rsidR="00EB18DF" w:rsidRPr="003F7C26" w:rsidDel="000651D5" w:rsidRDefault="00EB18DF" w:rsidP="00B21D99">
            <w:pPr>
              <w:pStyle w:val="a3"/>
              <w:tabs>
                <w:tab w:val="left" w:pos="301"/>
              </w:tabs>
              <w:ind w:firstLine="0"/>
              <w:rPr>
                <w:sz w:val="20"/>
                <w:szCs w:val="20"/>
              </w:rPr>
            </w:pPr>
          </w:p>
        </w:tc>
        <w:tc>
          <w:tcPr>
            <w:tcW w:w="1381" w:type="dxa"/>
            <w:vMerge/>
            <w:vAlign w:val="center"/>
          </w:tcPr>
          <w:p w14:paraId="60294BEB" w14:textId="77777777" w:rsidR="00EB18DF" w:rsidRPr="003F7C26" w:rsidRDefault="00EB18DF" w:rsidP="00B21D99">
            <w:pPr>
              <w:ind w:firstLine="0"/>
              <w:jc w:val="center"/>
              <w:rPr>
                <w:sz w:val="20"/>
                <w:szCs w:val="20"/>
              </w:rPr>
            </w:pPr>
          </w:p>
        </w:tc>
        <w:tc>
          <w:tcPr>
            <w:tcW w:w="2249" w:type="dxa"/>
            <w:vMerge/>
            <w:vAlign w:val="center"/>
          </w:tcPr>
          <w:p w14:paraId="2B5263EB" w14:textId="77777777" w:rsidR="00EB18DF" w:rsidRPr="003F7C26" w:rsidRDefault="00EB18DF" w:rsidP="00B21D99">
            <w:pPr>
              <w:ind w:firstLine="0"/>
              <w:jc w:val="center"/>
              <w:rPr>
                <w:sz w:val="20"/>
                <w:szCs w:val="20"/>
              </w:rPr>
            </w:pPr>
          </w:p>
        </w:tc>
        <w:tc>
          <w:tcPr>
            <w:tcW w:w="2222" w:type="dxa"/>
            <w:vAlign w:val="center"/>
          </w:tcPr>
          <w:p w14:paraId="12CFF748" w14:textId="77777777" w:rsidR="00EB18DF" w:rsidRPr="003F7C26" w:rsidRDefault="00EB18DF" w:rsidP="00B21D99">
            <w:pPr>
              <w:ind w:firstLine="0"/>
              <w:jc w:val="center"/>
              <w:rPr>
                <w:sz w:val="20"/>
                <w:szCs w:val="20"/>
              </w:rPr>
            </w:pPr>
            <w:r w:rsidRPr="003F7C26">
              <w:rPr>
                <w:sz w:val="20"/>
                <w:szCs w:val="20"/>
              </w:rPr>
              <w:t>Щомісяця</w:t>
            </w:r>
          </w:p>
        </w:tc>
        <w:tc>
          <w:tcPr>
            <w:tcW w:w="3075" w:type="dxa"/>
            <w:vAlign w:val="center"/>
          </w:tcPr>
          <w:p w14:paraId="4F4E2E84" w14:textId="77777777" w:rsidR="00EB18DF" w:rsidRPr="003F7C26" w:rsidRDefault="00EB18DF" w:rsidP="00B21D99">
            <w:pPr>
              <w:ind w:firstLine="0"/>
              <w:jc w:val="center"/>
              <w:rPr>
                <w:sz w:val="20"/>
                <w:szCs w:val="20"/>
              </w:rPr>
            </w:pPr>
            <w:r w:rsidRPr="003F7C26">
              <w:rPr>
                <w:sz w:val="20"/>
                <w:szCs w:val="20"/>
              </w:rPr>
              <w:t>Спеціаліст з екологічних і соціальних питань ГРП</w:t>
            </w:r>
          </w:p>
        </w:tc>
      </w:tr>
    </w:tbl>
    <w:p w14:paraId="3568CEC0" w14:textId="023984D4" w:rsidR="00EB18DF" w:rsidRPr="003F7C26" w:rsidRDefault="00EB18DF" w:rsidP="001215BB">
      <w:pPr>
        <w:ind w:firstLine="0"/>
        <w:sectPr w:rsidR="00EB18DF" w:rsidRPr="003F7C26" w:rsidSect="003F7C26">
          <w:headerReference w:type="default" r:id="rId34"/>
          <w:headerReference w:type="first" r:id="rId35"/>
          <w:pgSz w:w="16840" w:h="11900" w:orient="landscape"/>
          <w:pgMar w:top="1134" w:right="567" w:bottom="1134" w:left="1134" w:header="567" w:footer="567" w:gutter="0"/>
          <w:cols w:space="708"/>
          <w:docGrid w:linePitch="360"/>
        </w:sectPr>
      </w:pPr>
    </w:p>
    <w:p w14:paraId="4160BDB3" w14:textId="4382F345" w:rsidR="00663C3A" w:rsidRPr="003F7C26" w:rsidRDefault="00663C3A" w:rsidP="005A7264">
      <w:pPr>
        <w:pStyle w:val="aff2"/>
        <w:numPr>
          <w:ilvl w:val="0"/>
          <w:numId w:val="66"/>
        </w:numPr>
        <w:tabs>
          <w:tab w:val="left" w:pos="1276"/>
        </w:tabs>
        <w:ind w:left="0" w:firstLine="0"/>
        <w:jc w:val="both"/>
        <w:rPr>
          <w:rStyle w:val="afb"/>
          <w:rFonts w:eastAsiaTheme="minorEastAsia" w:cs="Arial"/>
          <w:b/>
          <w:spacing w:val="0"/>
          <w:kern w:val="0"/>
          <w:szCs w:val="24"/>
        </w:rPr>
      </w:pPr>
      <w:bookmarkStart w:id="201" w:name="_Toc117939358"/>
      <w:r w:rsidRPr="003F7C26">
        <w:rPr>
          <w:rStyle w:val="afb"/>
          <w:b/>
        </w:rPr>
        <w:lastRenderedPageBreak/>
        <w:t>ОПИТУВАЛЬНИК ДЛЯ ПЕРСОНАЛУ НАВЧАЛЬНО-ВИХОВНОГО ЗАКЛАДУ</w:t>
      </w:r>
      <w:bookmarkEnd w:id="191"/>
      <w:bookmarkEnd w:id="192"/>
      <w:bookmarkEnd w:id="201"/>
    </w:p>
    <w:p w14:paraId="1E4F8653" w14:textId="77777777" w:rsidR="00663C3A" w:rsidRPr="003F7C26" w:rsidRDefault="00663C3A" w:rsidP="005A7264">
      <w:pPr>
        <w:ind w:firstLine="0"/>
      </w:pPr>
      <w:r w:rsidRPr="003F7C26">
        <w:rPr>
          <w:noProof/>
          <w:lang w:val="ru-RU"/>
        </w:rPr>
        <w:drawing>
          <wp:inline distT="0" distB="0" distL="0" distR="0" wp14:anchorId="2D6C016B" wp14:editId="64F6A803">
            <wp:extent cx="6343650" cy="8354007"/>
            <wp:effectExtent l="0" t="0" r="0" b="9525"/>
            <wp:docPr id="19"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6"/>
                    <a:stretch>
                      <a:fillRect/>
                    </a:stretch>
                  </pic:blipFill>
                  <pic:spPr>
                    <a:xfrm>
                      <a:off x="0" y="0"/>
                      <a:ext cx="6360928" cy="8376761"/>
                    </a:xfrm>
                    <a:prstGeom prst="rect">
                      <a:avLst/>
                    </a:prstGeom>
                  </pic:spPr>
                </pic:pic>
              </a:graphicData>
            </a:graphic>
          </wp:inline>
        </w:drawing>
      </w:r>
    </w:p>
    <w:p w14:paraId="6BE0E2DC" w14:textId="77777777" w:rsidR="00663C3A" w:rsidRPr="003F7C26" w:rsidRDefault="00663C3A">
      <w:pPr>
        <w:ind w:firstLine="0"/>
        <w:jc w:val="center"/>
      </w:pPr>
      <w:r w:rsidRPr="003F7C26">
        <w:rPr>
          <w:noProof/>
          <w:lang w:val="ru-RU"/>
        </w:rPr>
        <w:lastRenderedPageBreak/>
        <w:drawing>
          <wp:inline distT="0" distB="0" distL="0" distR="0" wp14:anchorId="5F9A2A61" wp14:editId="26084F7C">
            <wp:extent cx="6296025" cy="5867400"/>
            <wp:effectExtent l="0" t="0" r="9525" b="0"/>
            <wp:docPr id="2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7"/>
                    <a:stretch>
                      <a:fillRect/>
                    </a:stretch>
                  </pic:blipFill>
                  <pic:spPr>
                    <a:xfrm>
                      <a:off x="0" y="0"/>
                      <a:ext cx="6305496" cy="5876226"/>
                    </a:xfrm>
                    <a:prstGeom prst="rect">
                      <a:avLst/>
                    </a:prstGeom>
                  </pic:spPr>
                </pic:pic>
              </a:graphicData>
            </a:graphic>
          </wp:inline>
        </w:drawing>
      </w:r>
    </w:p>
    <w:p w14:paraId="498F1049" w14:textId="77777777" w:rsidR="00663C3A" w:rsidRPr="003F7C26" w:rsidRDefault="00663C3A">
      <w:pPr>
        <w:ind w:firstLine="0"/>
        <w:jc w:val="center"/>
        <w:sectPr w:rsidR="00663C3A" w:rsidRPr="003F7C26" w:rsidSect="003F7C26">
          <w:pgSz w:w="11900" w:h="16840"/>
          <w:pgMar w:top="1134" w:right="567" w:bottom="1134" w:left="1134" w:header="567" w:footer="567" w:gutter="0"/>
          <w:cols w:space="708"/>
          <w:docGrid w:linePitch="360"/>
        </w:sectPr>
      </w:pPr>
    </w:p>
    <w:p w14:paraId="1FD84F75" w14:textId="2CBDFBC5" w:rsidR="004F1F31" w:rsidRPr="003F7C26" w:rsidRDefault="004F1F31" w:rsidP="005A7264">
      <w:pPr>
        <w:pStyle w:val="aff2"/>
        <w:numPr>
          <w:ilvl w:val="0"/>
          <w:numId w:val="66"/>
        </w:numPr>
        <w:tabs>
          <w:tab w:val="left" w:pos="1276"/>
        </w:tabs>
        <w:spacing w:after="120"/>
        <w:ind w:left="0" w:firstLine="0"/>
        <w:jc w:val="both"/>
      </w:pPr>
      <w:bookmarkStart w:id="202" w:name="_Toc117939359"/>
      <w:r w:rsidRPr="003F7C26">
        <w:lastRenderedPageBreak/>
        <w:t>ПРИКЛАД ЗВІТУ ПРО ІНЦИДЕНТ</w:t>
      </w:r>
      <w:bookmarkEnd w:id="193"/>
      <w:bookmarkEnd w:id="194"/>
      <w:bookmarkEnd w:id="202"/>
    </w:p>
    <w:tbl>
      <w:tblPr>
        <w:tblStyle w:val="a9"/>
        <w:tblW w:w="5000" w:type="pct"/>
        <w:tblLook w:val="04A0" w:firstRow="1" w:lastRow="0" w:firstColumn="1" w:lastColumn="0" w:noHBand="0" w:noVBand="1"/>
      </w:tblPr>
      <w:tblGrid>
        <w:gridCol w:w="499"/>
        <w:gridCol w:w="3607"/>
        <w:gridCol w:w="6083"/>
      </w:tblGrid>
      <w:tr w:rsidR="00847BCA" w:rsidRPr="003F7C26" w14:paraId="2A406CE9" w14:textId="77777777" w:rsidTr="00000E4B">
        <w:tc>
          <w:tcPr>
            <w:tcW w:w="499" w:type="dxa"/>
            <w:shd w:val="clear" w:color="auto" w:fill="C2D69B" w:themeFill="accent3" w:themeFillTint="99"/>
            <w:vAlign w:val="center"/>
          </w:tcPr>
          <w:p w14:paraId="51198D5D" w14:textId="329FC6AF" w:rsidR="00690CE3" w:rsidRPr="003F7C26" w:rsidRDefault="00174B69">
            <w:pPr>
              <w:ind w:firstLine="0"/>
              <w:jc w:val="center"/>
              <w:rPr>
                <w:b/>
                <w:sz w:val="20"/>
                <w:szCs w:val="20"/>
              </w:rPr>
            </w:pPr>
            <w:r w:rsidRPr="003F7C26">
              <w:rPr>
                <w:b/>
                <w:sz w:val="20"/>
                <w:szCs w:val="20"/>
              </w:rPr>
              <w:t>№</w:t>
            </w:r>
          </w:p>
        </w:tc>
        <w:tc>
          <w:tcPr>
            <w:tcW w:w="3607" w:type="dxa"/>
            <w:shd w:val="clear" w:color="auto" w:fill="C2D69B" w:themeFill="accent3" w:themeFillTint="99"/>
          </w:tcPr>
          <w:p w14:paraId="0D53F9B2" w14:textId="04F6DB57" w:rsidR="00690CE3" w:rsidRPr="003F7C26" w:rsidRDefault="007944CF">
            <w:pPr>
              <w:ind w:firstLine="0"/>
              <w:jc w:val="center"/>
              <w:rPr>
                <w:b/>
                <w:sz w:val="20"/>
                <w:szCs w:val="20"/>
              </w:rPr>
            </w:pPr>
            <w:r w:rsidRPr="003F7C26">
              <w:rPr>
                <w:b/>
                <w:sz w:val="20"/>
                <w:szCs w:val="20"/>
              </w:rPr>
              <w:t>Питання</w:t>
            </w:r>
          </w:p>
        </w:tc>
        <w:tc>
          <w:tcPr>
            <w:tcW w:w="6083" w:type="dxa"/>
            <w:shd w:val="clear" w:color="auto" w:fill="C2D69B" w:themeFill="accent3" w:themeFillTint="99"/>
          </w:tcPr>
          <w:p w14:paraId="5C50FE80" w14:textId="5126F508" w:rsidR="00690CE3" w:rsidRPr="003F7C26" w:rsidRDefault="00174B69">
            <w:pPr>
              <w:ind w:firstLine="0"/>
              <w:jc w:val="center"/>
              <w:rPr>
                <w:b/>
                <w:sz w:val="20"/>
                <w:szCs w:val="20"/>
              </w:rPr>
            </w:pPr>
            <w:r w:rsidRPr="003F7C26">
              <w:rPr>
                <w:b/>
                <w:sz w:val="20"/>
                <w:szCs w:val="20"/>
              </w:rPr>
              <w:t>Опис</w:t>
            </w:r>
          </w:p>
        </w:tc>
      </w:tr>
      <w:tr w:rsidR="00847BCA" w:rsidRPr="003F7C26" w14:paraId="5499F45F" w14:textId="77777777" w:rsidTr="00C47C46">
        <w:tc>
          <w:tcPr>
            <w:tcW w:w="499" w:type="dxa"/>
            <w:vAlign w:val="center"/>
          </w:tcPr>
          <w:p w14:paraId="6C477782" w14:textId="0E75BF91" w:rsidR="00690CE3" w:rsidRPr="003F7C26" w:rsidRDefault="00174B69">
            <w:pPr>
              <w:ind w:firstLine="0"/>
              <w:jc w:val="center"/>
              <w:rPr>
                <w:sz w:val="20"/>
                <w:szCs w:val="20"/>
              </w:rPr>
            </w:pPr>
            <w:r w:rsidRPr="003F7C26">
              <w:rPr>
                <w:sz w:val="20"/>
                <w:szCs w:val="20"/>
              </w:rPr>
              <w:t>1</w:t>
            </w:r>
          </w:p>
        </w:tc>
        <w:tc>
          <w:tcPr>
            <w:tcW w:w="3607" w:type="dxa"/>
            <w:vAlign w:val="center"/>
          </w:tcPr>
          <w:p w14:paraId="0E664C1D" w14:textId="6DF558CC" w:rsidR="00690CE3" w:rsidRPr="003F7C26" w:rsidRDefault="00690CE3">
            <w:pPr>
              <w:ind w:firstLine="0"/>
              <w:rPr>
                <w:sz w:val="20"/>
                <w:szCs w:val="20"/>
              </w:rPr>
            </w:pPr>
            <w:r w:rsidRPr="003F7C26">
              <w:rPr>
                <w:sz w:val="20"/>
                <w:szCs w:val="20"/>
                <w:shd w:val="clear" w:color="auto" w:fill="FFFFFF"/>
              </w:rPr>
              <w:t>Дата та час звіту (Дата, години та хвилини):</w:t>
            </w:r>
          </w:p>
        </w:tc>
        <w:tc>
          <w:tcPr>
            <w:tcW w:w="6083" w:type="dxa"/>
          </w:tcPr>
          <w:p w14:paraId="08E0ADFA" w14:textId="77777777" w:rsidR="00690CE3" w:rsidRPr="003F7C26" w:rsidRDefault="00690CE3">
            <w:pPr>
              <w:ind w:firstLine="0"/>
              <w:rPr>
                <w:sz w:val="20"/>
                <w:szCs w:val="20"/>
              </w:rPr>
            </w:pPr>
          </w:p>
          <w:p w14:paraId="6060D538" w14:textId="77777777" w:rsidR="00174B69" w:rsidRPr="003F7C26" w:rsidRDefault="00174B69">
            <w:pPr>
              <w:ind w:firstLine="0"/>
              <w:rPr>
                <w:sz w:val="20"/>
                <w:szCs w:val="20"/>
              </w:rPr>
            </w:pPr>
          </w:p>
          <w:p w14:paraId="0CC09ED4" w14:textId="3550307C" w:rsidR="00174B69" w:rsidRPr="003F7C26" w:rsidRDefault="00174B69">
            <w:pPr>
              <w:ind w:firstLine="0"/>
              <w:rPr>
                <w:sz w:val="20"/>
                <w:szCs w:val="20"/>
              </w:rPr>
            </w:pPr>
          </w:p>
        </w:tc>
      </w:tr>
      <w:tr w:rsidR="00847BCA" w:rsidRPr="003F7C26" w14:paraId="687F4B0D" w14:textId="77777777" w:rsidTr="00C47C46">
        <w:tc>
          <w:tcPr>
            <w:tcW w:w="499" w:type="dxa"/>
            <w:vAlign w:val="center"/>
          </w:tcPr>
          <w:p w14:paraId="78C13FE2" w14:textId="63CF6CC7" w:rsidR="00690CE3" w:rsidRPr="003F7C26" w:rsidRDefault="00174B69">
            <w:pPr>
              <w:ind w:firstLine="0"/>
              <w:jc w:val="center"/>
              <w:rPr>
                <w:sz w:val="20"/>
                <w:szCs w:val="20"/>
              </w:rPr>
            </w:pPr>
            <w:r w:rsidRPr="003F7C26">
              <w:rPr>
                <w:sz w:val="20"/>
                <w:szCs w:val="20"/>
              </w:rPr>
              <w:t>2</w:t>
            </w:r>
          </w:p>
        </w:tc>
        <w:tc>
          <w:tcPr>
            <w:tcW w:w="3607" w:type="dxa"/>
            <w:vAlign w:val="center"/>
          </w:tcPr>
          <w:p w14:paraId="024BB78E" w14:textId="785C716F" w:rsidR="00690CE3" w:rsidRPr="003F7C26" w:rsidRDefault="00690CE3">
            <w:pPr>
              <w:ind w:firstLine="0"/>
              <w:rPr>
                <w:sz w:val="20"/>
                <w:szCs w:val="20"/>
              </w:rPr>
            </w:pPr>
            <w:r w:rsidRPr="003F7C26">
              <w:rPr>
                <w:sz w:val="20"/>
                <w:szCs w:val="20"/>
                <w:shd w:val="clear" w:color="auto" w:fill="FFFFFF"/>
              </w:rPr>
              <w:t>Дата та час, коли стався інцидент (Дата, години та хвилини):</w:t>
            </w:r>
          </w:p>
        </w:tc>
        <w:tc>
          <w:tcPr>
            <w:tcW w:w="6083" w:type="dxa"/>
          </w:tcPr>
          <w:p w14:paraId="1626DCF4" w14:textId="77777777" w:rsidR="00690CE3" w:rsidRPr="003F7C26" w:rsidRDefault="00690CE3">
            <w:pPr>
              <w:ind w:firstLine="0"/>
              <w:rPr>
                <w:sz w:val="20"/>
                <w:szCs w:val="20"/>
              </w:rPr>
            </w:pPr>
          </w:p>
          <w:p w14:paraId="6A96296E" w14:textId="77777777" w:rsidR="00174B69" w:rsidRPr="003F7C26" w:rsidRDefault="00174B69">
            <w:pPr>
              <w:ind w:firstLine="0"/>
              <w:rPr>
                <w:sz w:val="20"/>
                <w:szCs w:val="20"/>
              </w:rPr>
            </w:pPr>
          </w:p>
          <w:p w14:paraId="28BCA7D4" w14:textId="75CD933B" w:rsidR="00174B69" w:rsidRPr="003F7C26" w:rsidRDefault="00174B69">
            <w:pPr>
              <w:ind w:firstLine="0"/>
              <w:rPr>
                <w:sz w:val="20"/>
                <w:szCs w:val="20"/>
              </w:rPr>
            </w:pPr>
          </w:p>
        </w:tc>
      </w:tr>
      <w:tr w:rsidR="00847BCA" w:rsidRPr="003F7C26" w14:paraId="2B5CF68F" w14:textId="77777777" w:rsidTr="00C47C46">
        <w:tc>
          <w:tcPr>
            <w:tcW w:w="499" w:type="dxa"/>
            <w:vAlign w:val="center"/>
          </w:tcPr>
          <w:p w14:paraId="6A82D598" w14:textId="1CD73A7C" w:rsidR="00690CE3" w:rsidRPr="003F7C26" w:rsidRDefault="00174B69">
            <w:pPr>
              <w:ind w:firstLine="0"/>
              <w:jc w:val="center"/>
              <w:rPr>
                <w:sz w:val="20"/>
                <w:szCs w:val="20"/>
              </w:rPr>
            </w:pPr>
            <w:r w:rsidRPr="003F7C26">
              <w:rPr>
                <w:sz w:val="20"/>
                <w:szCs w:val="20"/>
              </w:rPr>
              <w:t>3</w:t>
            </w:r>
          </w:p>
        </w:tc>
        <w:tc>
          <w:tcPr>
            <w:tcW w:w="3607" w:type="dxa"/>
            <w:vAlign w:val="center"/>
          </w:tcPr>
          <w:p w14:paraId="384923B4" w14:textId="286BA8F0" w:rsidR="00690CE3" w:rsidRPr="003F7C26" w:rsidRDefault="00690CE3">
            <w:pPr>
              <w:ind w:firstLine="0"/>
              <w:rPr>
                <w:sz w:val="20"/>
                <w:szCs w:val="20"/>
                <w:shd w:val="clear" w:color="auto" w:fill="FFFFFF"/>
              </w:rPr>
            </w:pPr>
            <w:r w:rsidRPr="003F7C26">
              <w:rPr>
                <w:sz w:val="20"/>
                <w:szCs w:val="20"/>
                <w:shd w:val="clear" w:color="auto" w:fill="FFFFFF"/>
              </w:rPr>
              <w:t>Відправник звіту про інцидент (ПІБ):</w:t>
            </w:r>
          </w:p>
        </w:tc>
        <w:tc>
          <w:tcPr>
            <w:tcW w:w="6083" w:type="dxa"/>
          </w:tcPr>
          <w:p w14:paraId="2CA10498" w14:textId="77777777" w:rsidR="00690CE3" w:rsidRPr="003F7C26" w:rsidRDefault="00690CE3">
            <w:pPr>
              <w:ind w:firstLine="0"/>
              <w:rPr>
                <w:sz w:val="20"/>
                <w:szCs w:val="20"/>
              </w:rPr>
            </w:pPr>
          </w:p>
          <w:p w14:paraId="5989EBCF" w14:textId="77777777" w:rsidR="00174B69" w:rsidRPr="003F7C26" w:rsidRDefault="00174B69">
            <w:pPr>
              <w:ind w:firstLine="0"/>
              <w:rPr>
                <w:sz w:val="20"/>
                <w:szCs w:val="20"/>
              </w:rPr>
            </w:pPr>
          </w:p>
          <w:p w14:paraId="4FF74E24" w14:textId="77777777" w:rsidR="00174B69" w:rsidRPr="003F7C26" w:rsidRDefault="00174B69">
            <w:pPr>
              <w:ind w:firstLine="0"/>
              <w:rPr>
                <w:sz w:val="20"/>
                <w:szCs w:val="20"/>
              </w:rPr>
            </w:pPr>
          </w:p>
          <w:p w14:paraId="68EB710D" w14:textId="2F9A5D3A" w:rsidR="00174B69" w:rsidRPr="003F7C26" w:rsidRDefault="00174B69">
            <w:pPr>
              <w:ind w:firstLine="0"/>
              <w:rPr>
                <w:sz w:val="20"/>
                <w:szCs w:val="20"/>
              </w:rPr>
            </w:pPr>
          </w:p>
        </w:tc>
      </w:tr>
      <w:tr w:rsidR="00847BCA" w:rsidRPr="003F7C26" w14:paraId="72807BBE" w14:textId="77777777" w:rsidTr="00C47C46">
        <w:tc>
          <w:tcPr>
            <w:tcW w:w="499" w:type="dxa"/>
            <w:vAlign w:val="center"/>
          </w:tcPr>
          <w:p w14:paraId="148E441D" w14:textId="7A1600D9" w:rsidR="00690CE3" w:rsidRPr="003F7C26" w:rsidRDefault="00174B69">
            <w:pPr>
              <w:ind w:firstLine="0"/>
              <w:jc w:val="center"/>
              <w:rPr>
                <w:sz w:val="20"/>
                <w:szCs w:val="20"/>
              </w:rPr>
            </w:pPr>
            <w:r w:rsidRPr="003F7C26">
              <w:rPr>
                <w:sz w:val="20"/>
                <w:szCs w:val="20"/>
              </w:rPr>
              <w:t>4</w:t>
            </w:r>
          </w:p>
        </w:tc>
        <w:tc>
          <w:tcPr>
            <w:tcW w:w="3607" w:type="dxa"/>
            <w:vAlign w:val="center"/>
          </w:tcPr>
          <w:p w14:paraId="30D7C316" w14:textId="46182BF9" w:rsidR="00690CE3" w:rsidRPr="003F7C26" w:rsidRDefault="00690CE3">
            <w:pPr>
              <w:ind w:firstLine="0"/>
              <w:rPr>
                <w:sz w:val="20"/>
                <w:szCs w:val="20"/>
                <w:shd w:val="clear" w:color="auto" w:fill="FFFFFF"/>
              </w:rPr>
            </w:pPr>
            <w:r w:rsidRPr="003F7C26">
              <w:rPr>
                <w:sz w:val="20"/>
                <w:szCs w:val="20"/>
                <w:shd w:val="clear" w:color="auto" w:fill="FFFFFF"/>
              </w:rPr>
              <w:t>Місце інциденту (будь ласка, надайте конкретні дані):</w:t>
            </w:r>
          </w:p>
        </w:tc>
        <w:tc>
          <w:tcPr>
            <w:tcW w:w="6083" w:type="dxa"/>
          </w:tcPr>
          <w:p w14:paraId="1D67FAEF" w14:textId="77777777" w:rsidR="00690CE3" w:rsidRPr="003F7C26" w:rsidRDefault="00690CE3">
            <w:pPr>
              <w:ind w:firstLine="0"/>
              <w:rPr>
                <w:sz w:val="20"/>
                <w:szCs w:val="20"/>
              </w:rPr>
            </w:pPr>
          </w:p>
          <w:p w14:paraId="2FEEADE3" w14:textId="77777777" w:rsidR="00174B69" w:rsidRPr="003F7C26" w:rsidRDefault="00174B69">
            <w:pPr>
              <w:ind w:firstLine="0"/>
              <w:rPr>
                <w:sz w:val="20"/>
                <w:szCs w:val="20"/>
              </w:rPr>
            </w:pPr>
          </w:p>
          <w:p w14:paraId="4C93F720" w14:textId="77777777" w:rsidR="00174B69" w:rsidRPr="003F7C26" w:rsidRDefault="00174B69">
            <w:pPr>
              <w:ind w:firstLine="0"/>
              <w:rPr>
                <w:sz w:val="20"/>
                <w:szCs w:val="20"/>
              </w:rPr>
            </w:pPr>
          </w:p>
          <w:p w14:paraId="6063DF75" w14:textId="2D987381" w:rsidR="00174B69" w:rsidRPr="003F7C26" w:rsidRDefault="00174B69">
            <w:pPr>
              <w:ind w:firstLine="0"/>
              <w:rPr>
                <w:sz w:val="20"/>
                <w:szCs w:val="20"/>
              </w:rPr>
            </w:pPr>
          </w:p>
        </w:tc>
      </w:tr>
      <w:tr w:rsidR="00847BCA" w:rsidRPr="003F7C26" w14:paraId="197CC659" w14:textId="77777777" w:rsidTr="00C47C46">
        <w:tc>
          <w:tcPr>
            <w:tcW w:w="499" w:type="dxa"/>
            <w:vAlign w:val="center"/>
          </w:tcPr>
          <w:p w14:paraId="7532DCB3" w14:textId="131EB26B" w:rsidR="00690CE3" w:rsidRPr="003F7C26" w:rsidRDefault="00174B69">
            <w:pPr>
              <w:ind w:firstLine="0"/>
              <w:jc w:val="center"/>
              <w:rPr>
                <w:sz w:val="20"/>
                <w:szCs w:val="20"/>
              </w:rPr>
            </w:pPr>
            <w:r w:rsidRPr="003F7C26">
              <w:rPr>
                <w:sz w:val="20"/>
                <w:szCs w:val="20"/>
              </w:rPr>
              <w:t>5</w:t>
            </w:r>
          </w:p>
        </w:tc>
        <w:tc>
          <w:tcPr>
            <w:tcW w:w="3607" w:type="dxa"/>
            <w:vAlign w:val="center"/>
          </w:tcPr>
          <w:p w14:paraId="3B49B364" w14:textId="62D1F99B" w:rsidR="00690CE3" w:rsidRPr="003F7C26" w:rsidRDefault="00690CE3">
            <w:pPr>
              <w:ind w:firstLine="0"/>
              <w:rPr>
                <w:sz w:val="20"/>
                <w:szCs w:val="20"/>
                <w:shd w:val="clear" w:color="auto" w:fill="FFFFFF"/>
              </w:rPr>
            </w:pPr>
            <w:r w:rsidRPr="003F7C26">
              <w:rPr>
                <w:sz w:val="20"/>
                <w:szCs w:val="20"/>
                <w:shd w:val="clear" w:color="auto" w:fill="FFFFFF"/>
              </w:rPr>
              <w:t>Характер події:</w:t>
            </w:r>
          </w:p>
        </w:tc>
        <w:tc>
          <w:tcPr>
            <w:tcW w:w="6083" w:type="dxa"/>
          </w:tcPr>
          <w:p w14:paraId="52B885E9" w14:textId="77777777" w:rsidR="00690CE3" w:rsidRPr="003F7C26" w:rsidRDefault="00690CE3">
            <w:pPr>
              <w:ind w:firstLine="0"/>
              <w:rPr>
                <w:sz w:val="20"/>
                <w:szCs w:val="20"/>
              </w:rPr>
            </w:pPr>
          </w:p>
          <w:p w14:paraId="0FD999B7" w14:textId="77777777" w:rsidR="00174B69" w:rsidRPr="003F7C26" w:rsidRDefault="00174B69">
            <w:pPr>
              <w:ind w:firstLine="0"/>
              <w:rPr>
                <w:sz w:val="20"/>
                <w:szCs w:val="20"/>
              </w:rPr>
            </w:pPr>
          </w:p>
          <w:p w14:paraId="1573E09E" w14:textId="2EEB3193" w:rsidR="00174B69" w:rsidRPr="003F7C26" w:rsidRDefault="00174B69">
            <w:pPr>
              <w:ind w:firstLine="0"/>
              <w:rPr>
                <w:sz w:val="20"/>
                <w:szCs w:val="20"/>
              </w:rPr>
            </w:pPr>
          </w:p>
        </w:tc>
      </w:tr>
      <w:tr w:rsidR="00847BCA" w:rsidRPr="003F7C26" w14:paraId="589A988A" w14:textId="77777777" w:rsidTr="00C47C46">
        <w:tc>
          <w:tcPr>
            <w:tcW w:w="499" w:type="dxa"/>
            <w:vAlign w:val="center"/>
          </w:tcPr>
          <w:p w14:paraId="30E8188D" w14:textId="3DC4D8E7" w:rsidR="00690CE3" w:rsidRPr="003F7C26" w:rsidRDefault="00174B69">
            <w:pPr>
              <w:ind w:firstLine="0"/>
              <w:jc w:val="center"/>
              <w:rPr>
                <w:sz w:val="20"/>
                <w:szCs w:val="20"/>
              </w:rPr>
            </w:pPr>
            <w:r w:rsidRPr="003F7C26">
              <w:rPr>
                <w:sz w:val="20"/>
                <w:szCs w:val="20"/>
              </w:rPr>
              <w:t>6</w:t>
            </w:r>
          </w:p>
        </w:tc>
        <w:tc>
          <w:tcPr>
            <w:tcW w:w="3607" w:type="dxa"/>
            <w:vAlign w:val="center"/>
          </w:tcPr>
          <w:p w14:paraId="5302A965" w14:textId="3DDAD0C2" w:rsidR="00690CE3" w:rsidRPr="003F7C26" w:rsidRDefault="00690CE3">
            <w:pPr>
              <w:ind w:firstLine="0"/>
              <w:rPr>
                <w:sz w:val="20"/>
                <w:szCs w:val="20"/>
                <w:shd w:val="clear" w:color="auto" w:fill="FFFFFF"/>
              </w:rPr>
            </w:pPr>
            <w:r w:rsidRPr="003F7C26">
              <w:rPr>
                <w:sz w:val="20"/>
                <w:szCs w:val="20"/>
                <w:shd w:val="clear" w:color="auto" w:fill="FFFFFF"/>
              </w:rPr>
              <w:t>Подробиці інциденту:</w:t>
            </w:r>
          </w:p>
        </w:tc>
        <w:tc>
          <w:tcPr>
            <w:tcW w:w="6083" w:type="dxa"/>
          </w:tcPr>
          <w:p w14:paraId="69B9B962" w14:textId="77777777" w:rsidR="00690CE3" w:rsidRPr="003F7C26" w:rsidRDefault="00690CE3">
            <w:pPr>
              <w:ind w:firstLine="0"/>
              <w:rPr>
                <w:sz w:val="20"/>
                <w:szCs w:val="20"/>
              </w:rPr>
            </w:pPr>
          </w:p>
          <w:p w14:paraId="18D04622" w14:textId="77777777" w:rsidR="00174B69" w:rsidRPr="003F7C26" w:rsidRDefault="00174B69">
            <w:pPr>
              <w:ind w:firstLine="0"/>
              <w:rPr>
                <w:sz w:val="20"/>
                <w:szCs w:val="20"/>
              </w:rPr>
            </w:pPr>
          </w:p>
          <w:p w14:paraId="7C7371CD" w14:textId="77777777" w:rsidR="00174B69" w:rsidRPr="003F7C26" w:rsidRDefault="00174B69">
            <w:pPr>
              <w:ind w:firstLine="0"/>
              <w:rPr>
                <w:sz w:val="20"/>
                <w:szCs w:val="20"/>
              </w:rPr>
            </w:pPr>
          </w:p>
          <w:p w14:paraId="5F70EBB1" w14:textId="77777777" w:rsidR="00174B69" w:rsidRPr="003F7C26" w:rsidRDefault="00174B69">
            <w:pPr>
              <w:ind w:firstLine="0"/>
              <w:rPr>
                <w:sz w:val="20"/>
                <w:szCs w:val="20"/>
              </w:rPr>
            </w:pPr>
          </w:p>
          <w:p w14:paraId="717149EB" w14:textId="77777777" w:rsidR="00174B69" w:rsidRPr="003F7C26" w:rsidRDefault="00174B69">
            <w:pPr>
              <w:ind w:firstLine="0"/>
              <w:rPr>
                <w:sz w:val="20"/>
                <w:szCs w:val="20"/>
              </w:rPr>
            </w:pPr>
          </w:p>
          <w:p w14:paraId="5CDA2D1F" w14:textId="77777777" w:rsidR="00174B69" w:rsidRPr="003F7C26" w:rsidRDefault="00174B69">
            <w:pPr>
              <w:ind w:firstLine="0"/>
              <w:rPr>
                <w:sz w:val="20"/>
                <w:szCs w:val="20"/>
              </w:rPr>
            </w:pPr>
          </w:p>
          <w:p w14:paraId="40AF5633" w14:textId="77777777" w:rsidR="00174B69" w:rsidRPr="003F7C26" w:rsidRDefault="00174B69">
            <w:pPr>
              <w:ind w:firstLine="0"/>
              <w:rPr>
                <w:sz w:val="20"/>
                <w:szCs w:val="20"/>
              </w:rPr>
            </w:pPr>
          </w:p>
          <w:p w14:paraId="5277FAA9" w14:textId="77777777" w:rsidR="00174B69" w:rsidRPr="003F7C26" w:rsidRDefault="00174B69">
            <w:pPr>
              <w:ind w:firstLine="0"/>
              <w:rPr>
                <w:sz w:val="20"/>
                <w:szCs w:val="20"/>
              </w:rPr>
            </w:pPr>
          </w:p>
          <w:p w14:paraId="28296F2B" w14:textId="4D5F0CB9" w:rsidR="00174B69" w:rsidRPr="003F7C26" w:rsidRDefault="00174B69">
            <w:pPr>
              <w:ind w:firstLine="0"/>
              <w:rPr>
                <w:sz w:val="20"/>
                <w:szCs w:val="20"/>
              </w:rPr>
            </w:pPr>
          </w:p>
        </w:tc>
      </w:tr>
      <w:tr w:rsidR="00847BCA" w:rsidRPr="003F7C26" w14:paraId="7957129B" w14:textId="77777777" w:rsidTr="00C47C46">
        <w:tc>
          <w:tcPr>
            <w:tcW w:w="499" w:type="dxa"/>
            <w:vAlign w:val="center"/>
          </w:tcPr>
          <w:p w14:paraId="4384AAA3" w14:textId="1DD680BE" w:rsidR="00690CE3" w:rsidRPr="003F7C26" w:rsidRDefault="00174B69">
            <w:pPr>
              <w:ind w:firstLine="0"/>
              <w:jc w:val="center"/>
              <w:rPr>
                <w:sz w:val="20"/>
                <w:szCs w:val="20"/>
              </w:rPr>
            </w:pPr>
            <w:r w:rsidRPr="003F7C26">
              <w:rPr>
                <w:sz w:val="20"/>
                <w:szCs w:val="20"/>
              </w:rPr>
              <w:t>7</w:t>
            </w:r>
          </w:p>
        </w:tc>
        <w:tc>
          <w:tcPr>
            <w:tcW w:w="3607" w:type="dxa"/>
            <w:vAlign w:val="center"/>
          </w:tcPr>
          <w:p w14:paraId="53931591" w14:textId="1569CCB1" w:rsidR="00690CE3" w:rsidRPr="003F7C26" w:rsidRDefault="00690CE3">
            <w:pPr>
              <w:ind w:firstLine="0"/>
              <w:rPr>
                <w:sz w:val="20"/>
                <w:szCs w:val="20"/>
                <w:shd w:val="clear" w:color="auto" w:fill="FFFFFF"/>
              </w:rPr>
            </w:pPr>
            <w:r w:rsidRPr="003F7C26">
              <w:rPr>
                <w:sz w:val="20"/>
                <w:szCs w:val="20"/>
                <w:shd w:val="clear" w:color="auto" w:fill="FFFFFF"/>
              </w:rPr>
              <w:t xml:space="preserve">Чи було повідомлено </w:t>
            </w:r>
            <w:r w:rsidR="00804484" w:rsidRPr="003F7C26">
              <w:rPr>
                <w:sz w:val="20"/>
                <w:szCs w:val="20"/>
                <w:shd w:val="clear" w:color="auto" w:fill="FFFFFF"/>
              </w:rPr>
              <w:t>екстрені</w:t>
            </w:r>
            <w:r w:rsidR="003375DF" w:rsidRPr="003F7C26">
              <w:rPr>
                <w:sz w:val="20"/>
                <w:szCs w:val="20"/>
                <w:shd w:val="clear" w:color="auto" w:fill="FFFFFF"/>
              </w:rPr>
              <w:t xml:space="preserve"> служби (пожежна охорона, поліція, швидка допомога та ін.)</w:t>
            </w:r>
            <w:r w:rsidRPr="003F7C26">
              <w:rPr>
                <w:sz w:val="20"/>
                <w:szCs w:val="20"/>
                <w:shd w:val="clear" w:color="auto" w:fill="FFFFFF"/>
              </w:rPr>
              <w:t xml:space="preserve"> про інцидент?</w:t>
            </w:r>
          </w:p>
        </w:tc>
        <w:tc>
          <w:tcPr>
            <w:tcW w:w="6083" w:type="dxa"/>
          </w:tcPr>
          <w:p w14:paraId="6561D4AD" w14:textId="77777777" w:rsidR="00690CE3" w:rsidRPr="003F7C26" w:rsidRDefault="00690CE3">
            <w:pPr>
              <w:ind w:firstLine="0"/>
              <w:rPr>
                <w:sz w:val="20"/>
                <w:szCs w:val="20"/>
              </w:rPr>
            </w:pPr>
          </w:p>
          <w:p w14:paraId="3FB093DF" w14:textId="77777777" w:rsidR="003375DF" w:rsidRPr="003F7C26" w:rsidRDefault="003375DF">
            <w:pPr>
              <w:ind w:firstLine="0"/>
              <w:rPr>
                <w:sz w:val="20"/>
                <w:szCs w:val="20"/>
              </w:rPr>
            </w:pPr>
          </w:p>
          <w:p w14:paraId="2ADDC109" w14:textId="77777777" w:rsidR="003375DF" w:rsidRPr="003F7C26" w:rsidRDefault="003375DF">
            <w:pPr>
              <w:ind w:firstLine="0"/>
              <w:rPr>
                <w:sz w:val="20"/>
                <w:szCs w:val="20"/>
              </w:rPr>
            </w:pPr>
          </w:p>
          <w:p w14:paraId="4CAF3A29" w14:textId="5B0D5E0B" w:rsidR="003375DF" w:rsidRPr="003F7C26" w:rsidRDefault="003375DF">
            <w:pPr>
              <w:ind w:firstLine="0"/>
              <w:rPr>
                <w:sz w:val="20"/>
                <w:szCs w:val="20"/>
              </w:rPr>
            </w:pPr>
          </w:p>
        </w:tc>
      </w:tr>
      <w:tr w:rsidR="00847BCA" w:rsidRPr="003F7C26" w14:paraId="256E1BC3" w14:textId="77777777" w:rsidTr="00C47C46">
        <w:tc>
          <w:tcPr>
            <w:tcW w:w="499" w:type="dxa"/>
            <w:vAlign w:val="center"/>
          </w:tcPr>
          <w:p w14:paraId="54515BEA" w14:textId="03F6D1B4" w:rsidR="00690CE3" w:rsidRPr="003F7C26" w:rsidRDefault="00174B69">
            <w:pPr>
              <w:ind w:firstLine="0"/>
              <w:jc w:val="center"/>
              <w:rPr>
                <w:sz w:val="20"/>
                <w:szCs w:val="20"/>
              </w:rPr>
            </w:pPr>
            <w:r w:rsidRPr="003F7C26">
              <w:rPr>
                <w:sz w:val="20"/>
                <w:szCs w:val="20"/>
              </w:rPr>
              <w:t>8</w:t>
            </w:r>
          </w:p>
        </w:tc>
        <w:tc>
          <w:tcPr>
            <w:tcW w:w="3607" w:type="dxa"/>
            <w:vAlign w:val="center"/>
          </w:tcPr>
          <w:p w14:paraId="504005D6" w14:textId="51960CBE" w:rsidR="00690CE3" w:rsidRPr="003F7C26" w:rsidRDefault="00690CE3">
            <w:pPr>
              <w:ind w:firstLine="0"/>
              <w:rPr>
                <w:sz w:val="20"/>
                <w:szCs w:val="20"/>
                <w:shd w:val="clear" w:color="auto" w:fill="FFFFFF"/>
              </w:rPr>
            </w:pPr>
            <w:r w:rsidRPr="003F7C26">
              <w:rPr>
                <w:sz w:val="20"/>
                <w:szCs w:val="20"/>
                <w:shd w:val="clear" w:color="auto" w:fill="FFFFFF"/>
              </w:rPr>
              <w:t>Чи був хтось за</w:t>
            </w:r>
            <w:r w:rsidR="00174B69" w:rsidRPr="003F7C26">
              <w:rPr>
                <w:sz w:val="20"/>
                <w:szCs w:val="20"/>
                <w:shd w:val="clear" w:color="auto" w:fill="FFFFFF"/>
              </w:rPr>
              <w:t>триманий</w:t>
            </w:r>
            <w:r w:rsidRPr="003F7C26">
              <w:rPr>
                <w:sz w:val="20"/>
                <w:szCs w:val="20"/>
                <w:shd w:val="clear" w:color="auto" w:fill="FFFFFF"/>
              </w:rPr>
              <w:t xml:space="preserve"> у зв'язку з інцидентом?</w:t>
            </w:r>
          </w:p>
        </w:tc>
        <w:tc>
          <w:tcPr>
            <w:tcW w:w="6083" w:type="dxa"/>
          </w:tcPr>
          <w:p w14:paraId="36DE18CC" w14:textId="77777777" w:rsidR="00690CE3" w:rsidRPr="003F7C26" w:rsidRDefault="00690CE3">
            <w:pPr>
              <w:ind w:firstLine="0"/>
              <w:rPr>
                <w:sz w:val="20"/>
                <w:szCs w:val="20"/>
              </w:rPr>
            </w:pPr>
          </w:p>
          <w:p w14:paraId="6AFF4C52" w14:textId="77777777" w:rsidR="00174B69" w:rsidRPr="003F7C26" w:rsidRDefault="00174B69">
            <w:pPr>
              <w:ind w:firstLine="0"/>
              <w:rPr>
                <w:sz w:val="20"/>
                <w:szCs w:val="20"/>
              </w:rPr>
            </w:pPr>
          </w:p>
          <w:p w14:paraId="43B8ED67" w14:textId="77777777" w:rsidR="00174B69" w:rsidRPr="003F7C26" w:rsidRDefault="00174B69">
            <w:pPr>
              <w:ind w:firstLine="0"/>
              <w:rPr>
                <w:sz w:val="20"/>
                <w:szCs w:val="20"/>
              </w:rPr>
            </w:pPr>
          </w:p>
          <w:p w14:paraId="1212B7D1" w14:textId="77777777" w:rsidR="00174B69" w:rsidRPr="003F7C26" w:rsidRDefault="00174B69">
            <w:pPr>
              <w:ind w:firstLine="0"/>
              <w:rPr>
                <w:sz w:val="20"/>
                <w:szCs w:val="20"/>
              </w:rPr>
            </w:pPr>
          </w:p>
          <w:p w14:paraId="432CB6D0" w14:textId="4D42ADCF" w:rsidR="00174B69" w:rsidRPr="003F7C26" w:rsidRDefault="00174B69">
            <w:pPr>
              <w:ind w:firstLine="0"/>
              <w:rPr>
                <w:sz w:val="20"/>
                <w:szCs w:val="20"/>
              </w:rPr>
            </w:pPr>
          </w:p>
        </w:tc>
      </w:tr>
      <w:tr w:rsidR="00847BCA" w:rsidRPr="003F7C26" w14:paraId="78F960D2" w14:textId="77777777" w:rsidTr="00C47C46">
        <w:tc>
          <w:tcPr>
            <w:tcW w:w="499" w:type="dxa"/>
            <w:vAlign w:val="center"/>
          </w:tcPr>
          <w:p w14:paraId="4495B6E7" w14:textId="1C4F7861" w:rsidR="00690CE3" w:rsidRPr="003F7C26" w:rsidRDefault="00174B69">
            <w:pPr>
              <w:ind w:firstLine="0"/>
              <w:jc w:val="center"/>
              <w:rPr>
                <w:sz w:val="20"/>
                <w:szCs w:val="20"/>
              </w:rPr>
            </w:pPr>
            <w:r w:rsidRPr="003F7C26">
              <w:rPr>
                <w:sz w:val="20"/>
                <w:szCs w:val="20"/>
              </w:rPr>
              <w:t>9</w:t>
            </w:r>
          </w:p>
        </w:tc>
        <w:tc>
          <w:tcPr>
            <w:tcW w:w="3607" w:type="dxa"/>
            <w:vAlign w:val="center"/>
          </w:tcPr>
          <w:p w14:paraId="3E969D8D" w14:textId="12044D7B" w:rsidR="00690CE3" w:rsidRPr="003F7C26" w:rsidRDefault="00690CE3">
            <w:pPr>
              <w:ind w:firstLine="0"/>
              <w:rPr>
                <w:sz w:val="20"/>
                <w:szCs w:val="20"/>
                <w:shd w:val="clear" w:color="auto" w:fill="FFFFFF"/>
              </w:rPr>
            </w:pPr>
            <w:r w:rsidRPr="003F7C26">
              <w:rPr>
                <w:sz w:val="20"/>
                <w:szCs w:val="20"/>
                <w:shd w:val="clear" w:color="auto" w:fill="FFFFFF"/>
              </w:rPr>
              <w:t>Додаткові коментарі</w:t>
            </w:r>
          </w:p>
        </w:tc>
        <w:tc>
          <w:tcPr>
            <w:tcW w:w="6083" w:type="dxa"/>
          </w:tcPr>
          <w:p w14:paraId="49B78EB6" w14:textId="77777777" w:rsidR="00690CE3" w:rsidRPr="003F7C26" w:rsidRDefault="00690CE3">
            <w:pPr>
              <w:ind w:firstLine="0"/>
              <w:rPr>
                <w:sz w:val="20"/>
                <w:szCs w:val="20"/>
              </w:rPr>
            </w:pPr>
          </w:p>
          <w:p w14:paraId="1D8B2500" w14:textId="77777777" w:rsidR="00174B69" w:rsidRPr="003F7C26" w:rsidRDefault="00174B69">
            <w:pPr>
              <w:ind w:firstLine="0"/>
              <w:rPr>
                <w:sz w:val="20"/>
                <w:szCs w:val="20"/>
              </w:rPr>
            </w:pPr>
          </w:p>
          <w:p w14:paraId="611F2174" w14:textId="77777777" w:rsidR="00174B69" w:rsidRPr="003F7C26" w:rsidRDefault="00174B69">
            <w:pPr>
              <w:ind w:firstLine="0"/>
              <w:rPr>
                <w:sz w:val="20"/>
                <w:szCs w:val="20"/>
              </w:rPr>
            </w:pPr>
          </w:p>
          <w:p w14:paraId="5BE87A19" w14:textId="77777777" w:rsidR="00174B69" w:rsidRPr="003F7C26" w:rsidRDefault="00174B69">
            <w:pPr>
              <w:ind w:firstLine="0"/>
              <w:rPr>
                <w:sz w:val="20"/>
                <w:szCs w:val="20"/>
              </w:rPr>
            </w:pPr>
          </w:p>
          <w:p w14:paraId="31595A4C" w14:textId="77777777" w:rsidR="00174B69" w:rsidRPr="003F7C26" w:rsidRDefault="00174B69">
            <w:pPr>
              <w:ind w:firstLine="0"/>
              <w:rPr>
                <w:sz w:val="20"/>
                <w:szCs w:val="20"/>
              </w:rPr>
            </w:pPr>
          </w:p>
          <w:p w14:paraId="53AD84B0" w14:textId="77777777" w:rsidR="00174B69" w:rsidRPr="003F7C26" w:rsidRDefault="00174B69">
            <w:pPr>
              <w:ind w:firstLine="0"/>
              <w:rPr>
                <w:sz w:val="20"/>
                <w:szCs w:val="20"/>
              </w:rPr>
            </w:pPr>
          </w:p>
          <w:p w14:paraId="020B5C1C" w14:textId="77777777" w:rsidR="00174B69" w:rsidRPr="003F7C26" w:rsidRDefault="00174B69">
            <w:pPr>
              <w:ind w:firstLine="0"/>
              <w:rPr>
                <w:sz w:val="20"/>
                <w:szCs w:val="20"/>
              </w:rPr>
            </w:pPr>
          </w:p>
          <w:p w14:paraId="4287B28E" w14:textId="77777777" w:rsidR="00174B69" w:rsidRPr="003F7C26" w:rsidRDefault="00174B69">
            <w:pPr>
              <w:ind w:firstLine="0"/>
              <w:rPr>
                <w:sz w:val="20"/>
                <w:szCs w:val="20"/>
              </w:rPr>
            </w:pPr>
          </w:p>
          <w:p w14:paraId="3326F7B3" w14:textId="47EBF7A1" w:rsidR="00174B69" w:rsidRPr="003F7C26" w:rsidRDefault="00174B69">
            <w:pPr>
              <w:ind w:firstLine="0"/>
              <w:rPr>
                <w:sz w:val="20"/>
                <w:szCs w:val="20"/>
              </w:rPr>
            </w:pPr>
          </w:p>
        </w:tc>
      </w:tr>
    </w:tbl>
    <w:p w14:paraId="33B4DABA" w14:textId="4F09B8B7" w:rsidR="00A9259F" w:rsidRPr="003F7C26" w:rsidRDefault="00A9259F">
      <w:pPr>
        <w:ind w:firstLine="0"/>
      </w:pPr>
    </w:p>
    <w:p w14:paraId="430018A0" w14:textId="77777777" w:rsidR="00A9259F" w:rsidRPr="003F7C26" w:rsidRDefault="00A9259F">
      <w:pPr>
        <w:sectPr w:rsidR="00A9259F" w:rsidRPr="003F7C26" w:rsidSect="003F7C26">
          <w:pgSz w:w="11900" w:h="16840"/>
          <w:pgMar w:top="1134" w:right="567" w:bottom="1134" w:left="1134" w:header="567" w:footer="567" w:gutter="0"/>
          <w:cols w:space="708"/>
          <w:docGrid w:linePitch="360"/>
        </w:sectPr>
      </w:pPr>
    </w:p>
    <w:p w14:paraId="0E876E1E" w14:textId="4BC430FC" w:rsidR="007F7CA7" w:rsidRPr="003F7C26" w:rsidRDefault="00093B2A" w:rsidP="005A7264">
      <w:pPr>
        <w:pStyle w:val="aff2"/>
        <w:numPr>
          <w:ilvl w:val="0"/>
          <w:numId w:val="66"/>
        </w:numPr>
        <w:tabs>
          <w:tab w:val="left" w:pos="1276"/>
        </w:tabs>
        <w:spacing w:after="120"/>
        <w:ind w:left="0" w:firstLine="0"/>
        <w:jc w:val="both"/>
        <w:rPr>
          <w:rStyle w:val="afb"/>
          <w:rFonts w:eastAsiaTheme="minorEastAsia" w:cs="Arial"/>
          <w:b/>
          <w:spacing w:val="0"/>
          <w:kern w:val="0"/>
          <w:szCs w:val="24"/>
        </w:rPr>
      </w:pPr>
      <w:bookmarkStart w:id="203" w:name="_Ref112659218"/>
      <w:bookmarkStart w:id="204" w:name="_Toc112659967"/>
      <w:bookmarkStart w:id="205" w:name="_Toc117939360"/>
      <w:r w:rsidRPr="003F7C26">
        <w:lastRenderedPageBreak/>
        <w:t xml:space="preserve">МОНІТОРИНГ ТА </w:t>
      </w:r>
      <w:r w:rsidR="007F7CA7" w:rsidRPr="003F7C26">
        <w:t>КЛЮЧОВІ ПОКАЗНИКИ ЕФЕКТИВНОСТІ</w:t>
      </w:r>
      <w:bookmarkEnd w:id="195"/>
      <w:bookmarkEnd w:id="203"/>
      <w:bookmarkEnd w:id="204"/>
      <w:bookmarkEnd w:id="205"/>
    </w:p>
    <w:tbl>
      <w:tblPr>
        <w:tblStyle w:val="a9"/>
        <w:tblW w:w="5000" w:type="pct"/>
        <w:tblCellMar>
          <w:left w:w="28" w:type="dxa"/>
          <w:right w:w="28" w:type="dxa"/>
        </w:tblCellMar>
        <w:tblLook w:val="04A0" w:firstRow="1" w:lastRow="0" w:firstColumn="1" w:lastColumn="0" w:noHBand="0" w:noVBand="1"/>
      </w:tblPr>
      <w:tblGrid>
        <w:gridCol w:w="1332"/>
        <w:gridCol w:w="2040"/>
        <w:gridCol w:w="1812"/>
        <w:gridCol w:w="2599"/>
        <w:gridCol w:w="1086"/>
        <w:gridCol w:w="2645"/>
        <w:gridCol w:w="1812"/>
        <w:gridCol w:w="1803"/>
      </w:tblGrid>
      <w:tr w:rsidR="00DB3DB9" w:rsidRPr="003F7C26" w14:paraId="7870EC08" w14:textId="77777777" w:rsidTr="003B56B9">
        <w:trPr>
          <w:cantSplit/>
          <w:trHeight w:val="23"/>
          <w:tblHeader/>
        </w:trPr>
        <w:tc>
          <w:tcPr>
            <w:tcW w:w="440" w:type="pct"/>
            <w:shd w:val="clear" w:color="auto" w:fill="C2D69B" w:themeFill="accent3" w:themeFillTint="99"/>
            <w:vAlign w:val="center"/>
          </w:tcPr>
          <w:p w14:paraId="7C982214" w14:textId="3956B585" w:rsidR="00DB3DB9" w:rsidRPr="003F7C26" w:rsidRDefault="00DB3DB9">
            <w:pPr>
              <w:ind w:firstLine="0"/>
              <w:jc w:val="center"/>
              <w:rPr>
                <w:b/>
                <w:sz w:val="18"/>
                <w:szCs w:val="18"/>
              </w:rPr>
            </w:pPr>
            <w:r w:rsidRPr="003F7C26">
              <w:rPr>
                <w:rFonts w:eastAsia="Segoe UI"/>
                <w:b/>
                <w:sz w:val="18"/>
                <w:szCs w:val="18"/>
                <w:lang w:bidi="uk-UA"/>
              </w:rPr>
              <w:t>Компонент</w:t>
            </w:r>
          </w:p>
        </w:tc>
        <w:tc>
          <w:tcPr>
            <w:tcW w:w="674" w:type="pct"/>
            <w:shd w:val="clear" w:color="auto" w:fill="C2D69B" w:themeFill="accent3" w:themeFillTint="99"/>
            <w:vAlign w:val="center"/>
          </w:tcPr>
          <w:p w14:paraId="73604768" w14:textId="77777777" w:rsidR="00DB3DB9" w:rsidRPr="003F7C26" w:rsidRDefault="00DB3DB9">
            <w:pPr>
              <w:ind w:firstLine="0"/>
              <w:jc w:val="center"/>
              <w:rPr>
                <w:b/>
                <w:sz w:val="18"/>
                <w:szCs w:val="18"/>
              </w:rPr>
            </w:pPr>
            <w:r w:rsidRPr="003F7C26">
              <w:rPr>
                <w:rFonts w:eastAsia="Segoe UI"/>
                <w:b/>
                <w:sz w:val="18"/>
                <w:szCs w:val="18"/>
                <w:lang w:bidi="uk-UA"/>
              </w:rPr>
              <w:t>Проєктна діяльність</w:t>
            </w:r>
          </w:p>
        </w:tc>
        <w:tc>
          <w:tcPr>
            <w:tcW w:w="599" w:type="pct"/>
            <w:shd w:val="clear" w:color="auto" w:fill="C2D69B" w:themeFill="accent3" w:themeFillTint="99"/>
            <w:vAlign w:val="center"/>
          </w:tcPr>
          <w:p w14:paraId="4FA06195" w14:textId="77777777" w:rsidR="00DB3DB9" w:rsidRPr="003F7C26" w:rsidRDefault="00DB3DB9">
            <w:pPr>
              <w:ind w:firstLine="0"/>
              <w:jc w:val="center"/>
              <w:rPr>
                <w:b/>
                <w:sz w:val="18"/>
                <w:szCs w:val="18"/>
              </w:rPr>
            </w:pPr>
            <w:r w:rsidRPr="003F7C26">
              <w:rPr>
                <w:rFonts w:eastAsia="Segoe UI"/>
                <w:b/>
                <w:sz w:val="18"/>
                <w:szCs w:val="18"/>
                <w:lang w:bidi="uk-UA"/>
              </w:rPr>
              <w:t>Ключові показники ефективності</w:t>
            </w:r>
          </w:p>
        </w:tc>
        <w:tc>
          <w:tcPr>
            <w:tcW w:w="859" w:type="pct"/>
            <w:shd w:val="clear" w:color="auto" w:fill="C2D69B" w:themeFill="accent3" w:themeFillTint="99"/>
            <w:vAlign w:val="center"/>
          </w:tcPr>
          <w:p w14:paraId="5DB26542" w14:textId="0EC754E9" w:rsidR="00DB3DB9" w:rsidRPr="003F7C26" w:rsidRDefault="00DB3DB9">
            <w:pPr>
              <w:ind w:firstLine="0"/>
              <w:jc w:val="center"/>
              <w:rPr>
                <w:rFonts w:eastAsia="Segoe UI"/>
                <w:b/>
                <w:sz w:val="18"/>
                <w:szCs w:val="18"/>
                <w:lang w:bidi="uk-UA"/>
              </w:rPr>
            </w:pPr>
            <w:r w:rsidRPr="003F7C26">
              <w:rPr>
                <w:rFonts w:eastAsia="Segoe UI"/>
                <w:b/>
                <w:sz w:val="18"/>
                <w:szCs w:val="18"/>
                <w:lang w:bidi="uk-UA"/>
              </w:rPr>
              <w:t>Ціль</w:t>
            </w:r>
          </w:p>
        </w:tc>
        <w:tc>
          <w:tcPr>
            <w:tcW w:w="359" w:type="pct"/>
            <w:shd w:val="clear" w:color="auto" w:fill="C2D69B" w:themeFill="accent3" w:themeFillTint="99"/>
            <w:vAlign w:val="center"/>
          </w:tcPr>
          <w:p w14:paraId="56CC7442" w14:textId="3BBD0695" w:rsidR="00DB3DB9" w:rsidRPr="003F7C26" w:rsidRDefault="00DB3DB9">
            <w:pPr>
              <w:ind w:firstLine="0"/>
              <w:jc w:val="center"/>
              <w:rPr>
                <w:b/>
                <w:sz w:val="18"/>
                <w:szCs w:val="18"/>
              </w:rPr>
            </w:pPr>
            <w:r w:rsidRPr="003F7C26">
              <w:rPr>
                <w:rFonts w:eastAsia="Segoe UI"/>
                <w:b/>
                <w:sz w:val="18"/>
                <w:szCs w:val="18"/>
                <w:lang w:bidi="uk-UA"/>
              </w:rPr>
              <w:t>Етап Проєкту</w:t>
            </w:r>
          </w:p>
        </w:tc>
        <w:tc>
          <w:tcPr>
            <w:tcW w:w="874" w:type="pct"/>
            <w:shd w:val="clear" w:color="auto" w:fill="C2D69B" w:themeFill="accent3" w:themeFillTint="99"/>
            <w:vAlign w:val="center"/>
          </w:tcPr>
          <w:p w14:paraId="13F162C0" w14:textId="55623514" w:rsidR="00DB3DB9" w:rsidRPr="003F7C26" w:rsidRDefault="00DB3DB9">
            <w:pPr>
              <w:ind w:firstLine="0"/>
              <w:jc w:val="center"/>
              <w:rPr>
                <w:rFonts w:eastAsia="Segoe UI"/>
                <w:b/>
                <w:sz w:val="18"/>
                <w:szCs w:val="18"/>
                <w:lang w:bidi="uk-UA"/>
              </w:rPr>
            </w:pPr>
            <w:r w:rsidRPr="003F7C26">
              <w:rPr>
                <w:rFonts w:eastAsia="Segoe UI"/>
                <w:b/>
                <w:sz w:val="18"/>
                <w:szCs w:val="18"/>
                <w:lang w:bidi="uk-UA"/>
              </w:rPr>
              <w:t>Частота перевірок</w:t>
            </w:r>
          </w:p>
        </w:tc>
        <w:tc>
          <w:tcPr>
            <w:tcW w:w="599" w:type="pct"/>
            <w:shd w:val="clear" w:color="auto" w:fill="C2D69B" w:themeFill="accent3" w:themeFillTint="99"/>
            <w:vAlign w:val="center"/>
          </w:tcPr>
          <w:p w14:paraId="592326BD" w14:textId="1967DDC4" w:rsidR="00DB3DB9" w:rsidRPr="003F7C26" w:rsidRDefault="00390C41">
            <w:pPr>
              <w:ind w:firstLine="0"/>
              <w:jc w:val="center"/>
              <w:rPr>
                <w:rFonts w:eastAsia="Segoe UI"/>
                <w:b/>
                <w:sz w:val="18"/>
                <w:szCs w:val="18"/>
                <w:lang w:bidi="uk-UA"/>
              </w:rPr>
            </w:pPr>
            <w:r w:rsidRPr="003F7C26">
              <w:rPr>
                <w:rFonts w:eastAsia="Times New Roman"/>
                <w:b/>
                <w:bCs/>
                <w:color w:val="000000"/>
                <w:sz w:val="18"/>
                <w:szCs w:val="18"/>
                <w:lang w:eastAsia="en-US"/>
              </w:rPr>
              <w:t>Відповідальна сторона</w:t>
            </w:r>
          </w:p>
        </w:tc>
        <w:tc>
          <w:tcPr>
            <w:tcW w:w="596" w:type="pct"/>
            <w:shd w:val="clear" w:color="auto" w:fill="C2D69B" w:themeFill="accent3" w:themeFillTint="99"/>
            <w:vAlign w:val="center"/>
          </w:tcPr>
          <w:p w14:paraId="7C94EDBA" w14:textId="1CD2AC27" w:rsidR="00DB3DB9" w:rsidRPr="003F7C26" w:rsidRDefault="00DB3DB9">
            <w:pPr>
              <w:ind w:firstLine="0"/>
              <w:jc w:val="center"/>
              <w:rPr>
                <w:b/>
                <w:sz w:val="18"/>
                <w:szCs w:val="18"/>
              </w:rPr>
            </w:pPr>
            <w:r w:rsidRPr="003F7C26">
              <w:rPr>
                <w:rFonts w:eastAsia="Segoe UI"/>
                <w:b/>
                <w:sz w:val="18"/>
                <w:szCs w:val="18"/>
                <w:lang w:bidi="uk-UA"/>
              </w:rPr>
              <w:t>Відповідність стандартам ЄІБ та державним стандартам</w:t>
            </w:r>
          </w:p>
        </w:tc>
      </w:tr>
      <w:tr w:rsidR="00DB3DB9" w:rsidRPr="003F7C26" w14:paraId="000E8C05" w14:textId="77777777" w:rsidTr="003B56B9">
        <w:trPr>
          <w:cantSplit/>
          <w:trHeight w:val="23"/>
        </w:trPr>
        <w:tc>
          <w:tcPr>
            <w:tcW w:w="440" w:type="pct"/>
            <w:vAlign w:val="center"/>
          </w:tcPr>
          <w:p w14:paraId="1F1BEBAA" w14:textId="77777777" w:rsidR="00DB3DB9" w:rsidRPr="003F7C26" w:rsidRDefault="00DB3DB9">
            <w:pPr>
              <w:pStyle w:val="a3"/>
              <w:keepLines/>
              <w:ind w:left="0" w:firstLine="0"/>
              <w:jc w:val="center"/>
              <w:rPr>
                <w:sz w:val="18"/>
                <w:szCs w:val="18"/>
              </w:rPr>
            </w:pPr>
            <w:r w:rsidRPr="003F7C26">
              <w:rPr>
                <w:rFonts w:eastAsia="Segoe UI"/>
                <w:sz w:val="18"/>
                <w:szCs w:val="18"/>
                <w:lang w:bidi="uk-UA"/>
              </w:rPr>
              <w:t>Якість повітря</w:t>
            </w:r>
          </w:p>
        </w:tc>
        <w:tc>
          <w:tcPr>
            <w:tcW w:w="674" w:type="pct"/>
            <w:vAlign w:val="center"/>
          </w:tcPr>
          <w:p w14:paraId="0D2C9CDF" w14:textId="77777777" w:rsidR="00DB3DB9" w:rsidRPr="003F7C26" w:rsidRDefault="00DB3DB9">
            <w:pPr>
              <w:ind w:firstLine="0"/>
              <w:rPr>
                <w:sz w:val="18"/>
                <w:szCs w:val="18"/>
              </w:rPr>
            </w:pPr>
            <w:r w:rsidRPr="003F7C26">
              <w:rPr>
                <w:rFonts w:eastAsia="Segoe UI"/>
                <w:sz w:val="18"/>
                <w:szCs w:val="18"/>
                <w:lang w:bidi="uk-UA"/>
              </w:rPr>
              <w:t>Різни види робіт;</w:t>
            </w:r>
          </w:p>
          <w:p w14:paraId="038ACEC3" w14:textId="77777777" w:rsidR="00DB3DB9" w:rsidRPr="003F7C26" w:rsidRDefault="00DB3DB9">
            <w:pPr>
              <w:ind w:firstLine="0"/>
              <w:rPr>
                <w:sz w:val="18"/>
                <w:szCs w:val="18"/>
              </w:rPr>
            </w:pPr>
            <w:r w:rsidRPr="003F7C26">
              <w:rPr>
                <w:rFonts w:eastAsia="Segoe UI"/>
                <w:sz w:val="18"/>
                <w:szCs w:val="18"/>
                <w:lang w:bidi="uk-UA"/>
              </w:rPr>
              <w:t>Транспортування матеріалів, обладнання;</w:t>
            </w:r>
          </w:p>
          <w:p w14:paraId="7F2AC7B5" w14:textId="77777777" w:rsidR="00DB3DB9" w:rsidRPr="003F7C26" w:rsidRDefault="00DB3DB9">
            <w:pPr>
              <w:ind w:firstLine="0"/>
              <w:rPr>
                <w:sz w:val="18"/>
                <w:szCs w:val="18"/>
              </w:rPr>
            </w:pPr>
            <w:r w:rsidRPr="003F7C26">
              <w:rPr>
                <w:rFonts w:eastAsia="Segoe UI"/>
                <w:sz w:val="18"/>
                <w:szCs w:val="18"/>
                <w:lang w:bidi="uk-UA"/>
              </w:rPr>
              <w:t>Зберігання хімічних речовин, матеріалів і відходів на майданчику;</w:t>
            </w:r>
          </w:p>
          <w:p w14:paraId="273C65CA" w14:textId="77777777" w:rsidR="00DB3DB9" w:rsidRPr="003F7C26" w:rsidRDefault="00DB3DB9">
            <w:pPr>
              <w:ind w:firstLine="0"/>
              <w:rPr>
                <w:sz w:val="18"/>
                <w:szCs w:val="18"/>
              </w:rPr>
            </w:pPr>
            <w:r w:rsidRPr="003F7C26">
              <w:rPr>
                <w:rFonts w:eastAsia="Segoe UI"/>
                <w:sz w:val="18"/>
                <w:szCs w:val="18"/>
                <w:lang w:bidi="uk-UA"/>
              </w:rPr>
              <w:t>Споживання електроенергії та тепла на місці.</w:t>
            </w:r>
          </w:p>
        </w:tc>
        <w:tc>
          <w:tcPr>
            <w:tcW w:w="599" w:type="pct"/>
            <w:vAlign w:val="center"/>
          </w:tcPr>
          <w:p w14:paraId="4FC0352A" w14:textId="329A7F93" w:rsidR="00DB3DB9" w:rsidRPr="003F7C26" w:rsidRDefault="00DB3DB9">
            <w:pPr>
              <w:ind w:firstLine="0"/>
              <w:jc w:val="center"/>
              <w:rPr>
                <w:rFonts w:eastAsia="Segoe UI"/>
                <w:sz w:val="18"/>
                <w:szCs w:val="18"/>
                <w:lang w:bidi="uk-UA"/>
              </w:rPr>
            </w:pPr>
            <w:r w:rsidRPr="003F7C26">
              <w:rPr>
                <w:rFonts w:eastAsia="Segoe UI"/>
                <w:sz w:val="18"/>
                <w:szCs w:val="18"/>
                <w:lang w:bidi="uk-UA"/>
              </w:rPr>
              <w:t>Викиди пилу та частинок (PM</w:t>
            </w:r>
            <w:r w:rsidRPr="003F7C26">
              <w:rPr>
                <w:rFonts w:eastAsia="Segoe UI"/>
                <w:sz w:val="18"/>
                <w:szCs w:val="18"/>
                <w:vertAlign w:val="subscript"/>
                <w:lang w:bidi="uk-UA"/>
              </w:rPr>
              <w:t>10</w:t>
            </w:r>
            <w:r w:rsidRPr="003F7C26">
              <w:rPr>
                <w:rFonts w:eastAsia="Segoe UI"/>
                <w:sz w:val="18"/>
                <w:szCs w:val="18"/>
                <w:lang w:bidi="uk-UA"/>
              </w:rPr>
              <w:t>)</w:t>
            </w:r>
          </w:p>
          <w:p w14:paraId="5319B3C0" w14:textId="683A23D7" w:rsidR="00DB3DB9" w:rsidRPr="003F7C26" w:rsidRDefault="00DB3DB9">
            <w:pPr>
              <w:ind w:firstLine="0"/>
              <w:jc w:val="center"/>
              <w:rPr>
                <w:sz w:val="18"/>
                <w:szCs w:val="18"/>
              </w:rPr>
            </w:pPr>
            <w:r w:rsidRPr="003F7C26">
              <w:rPr>
                <w:sz w:val="18"/>
                <w:szCs w:val="18"/>
              </w:rPr>
              <w:t>Кількість звернень і скарг.</w:t>
            </w:r>
          </w:p>
        </w:tc>
        <w:tc>
          <w:tcPr>
            <w:tcW w:w="859" w:type="pct"/>
            <w:vAlign w:val="center"/>
          </w:tcPr>
          <w:p w14:paraId="74E82508" w14:textId="77BD0F44" w:rsidR="00DB3DB9" w:rsidRPr="003F7C26" w:rsidRDefault="00DB3DB9">
            <w:pPr>
              <w:ind w:firstLine="0"/>
              <w:jc w:val="center"/>
              <w:rPr>
                <w:rFonts w:eastAsia="Segoe UI"/>
                <w:sz w:val="18"/>
                <w:szCs w:val="18"/>
                <w:lang w:bidi="uk-UA"/>
              </w:rPr>
            </w:pPr>
            <w:r w:rsidRPr="003F7C26">
              <w:rPr>
                <w:rFonts w:eastAsia="Segoe UI"/>
                <w:sz w:val="18"/>
                <w:szCs w:val="18"/>
                <w:lang w:bidi="uk-UA"/>
              </w:rPr>
              <w:t>Відсутність скарг.</w:t>
            </w:r>
          </w:p>
        </w:tc>
        <w:tc>
          <w:tcPr>
            <w:tcW w:w="359" w:type="pct"/>
            <w:vAlign w:val="center"/>
          </w:tcPr>
          <w:p w14:paraId="1C119D86" w14:textId="1FE37ABB" w:rsidR="00DB3DB9" w:rsidRPr="003F7C26" w:rsidRDefault="00DB3DB9">
            <w:pPr>
              <w:ind w:firstLine="0"/>
              <w:jc w:val="center"/>
              <w:rPr>
                <w:sz w:val="18"/>
                <w:szCs w:val="18"/>
              </w:rPr>
            </w:pPr>
            <w:r w:rsidRPr="003F7C26">
              <w:rPr>
                <w:rFonts w:eastAsia="Segoe UI"/>
                <w:sz w:val="18"/>
                <w:szCs w:val="18"/>
                <w:lang w:bidi="uk-UA"/>
              </w:rPr>
              <w:t>Будівництво</w:t>
            </w:r>
          </w:p>
        </w:tc>
        <w:tc>
          <w:tcPr>
            <w:tcW w:w="874" w:type="pct"/>
            <w:vAlign w:val="center"/>
          </w:tcPr>
          <w:p w14:paraId="3DA21547" w14:textId="7D85661A"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Візуально – щодня.</w:t>
            </w:r>
          </w:p>
          <w:p w14:paraId="5274DE70" w14:textId="01AAF30E"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та інцидентів.</w:t>
            </w:r>
          </w:p>
          <w:p w14:paraId="1DA6021D" w14:textId="64F450A6"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Інструментально – у випадку надходження скарг.</w:t>
            </w:r>
          </w:p>
        </w:tc>
        <w:tc>
          <w:tcPr>
            <w:tcW w:w="599" w:type="pct"/>
            <w:vAlign w:val="center"/>
          </w:tcPr>
          <w:p w14:paraId="603B070C" w14:textId="611233CE" w:rsidR="00DB3DB9" w:rsidRPr="003F7C26" w:rsidRDefault="00390C41">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r w:rsidRPr="003F7C26">
              <w:rPr>
                <w:rFonts w:eastAsia="Segoe UI"/>
                <w:sz w:val="18"/>
                <w:szCs w:val="18"/>
                <w:lang w:bidi="uk-UA"/>
              </w:rPr>
              <w:t>, спеціалізована компанія</w:t>
            </w:r>
          </w:p>
        </w:tc>
        <w:tc>
          <w:tcPr>
            <w:tcW w:w="596" w:type="pct"/>
            <w:vAlign w:val="center"/>
          </w:tcPr>
          <w:p w14:paraId="6AD4F02C" w14:textId="349200F2" w:rsidR="00DB3DB9" w:rsidRPr="003F7C26" w:rsidRDefault="00DB3DB9">
            <w:pPr>
              <w:ind w:firstLine="0"/>
              <w:jc w:val="left"/>
              <w:rPr>
                <w:sz w:val="18"/>
                <w:szCs w:val="18"/>
              </w:rPr>
            </w:pPr>
            <w:r w:rsidRPr="003F7C26">
              <w:rPr>
                <w:rFonts w:eastAsia="Segoe UI"/>
                <w:sz w:val="18"/>
                <w:szCs w:val="18"/>
                <w:lang w:bidi="uk-UA"/>
              </w:rPr>
              <w:t>Державні стандарти України щодо забруднення повітря, якості повітря та забруднювачів повітря.</w:t>
            </w:r>
          </w:p>
          <w:p w14:paraId="060EC7AB" w14:textId="77777777" w:rsidR="00DB3DB9" w:rsidRPr="003F7C26" w:rsidRDefault="00DB3DB9">
            <w:pPr>
              <w:ind w:firstLine="0"/>
              <w:jc w:val="left"/>
              <w:rPr>
                <w:sz w:val="18"/>
                <w:szCs w:val="18"/>
              </w:rPr>
            </w:pPr>
            <w:r w:rsidRPr="003F7C26">
              <w:rPr>
                <w:rFonts w:eastAsia="Segoe UI"/>
                <w:sz w:val="18"/>
                <w:szCs w:val="18"/>
                <w:lang w:bidi="uk-UA"/>
              </w:rPr>
              <w:t>Передовий міжнародний стандарт без видимого викиду пилу на відстані 50 м.</w:t>
            </w:r>
          </w:p>
        </w:tc>
      </w:tr>
      <w:tr w:rsidR="00DB3DB9" w:rsidRPr="003F7C26" w14:paraId="0235DAD6" w14:textId="77777777" w:rsidTr="003B56B9">
        <w:trPr>
          <w:cantSplit/>
          <w:trHeight w:val="23"/>
        </w:trPr>
        <w:tc>
          <w:tcPr>
            <w:tcW w:w="440" w:type="pct"/>
            <w:vAlign w:val="center"/>
          </w:tcPr>
          <w:p w14:paraId="491E4554" w14:textId="4E7E7F90" w:rsidR="00DB3DB9" w:rsidRPr="003F7C26" w:rsidRDefault="00DB3DB9">
            <w:pPr>
              <w:pStyle w:val="a3"/>
              <w:keepLines/>
              <w:ind w:left="0" w:firstLine="0"/>
              <w:jc w:val="center"/>
              <w:rPr>
                <w:sz w:val="18"/>
                <w:szCs w:val="18"/>
              </w:rPr>
            </w:pPr>
            <w:r w:rsidRPr="003F7C26">
              <w:rPr>
                <w:rFonts w:eastAsia="Segoe UI"/>
                <w:sz w:val="18"/>
                <w:szCs w:val="18"/>
                <w:lang w:bidi="uk-UA"/>
              </w:rPr>
              <w:t>Рівень шумового забруднення</w:t>
            </w:r>
          </w:p>
        </w:tc>
        <w:tc>
          <w:tcPr>
            <w:tcW w:w="674" w:type="pct"/>
            <w:vAlign w:val="center"/>
          </w:tcPr>
          <w:p w14:paraId="2956731F" w14:textId="217C8488" w:rsidR="00DB3DB9" w:rsidRPr="003F7C26" w:rsidRDefault="00DB3DB9">
            <w:pPr>
              <w:ind w:firstLine="0"/>
              <w:rPr>
                <w:rFonts w:eastAsia="Segoe UI"/>
                <w:sz w:val="18"/>
                <w:szCs w:val="18"/>
                <w:lang w:bidi="uk-UA"/>
              </w:rPr>
            </w:pPr>
            <w:r w:rsidRPr="003F7C26">
              <w:rPr>
                <w:rFonts w:eastAsia="Segoe UI"/>
                <w:sz w:val="18"/>
                <w:szCs w:val="18"/>
                <w:lang w:bidi="uk-UA"/>
              </w:rPr>
              <w:t>Підготовка майданчика:</w:t>
            </w:r>
          </w:p>
          <w:p w14:paraId="748B37F0" w14:textId="0A81CC4C" w:rsidR="00DB3DB9" w:rsidRPr="003F7C26" w:rsidRDefault="00DB3DB9">
            <w:pPr>
              <w:ind w:firstLine="0"/>
              <w:rPr>
                <w:sz w:val="18"/>
                <w:szCs w:val="18"/>
              </w:rPr>
            </w:pPr>
            <w:r w:rsidRPr="003F7C26">
              <w:rPr>
                <w:sz w:val="18"/>
                <w:szCs w:val="18"/>
              </w:rPr>
              <w:t>Монтажно-демонтажні роботи;</w:t>
            </w:r>
          </w:p>
          <w:p w14:paraId="1BEDDD90" w14:textId="21DBD5C8" w:rsidR="00DB3DB9" w:rsidRPr="003F7C26" w:rsidRDefault="00DB3DB9">
            <w:pPr>
              <w:ind w:firstLine="0"/>
              <w:rPr>
                <w:sz w:val="18"/>
                <w:szCs w:val="18"/>
              </w:rPr>
            </w:pPr>
            <w:r w:rsidRPr="003F7C26">
              <w:rPr>
                <w:sz w:val="18"/>
                <w:szCs w:val="18"/>
              </w:rPr>
              <w:t>Заміна вікон.</w:t>
            </w:r>
          </w:p>
        </w:tc>
        <w:tc>
          <w:tcPr>
            <w:tcW w:w="599" w:type="pct"/>
            <w:vAlign w:val="center"/>
          </w:tcPr>
          <w:p w14:paraId="7A27C8F7" w14:textId="77777777" w:rsidR="00DB3DB9" w:rsidRPr="003F7C26" w:rsidRDefault="00DB3DB9">
            <w:pPr>
              <w:ind w:firstLine="0"/>
              <w:jc w:val="center"/>
              <w:rPr>
                <w:rFonts w:eastAsia="Segoe UI"/>
                <w:sz w:val="18"/>
                <w:szCs w:val="18"/>
                <w:lang w:bidi="uk-UA"/>
              </w:rPr>
            </w:pPr>
            <w:r w:rsidRPr="003F7C26">
              <w:rPr>
                <w:rFonts w:eastAsia="Segoe UI"/>
                <w:sz w:val="18"/>
                <w:szCs w:val="18"/>
                <w:lang w:bidi="uk-UA"/>
              </w:rPr>
              <w:t>Спостережувані рівні шуму в L</w:t>
            </w:r>
            <w:r w:rsidRPr="003F7C26">
              <w:rPr>
                <w:rFonts w:eastAsia="Segoe UI"/>
                <w:sz w:val="18"/>
                <w:szCs w:val="18"/>
                <w:vertAlign w:val="subscript"/>
                <w:lang w:bidi="uk-UA"/>
              </w:rPr>
              <w:t>екв</w:t>
            </w:r>
            <w:r w:rsidRPr="003F7C26">
              <w:rPr>
                <w:rFonts w:eastAsia="Segoe UI"/>
                <w:sz w:val="18"/>
                <w:szCs w:val="18"/>
                <w:lang w:bidi="uk-UA"/>
              </w:rPr>
              <w:t xml:space="preserve"> дБА для денного та нічного часу доби</w:t>
            </w:r>
          </w:p>
          <w:p w14:paraId="0F599C08" w14:textId="197DE9C4" w:rsidR="00DB3DB9" w:rsidRPr="003F7C26" w:rsidRDefault="00DB3DB9">
            <w:pPr>
              <w:ind w:firstLine="0"/>
              <w:jc w:val="center"/>
              <w:rPr>
                <w:sz w:val="18"/>
                <w:szCs w:val="18"/>
              </w:rPr>
            </w:pPr>
            <w:r w:rsidRPr="003F7C26">
              <w:rPr>
                <w:sz w:val="18"/>
                <w:szCs w:val="18"/>
              </w:rPr>
              <w:t>Кількість звернень і скарг.</w:t>
            </w:r>
          </w:p>
        </w:tc>
        <w:tc>
          <w:tcPr>
            <w:tcW w:w="859" w:type="pct"/>
            <w:vAlign w:val="center"/>
          </w:tcPr>
          <w:p w14:paraId="52DA7DEC" w14:textId="2AFFA4CE" w:rsidR="00DB3DB9" w:rsidRPr="003F7C26" w:rsidRDefault="00DB3DB9">
            <w:pPr>
              <w:ind w:firstLine="0"/>
              <w:jc w:val="center"/>
              <w:rPr>
                <w:rFonts w:eastAsia="Segoe UI"/>
                <w:sz w:val="18"/>
                <w:szCs w:val="18"/>
                <w:lang w:bidi="uk-UA"/>
              </w:rPr>
            </w:pPr>
            <w:r w:rsidRPr="003F7C26">
              <w:rPr>
                <w:rFonts w:eastAsia="Segoe UI"/>
                <w:sz w:val="18"/>
                <w:szCs w:val="18"/>
                <w:lang w:bidi="uk-UA"/>
              </w:rPr>
              <w:t>Відсутність скарг.</w:t>
            </w:r>
          </w:p>
        </w:tc>
        <w:tc>
          <w:tcPr>
            <w:tcW w:w="359" w:type="pct"/>
            <w:vAlign w:val="center"/>
          </w:tcPr>
          <w:p w14:paraId="7BC393A7" w14:textId="08E1A097" w:rsidR="00DB3DB9" w:rsidRPr="003F7C26" w:rsidRDefault="00DB3DB9">
            <w:pPr>
              <w:ind w:firstLine="0"/>
              <w:jc w:val="center"/>
              <w:rPr>
                <w:sz w:val="18"/>
                <w:szCs w:val="18"/>
              </w:rPr>
            </w:pPr>
            <w:r w:rsidRPr="003F7C26">
              <w:rPr>
                <w:rFonts w:eastAsia="Segoe UI"/>
                <w:sz w:val="18"/>
                <w:szCs w:val="18"/>
                <w:lang w:bidi="uk-UA"/>
              </w:rPr>
              <w:t>Будівництво</w:t>
            </w:r>
          </w:p>
        </w:tc>
        <w:tc>
          <w:tcPr>
            <w:tcW w:w="874" w:type="pct"/>
            <w:vAlign w:val="center"/>
          </w:tcPr>
          <w:p w14:paraId="73A69343" w14:textId="163B1104"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та інцидентів.</w:t>
            </w:r>
          </w:p>
          <w:p w14:paraId="509567B2" w14:textId="2ABE3FA9"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Інструментально – у випадку надходження скарг.</w:t>
            </w:r>
          </w:p>
        </w:tc>
        <w:tc>
          <w:tcPr>
            <w:tcW w:w="599" w:type="pct"/>
            <w:vAlign w:val="center"/>
          </w:tcPr>
          <w:p w14:paraId="7BDE1189" w14:textId="2EB09A56" w:rsidR="00DB3DB9" w:rsidRPr="003F7C26" w:rsidRDefault="00390C41">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r w:rsidRPr="003F7C26">
              <w:rPr>
                <w:rFonts w:eastAsia="Segoe UI"/>
                <w:sz w:val="18"/>
                <w:szCs w:val="18"/>
                <w:lang w:bidi="uk-UA"/>
              </w:rPr>
              <w:t>, спеціалізована компанія</w:t>
            </w:r>
          </w:p>
        </w:tc>
        <w:tc>
          <w:tcPr>
            <w:tcW w:w="596" w:type="pct"/>
            <w:vAlign w:val="center"/>
          </w:tcPr>
          <w:p w14:paraId="19046914" w14:textId="538A4DF8" w:rsidR="00DB3DB9" w:rsidRPr="003F7C26" w:rsidRDefault="00DB3DB9">
            <w:pPr>
              <w:ind w:firstLine="0"/>
              <w:jc w:val="left"/>
              <w:rPr>
                <w:sz w:val="18"/>
                <w:szCs w:val="18"/>
              </w:rPr>
            </w:pPr>
            <w:r w:rsidRPr="003F7C26">
              <w:rPr>
                <w:rFonts w:eastAsia="Segoe UI"/>
                <w:sz w:val="18"/>
                <w:szCs w:val="18"/>
                <w:lang w:bidi="uk-UA"/>
              </w:rPr>
              <w:t>Державні стандарти України, що стосуються шуму та вібрації.</w:t>
            </w:r>
          </w:p>
          <w:p w14:paraId="593FDE09" w14:textId="3283DBBD" w:rsidR="00DB3DB9" w:rsidRPr="003F7C26" w:rsidRDefault="00DB3DB9">
            <w:pPr>
              <w:ind w:firstLine="0"/>
              <w:jc w:val="left"/>
              <w:rPr>
                <w:sz w:val="18"/>
                <w:szCs w:val="18"/>
              </w:rPr>
            </w:pPr>
            <w:r w:rsidRPr="003F7C26">
              <w:rPr>
                <w:rFonts w:eastAsia="Segoe UI"/>
                <w:sz w:val="18"/>
                <w:szCs w:val="18"/>
                <w:lang w:bidi="uk-UA"/>
              </w:rPr>
              <w:t>Загальні принципи МФК (експлуатаційна фіксована межа для нічного часу – 45 дБА, для денного часу – 55 дБА).</w:t>
            </w:r>
          </w:p>
        </w:tc>
      </w:tr>
      <w:tr w:rsidR="00DB3DB9" w:rsidRPr="003F7C26" w14:paraId="3F13B251" w14:textId="77777777" w:rsidTr="003B56B9">
        <w:trPr>
          <w:cantSplit/>
          <w:trHeight w:val="23"/>
        </w:trPr>
        <w:tc>
          <w:tcPr>
            <w:tcW w:w="440" w:type="pct"/>
            <w:vAlign w:val="center"/>
          </w:tcPr>
          <w:p w14:paraId="6718F5DE" w14:textId="77777777" w:rsidR="00DB3DB9" w:rsidRPr="003F7C26" w:rsidRDefault="00DB3DB9">
            <w:pPr>
              <w:pStyle w:val="a3"/>
              <w:keepLines/>
              <w:ind w:left="0" w:firstLine="0"/>
              <w:jc w:val="center"/>
              <w:rPr>
                <w:sz w:val="18"/>
                <w:szCs w:val="18"/>
              </w:rPr>
            </w:pPr>
            <w:r w:rsidRPr="003F7C26">
              <w:rPr>
                <w:rFonts w:eastAsia="Segoe UI"/>
                <w:sz w:val="18"/>
                <w:szCs w:val="18"/>
                <w:lang w:bidi="uk-UA"/>
              </w:rPr>
              <w:t>Якість ґрунту</w:t>
            </w:r>
          </w:p>
        </w:tc>
        <w:tc>
          <w:tcPr>
            <w:tcW w:w="674" w:type="pct"/>
            <w:vAlign w:val="center"/>
          </w:tcPr>
          <w:p w14:paraId="439D3359" w14:textId="77777777" w:rsidR="00DB3DB9" w:rsidRPr="003F7C26" w:rsidRDefault="00DB3DB9">
            <w:pPr>
              <w:ind w:firstLine="0"/>
              <w:rPr>
                <w:sz w:val="18"/>
                <w:szCs w:val="18"/>
              </w:rPr>
            </w:pPr>
            <w:r w:rsidRPr="003F7C26">
              <w:rPr>
                <w:rFonts w:eastAsia="Segoe UI"/>
                <w:sz w:val="18"/>
                <w:szCs w:val="18"/>
                <w:lang w:bidi="uk-UA"/>
              </w:rPr>
              <w:t>Зберігання олив, мастильних матеріалів, хімічних речовин, побутових і промислових відходів на майданчику.</w:t>
            </w:r>
          </w:p>
          <w:p w14:paraId="00C7A4D1" w14:textId="40F515B2" w:rsidR="00DB3DB9" w:rsidRPr="003F7C26" w:rsidRDefault="00DB3DB9">
            <w:pPr>
              <w:ind w:firstLine="0"/>
              <w:rPr>
                <w:sz w:val="18"/>
                <w:szCs w:val="18"/>
              </w:rPr>
            </w:pPr>
            <w:r w:rsidRPr="003F7C26">
              <w:rPr>
                <w:rFonts w:eastAsia="Segoe UI"/>
                <w:sz w:val="18"/>
                <w:szCs w:val="18"/>
                <w:lang w:bidi="uk-UA"/>
              </w:rPr>
              <w:t>Транспортування олив, мастильних матеріалів, хімічних речовин тощо.</w:t>
            </w:r>
          </w:p>
          <w:p w14:paraId="060AA458" w14:textId="77777777" w:rsidR="00DB3DB9" w:rsidRPr="003F7C26" w:rsidRDefault="00DB3DB9">
            <w:pPr>
              <w:ind w:firstLine="0"/>
              <w:rPr>
                <w:rFonts w:eastAsia="Segoe UI"/>
                <w:sz w:val="18"/>
                <w:szCs w:val="18"/>
                <w:lang w:bidi="uk-UA"/>
              </w:rPr>
            </w:pPr>
            <w:r w:rsidRPr="003F7C26">
              <w:rPr>
                <w:rFonts w:eastAsia="Segoe UI"/>
                <w:sz w:val="18"/>
                <w:szCs w:val="18"/>
                <w:lang w:bidi="uk-UA"/>
              </w:rPr>
              <w:t>Земельні роботи.</w:t>
            </w:r>
          </w:p>
          <w:p w14:paraId="614F8335" w14:textId="10783D16" w:rsidR="00DB3DB9" w:rsidRPr="003F7C26" w:rsidRDefault="00DB3DB9">
            <w:pPr>
              <w:ind w:firstLine="0"/>
              <w:rPr>
                <w:sz w:val="18"/>
                <w:szCs w:val="18"/>
              </w:rPr>
            </w:pPr>
            <w:r w:rsidRPr="003F7C26">
              <w:rPr>
                <w:rFonts w:eastAsia="Segoe UI"/>
                <w:sz w:val="18"/>
                <w:szCs w:val="18"/>
                <w:lang w:bidi="uk-UA"/>
              </w:rPr>
              <w:t>Роботи з відновлення ділянки проєкту.</w:t>
            </w:r>
          </w:p>
        </w:tc>
        <w:tc>
          <w:tcPr>
            <w:tcW w:w="599" w:type="pct"/>
            <w:vAlign w:val="center"/>
          </w:tcPr>
          <w:p w14:paraId="635E7E65" w14:textId="28268AB0" w:rsidR="00DB3DB9" w:rsidRPr="003F7C26" w:rsidRDefault="00DB3DB9">
            <w:pPr>
              <w:ind w:firstLine="0"/>
              <w:jc w:val="center"/>
              <w:rPr>
                <w:sz w:val="18"/>
                <w:szCs w:val="18"/>
              </w:rPr>
            </w:pPr>
            <w:r w:rsidRPr="003F7C26">
              <w:rPr>
                <w:rFonts w:eastAsia="Segoe UI"/>
                <w:sz w:val="18"/>
                <w:szCs w:val="18"/>
                <w:lang w:bidi="uk-UA"/>
              </w:rPr>
              <w:t>Забрудники ґрунту, визначені в українських і міжнародних стандартах.</w:t>
            </w:r>
          </w:p>
          <w:p w14:paraId="3B23CE38" w14:textId="75854A9E" w:rsidR="00DB3DB9" w:rsidRPr="003F7C26" w:rsidRDefault="00DB3DB9">
            <w:pPr>
              <w:ind w:firstLine="0"/>
              <w:jc w:val="center"/>
              <w:rPr>
                <w:sz w:val="18"/>
                <w:szCs w:val="18"/>
              </w:rPr>
            </w:pPr>
            <w:r w:rsidRPr="003F7C26">
              <w:rPr>
                <w:rFonts w:eastAsia="Segoe UI"/>
                <w:sz w:val="18"/>
                <w:szCs w:val="18"/>
                <w:lang w:bidi="uk-UA"/>
              </w:rPr>
              <w:t>Інциденти, які вимагають операцій ліквідації проливів і витоків.</w:t>
            </w:r>
          </w:p>
        </w:tc>
        <w:tc>
          <w:tcPr>
            <w:tcW w:w="859" w:type="pct"/>
            <w:vAlign w:val="center"/>
          </w:tcPr>
          <w:p w14:paraId="1718FF8D" w14:textId="5F9CEEF7" w:rsidR="00DB3DB9" w:rsidRPr="003F7C26" w:rsidRDefault="00DB3DB9">
            <w:pPr>
              <w:ind w:firstLine="0"/>
              <w:jc w:val="center"/>
              <w:rPr>
                <w:rFonts w:eastAsia="Segoe UI"/>
                <w:sz w:val="18"/>
                <w:szCs w:val="18"/>
                <w:lang w:bidi="uk-UA"/>
              </w:rPr>
            </w:pPr>
            <w:r w:rsidRPr="003F7C26">
              <w:rPr>
                <w:rFonts w:eastAsia="Segoe UI"/>
                <w:sz w:val="18"/>
                <w:szCs w:val="18"/>
                <w:lang w:bidi="uk-UA"/>
              </w:rPr>
              <w:t>Відсутність суттєвих проливів, витоків.</w:t>
            </w:r>
          </w:p>
          <w:p w14:paraId="42DC969E" w14:textId="6ADB75A7" w:rsidR="00DB3DB9" w:rsidRPr="003F7C26" w:rsidRDefault="00DB3DB9">
            <w:pPr>
              <w:ind w:firstLine="0"/>
              <w:jc w:val="center"/>
              <w:rPr>
                <w:rFonts w:eastAsia="Segoe UI"/>
                <w:sz w:val="18"/>
                <w:szCs w:val="18"/>
                <w:lang w:bidi="uk-UA"/>
              </w:rPr>
            </w:pPr>
            <w:r w:rsidRPr="003F7C26">
              <w:rPr>
                <w:rFonts w:eastAsia="Segoe UI"/>
                <w:sz w:val="18"/>
                <w:szCs w:val="18"/>
                <w:lang w:bidi="uk-UA"/>
              </w:rPr>
              <w:t>Звітування про невідповідності, небезпечні умови чи дії.</w:t>
            </w:r>
          </w:p>
        </w:tc>
        <w:tc>
          <w:tcPr>
            <w:tcW w:w="359" w:type="pct"/>
            <w:vAlign w:val="center"/>
          </w:tcPr>
          <w:p w14:paraId="67AB18E7" w14:textId="231DA200" w:rsidR="00DB3DB9" w:rsidRPr="003F7C26" w:rsidRDefault="00DB3DB9">
            <w:pPr>
              <w:ind w:firstLine="0"/>
              <w:jc w:val="center"/>
              <w:rPr>
                <w:sz w:val="18"/>
                <w:szCs w:val="18"/>
              </w:rPr>
            </w:pPr>
            <w:r w:rsidRPr="003F7C26">
              <w:rPr>
                <w:rFonts w:eastAsia="Segoe UI"/>
                <w:sz w:val="18"/>
                <w:szCs w:val="18"/>
                <w:lang w:bidi="uk-UA"/>
              </w:rPr>
              <w:t>Будівництво</w:t>
            </w:r>
          </w:p>
        </w:tc>
        <w:tc>
          <w:tcPr>
            <w:tcW w:w="874" w:type="pct"/>
            <w:vAlign w:val="center"/>
          </w:tcPr>
          <w:p w14:paraId="76624F2C" w14:textId="228858E4"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Візуально – щодня.</w:t>
            </w:r>
          </w:p>
          <w:p w14:paraId="13258D94" w14:textId="63C6F087"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та інцидентів.</w:t>
            </w:r>
          </w:p>
          <w:p w14:paraId="42F7C52E" w14:textId="633A856B"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Інструментально – у випадку суттєвих витоків мастильних матеріалів.</w:t>
            </w:r>
          </w:p>
        </w:tc>
        <w:tc>
          <w:tcPr>
            <w:tcW w:w="599" w:type="pct"/>
            <w:vAlign w:val="center"/>
          </w:tcPr>
          <w:p w14:paraId="51D15788" w14:textId="32998F6B" w:rsidR="00DB3DB9" w:rsidRPr="003F7C26" w:rsidRDefault="00DB3DB9">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r w:rsidR="00390C41" w:rsidRPr="003F7C26">
              <w:rPr>
                <w:rFonts w:eastAsia="Segoe UI"/>
                <w:sz w:val="18"/>
                <w:szCs w:val="18"/>
                <w:lang w:bidi="uk-UA"/>
              </w:rPr>
              <w:t>, спеціалізована компанія</w:t>
            </w:r>
          </w:p>
        </w:tc>
        <w:tc>
          <w:tcPr>
            <w:tcW w:w="596" w:type="pct"/>
            <w:vAlign w:val="center"/>
          </w:tcPr>
          <w:p w14:paraId="29E7389A" w14:textId="1153AAEF" w:rsidR="00DB3DB9" w:rsidRPr="003F7C26" w:rsidRDefault="00DB3DB9">
            <w:pPr>
              <w:ind w:firstLine="0"/>
              <w:jc w:val="left"/>
              <w:rPr>
                <w:sz w:val="18"/>
                <w:szCs w:val="18"/>
              </w:rPr>
            </w:pPr>
            <w:r w:rsidRPr="003F7C26">
              <w:rPr>
                <w:rFonts w:eastAsia="Segoe UI"/>
                <w:sz w:val="18"/>
                <w:szCs w:val="18"/>
                <w:lang w:bidi="uk-UA"/>
              </w:rPr>
              <w:t>Стандарт України про максимально допустимий рівень забрудників ґрунту;</w:t>
            </w:r>
          </w:p>
          <w:p w14:paraId="267327E4" w14:textId="6210CE4C" w:rsidR="00DB3DB9" w:rsidRPr="003F7C26" w:rsidRDefault="00DB3DB9">
            <w:pPr>
              <w:ind w:firstLine="0"/>
              <w:jc w:val="left"/>
              <w:rPr>
                <w:sz w:val="18"/>
                <w:szCs w:val="18"/>
              </w:rPr>
            </w:pPr>
            <w:r w:rsidRPr="003F7C26">
              <w:rPr>
                <w:rFonts w:eastAsia="Segoe UI"/>
                <w:sz w:val="18"/>
                <w:szCs w:val="18"/>
                <w:lang w:bidi="uk-UA"/>
              </w:rPr>
              <w:t>Стандарт України про якість ґрунту;</w:t>
            </w:r>
          </w:p>
          <w:p w14:paraId="2ACE154B" w14:textId="77777777" w:rsidR="00DB3DB9" w:rsidRPr="003F7C26" w:rsidRDefault="00DB3DB9">
            <w:pPr>
              <w:ind w:firstLine="0"/>
              <w:jc w:val="left"/>
              <w:rPr>
                <w:sz w:val="18"/>
                <w:szCs w:val="18"/>
              </w:rPr>
            </w:pPr>
            <w:r w:rsidRPr="003F7C26">
              <w:rPr>
                <w:rFonts w:eastAsia="Segoe UI"/>
                <w:sz w:val="18"/>
                <w:szCs w:val="18"/>
                <w:lang w:bidi="uk-UA"/>
              </w:rPr>
              <w:t>Стандарт України про зняття верхнього шару ґрунту та зберігання під час земельних робіт</w:t>
            </w:r>
          </w:p>
        </w:tc>
      </w:tr>
      <w:tr w:rsidR="00DB3DB9" w:rsidRPr="003F7C26" w14:paraId="1278FBD5" w14:textId="77777777" w:rsidTr="003B56B9">
        <w:trPr>
          <w:cantSplit/>
          <w:trHeight w:val="23"/>
        </w:trPr>
        <w:tc>
          <w:tcPr>
            <w:tcW w:w="440" w:type="pct"/>
            <w:vAlign w:val="center"/>
          </w:tcPr>
          <w:p w14:paraId="71AC9F9F" w14:textId="77777777" w:rsidR="00DB3DB9" w:rsidRPr="003F7C26" w:rsidRDefault="00DB3DB9">
            <w:pPr>
              <w:pStyle w:val="a3"/>
              <w:keepLines/>
              <w:ind w:left="0" w:firstLine="0"/>
              <w:jc w:val="center"/>
              <w:rPr>
                <w:sz w:val="18"/>
                <w:szCs w:val="18"/>
              </w:rPr>
            </w:pPr>
            <w:r w:rsidRPr="003F7C26">
              <w:rPr>
                <w:rFonts w:eastAsia="Segoe UI"/>
                <w:sz w:val="18"/>
                <w:szCs w:val="18"/>
                <w:lang w:bidi="uk-UA"/>
              </w:rPr>
              <w:lastRenderedPageBreak/>
              <w:t>Захист флори</w:t>
            </w:r>
          </w:p>
        </w:tc>
        <w:tc>
          <w:tcPr>
            <w:tcW w:w="674" w:type="pct"/>
            <w:vAlign w:val="center"/>
          </w:tcPr>
          <w:p w14:paraId="06747A92" w14:textId="0CABC8AD" w:rsidR="00DB3DB9" w:rsidRPr="003F7C26" w:rsidRDefault="00DB3DB9">
            <w:pPr>
              <w:ind w:firstLine="0"/>
              <w:rPr>
                <w:sz w:val="18"/>
                <w:szCs w:val="18"/>
              </w:rPr>
            </w:pPr>
            <w:r w:rsidRPr="003F7C26">
              <w:rPr>
                <w:rFonts w:eastAsia="Segoe UI"/>
                <w:sz w:val="18"/>
                <w:szCs w:val="18"/>
                <w:lang w:bidi="uk-UA"/>
              </w:rPr>
              <w:t>Земельні роботи;</w:t>
            </w:r>
          </w:p>
          <w:p w14:paraId="3D8EE46B" w14:textId="07317E54" w:rsidR="00DB3DB9" w:rsidRPr="003F7C26" w:rsidRDefault="00DB3DB9">
            <w:pPr>
              <w:ind w:firstLine="0"/>
              <w:rPr>
                <w:rFonts w:eastAsia="Segoe UI"/>
                <w:sz w:val="18"/>
                <w:szCs w:val="18"/>
                <w:lang w:bidi="uk-UA"/>
              </w:rPr>
            </w:pPr>
            <w:r w:rsidRPr="003F7C26">
              <w:rPr>
                <w:rFonts w:eastAsia="Segoe UI"/>
                <w:sz w:val="18"/>
                <w:szCs w:val="18"/>
                <w:lang w:bidi="uk-UA"/>
              </w:rPr>
              <w:t>Транспортування;</w:t>
            </w:r>
          </w:p>
          <w:p w14:paraId="2DDDAB3F" w14:textId="6FCC22D9" w:rsidR="00DB3DB9" w:rsidRPr="003F7C26" w:rsidRDefault="00DB3DB9">
            <w:pPr>
              <w:ind w:firstLine="0"/>
              <w:rPr>
                <w:sz w:val="18"/>
                <w:szCs w:val="18"/>
              </w:rPr>
            </w:pPr>
            <w:r w:rsidRPr="003F7C26">
              <w:rPr>
                <w:sz w:val="18"/>
                <w:szCs w:val="18"/>
              </w:rPr>
              <w:t>Складування та зберігання матеріалів на відкритих ділянках.</w:t>
            </w:r>
          </w:p>
        </w:tc>
        <w:tc>
          <w:tcPr>
            <w:tcW w:w="599" w:type="pct"/>
            <w:vAlign w:val="center"/>
          </w:tcPr>
          <w:p w14:paraId="2BFF6994" w14:textId="158C7800" w:rsidR="00DB3DB9" w:rsidRPr="003F7C26" w:rsidRDefault="00DB3DB9">
            <w:pPr>
              <w:ind w:firstLine="0"/>
              <w:jc w:val="center"/>
              <w:rPr>
                <w:sz w:val="18"/>
                <w:szCs w:val="18"/>
              </w:rPr>
            </w:pPr>
            <w:r w:rsidRPr="003F7C26">
              <w:rPr>
                <w:rFonts w:eastAsia="Segoe UI"/>
                <w:sz w:val="18"/>
                <w:szCs w:val="18"/>
                <w:lang w:bidi="uk-UA"/>
              </w:rPr>
              <w:t>Відновлення земельних ділянок та зеленого покриву після будівництва.</w:t>
            </w:r>
          </w:p>
        </w:tc>
        <w:tc>
          <w:tcPr>
            <w:tcW w:w="859" w:type="pct"/>
            <w:vAlign w:val="center"/>
          </w:tcPr>
          <w:p w14:paraId="3BF2BC42" w14:textId="45B9A8AD" w:rsidR="00DB3DB9" w:rsidRPr="003F7C26" w:rsidRDefault="00DB3DB9">
            <w:pPr>
              <w:ind w:firstLine="0"/>
              <w:jc w:val="center"/>
              <w:rPr>
                <w:rFonts w:eastAsia="Segoe UI"/>
                <w:sz w:val="18"/>
                <w:szCs w:val="18"/>
                <w:lang w:bidi="uk-UA"/>
              </w:rPr>
            </w:pPr>
            <w:r w:rsidRPr="003F7C26">
              <w:rPr>
                <w:rFonts w:eastAsia="Segoe UI"/>
                <w:sz w:val="18"/>
                <w:szCs w:val="18"/>
                <w:lang w:bidi="uk-UA"/>
              </w:rPr>
              <w:t>Збереження дерев на території закладу.</w:t>
            </w:r>
          </w:p>
          <w:p w14:paraId="6B1C0D69" w14:textId="73E906CF" w:rsidR="00DB3DB9" w:rsidRPr="003F7C26" w:rsidRDefault="00DB3DB9">
            <w:pPr>
              <w:ind w:firstLine="0"/>
              <w:jc w:val="center"/>
              <w:rPr>
                <w:rFonts w:eastAsia="Segoe UI"/>
                <w:sz w:val="18"/>
                <w:szCs w:val="18"/>
                <w:lang w:bidi="uk-UA"/>
              </w:rPr>
            </w:pPr>
            <w:r w:rsidRPr="003F7C26">
              <w:rPr>
                <w:rFonts w:eastAsia="Segoe UI"/>
                <w:sz w:val="18"/>
                <w:szCs w:val="18"/>
                <w:lang w:bidi="uk-UA"/>
              </w:rPr>
              <w:t>Озеленення території після завершення робіт.</w:t>
            </w:r>
          </w:p>
          <w:p w14:paraId="27072A53" w14:textId="5ECFEC56" w:rsidR="00DB3DB9" w:rsidRPr="003F7C26" w:rsidRDefault="00DB3DB9">
            <w:pPr>
              <w:ind w:firstLine="0"/>
              <w:jc w:val="center"/>
              <w:rPr>
                <w:rFonts w:eastAsia="Segoe UI"/>
                <w:sz w:val="18"/>
                <w:szCs w:val="18"/>
                <w:lang w:bidi="uk-UA"/>
              </w:rPr>
            </w:pPr>
            <w:r w:rsidRPr="003F7C26">
              <w:rPr>
                <w:rFonts w:eastAsia="Segoe UI"/>
                <w:sz w:val="18"/>
                <w:szCs w:val="18"/>
                <w:lang w:bidi="uk-UA"/>
              </w:rPr>
              <w:t>Відсутність екологічних інцидентів</w:t>
            </w:r>
          </w:p>
        </w:tc>
        <w:tc>
          <w:tcPr>
            <w:tcW w:w="359" w:type="pct"/>
            <w:vAlign w:val="center"/>
          </w:tcPr>
          <w:p w14:paraId="00821681" w14:textId="238B0337" w:rsidR="00DB3DB9" w:rsidRPr="003F7C26" w:rsidRDefault="00DB3DB9">
            <w:pPr>
              <w:ind w:firstLine="0"/>
              <w:jc w:val="center"/>
              <w:rPr>
                <w:sz w:val="18"/>
                <w:szCs w:val="18"/>
              </w:rPr>
            </w:pPr>
            <w:r w:rsidRPr="003F7C26">
              <w:rPr>
                <w:rFonts w:eastAsia="Segoe UI"/>
                <w:sz w:val="18"/>
                <w:szCs w:val="18"/>
                <w:lang w:bidi="uk-UA"/>
              </w:rPr>
              <w:t>Будівництво</w:t>
            </w:r>
          </w:p>
        </w:tc>
        <w:tc>
          <w:tcPr>
            <w:tcW w:w="874" w:type="pct"/>
            <w:vAlign w:val="center"/>
          </w:tcPr>
          <w:p w14:paraId="3597B531" w14:textId="620652BE"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Візуально – щодня.</w:t>
            </w:r>
          </w:p>
          <w:p w14:paraId="5BDB81A0" w14:textId="6D1C0217"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та інцидентів.</w:t>
            </w:r>
          </w:p>
        </w:tc>
        <w:tc>
          <w:tcPr>
            <w:tcW w:w="599" w:type="pct"/>
            <w:vAlign w:val="center"/>
          </w:tcPr>
          <w:p w14:paraId="1BC1BB30" w14:textId="074B24D2" w:rsidR="00DB3DB9" w:rsidRPr="003F7C26" w:rsidRDefault="00DB3DB9">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p>
        </w:tc>
        <w:tc>
          <w:tcPr>
            <w:tcW w:w="596" w:type="pct"/>
            <w:vAlign w:val="center"/>
          </w:tcPr>
          <w:p w14:paraId="19A60E22" w14:textId="6717EBE6" w:rsidR="00DB3DB9" w:rsidRPr="003F7C26" w:rsidRDefault="00DB3DB9">
            <w:pPr>
              <w:ind w:firstLine="0"/>
              <w:jc w:val="left"/>
              <w:rPr>
                <w:sz w:val="18"/>
                <w:szCs w:val="18"/>
              </w:rPr>
            </w:pPr>
            <w:r w:rsidRPr="003F7C26">
              <w:rPr>
                <w:rFonts w:eastAsia="Segoe UI"/>
                <w:sz w:val="18"/>
                <w:szCs w:val="18"/>
                <w:lang w:bidi="uk-UA"/>
              </w:rPr>
              <w:t>Державні стандарти України</w:t>
            </w:r>
          </w:p>
        </w:tc>
      </w:tr>
      <w:tr w:rsidR="00DB3DB9" w:rsidRPr="003F7C26" w14:paraId="64FBBFE8" w14:textId="77777777" w:rsidTr="003B56B9">
        <w:trPr>
          <w:cantSplit/>
          <w:trHeight w:val="23"/>
        </w:trPr>
        <w:tc>
          <w:tcPr>
            <w:tcW w:w="440" w:type="pct"/>
            <w:vAlign w:val="center"/>
          </w:tcPr>
          <w:p w14:paraId="609A9408" w14:textId="6A9082CE" w:rsidR="00DB3DB9" w:rsidRPr="003F7C26" w:rsidRDefault="00DB3DB9">
            <w:pPr>
              <w:pStyle w:val="a3"/>
              <w:keepLines/>
              <w:ind w:left="0" w:firstLine="0"/>
              <w:jc w:val="center"/>
              <w:rPr>
                <w:rFonts w:eastAsia="Segoe UI"/>
                <w:sz w:val="18"/>
                <w:szCs w:val="18"/>
                <w:lang w:bidi="uk-UA"/>
              </w:rPr>
            </w:pPr>
            <w:r w:rsidRPr="003F7C26">
              <w:rPr>
                <w:rFonts w:eastAsia="Segoe UI"/>
                <w:sz w:val="18"/>
                <w:szCs w:val="18"/>
                <w:lang w:bidi="uk-UA"/>
              </w:rPr>
              <w:t>Охорона праці</w:t>
            </w:r>
          </w:p>
        </w:tc>
        <w:tc>
          <w:tcPr>
            <w:tcW w:w="674" w:type="pct"/>
            <w:vAlign w:val="center"/>
          </w:tcPr>
          <w:p w14:paraId="252DEA39" w14:textId="0561BEF8" w:rsidR="00DB3DB9" w:rsidRPr="003F7C26" w:rsidRDefault="00DB3DB9">
            <w:pPr>
              <w:ind w:firstLine="0"/>
              <w:rPr>
                <w:rFonts w:eastAsia="Segoe UI"/>
                <w:sz w:val="18"/>
                <w:szCs w:val="18"/>
                <w:lang w:bidi="uk-UA"/>
              </w:rPr>
            </w:pPr>
            <w:r w:rsidRPr="003F7C26">
              <w:rPr>
                <w:rFonts w:eastAsia="Segoe UI"/>
                <w:sz w:val="18"/>
                <w:szCs w:val="18"/>
                <w:lang w:bidi="uk-UA"/>
              </w:rPr>
              <w:t>Усі будівельні роботи, експлуатація машин і механізмів.</w:t>
            </w:r>
          </w:p>
        </w:tc>
        <w:tc>
          <w:tcPr>
            <w:tcW w:w="599" w:type="pct"/>
            <w:vAlign w:val="center"/>
          </w:tcPr>
          <w:p w14:paraId="6D7F5516" w14:textId="50FDDA8F" w:rsidR="00DB3DB9" w:rsidRPr="003F7C26" w:rsidRDefault="00DB3DB9">
            <w:pPr>
              <w:ind w:firstLine="0"/>
              <w:jc w:val="center"/>
              <w:rPr>
                <w:rFonts w:eastAsia="Segoe UI"/>
                <w:sz w:val="18"/>
                <w:szCs w:val="18"/>
                <w:lang w:bidi="uk-UA"/>
              </w:rPr>
            </w:pPr>
            <w:r w:rsidRPr="003F7C26">
              <w:rPr>
                <w:rFonts w:eastAsia="Segoe UI"/>
                <w:sz w:val="18"/>
                <w:szCs w:val="18"/>
                <w:lang w:bidi="uk-UA"/>
              </w:rPr>
              <w:t>Рівень травматизму та захворюваності серед працівників.</w:t>
            </w:r>
          </w:p>
        </w:tc>
        <w:tc>
          <w:tcPr>
            <w:tcW w:w="859" w:type="pct"/>
            <w:vAlign w:val="center"/>
          </w:tcPr>
          <w:p w14:paraId="31524D18" w14:textId="1143F93B" w:rsidR="00DB3DB9" w:rsidRPr="003F7C26" w:rsidRDefault="00DB3DB9">
            <w:pPr>
              <w:ind w:firstLine="0"/>
              <w:jc w:val="left"/>
              <w:rPr>
                <w:rFonts w:eastAsia="Segoe UI"/>
                <w:sz w:val="18"/>
                <w:szCs w:val="18"/>
                <w:lang w:bidi="uk-UA"/>
              </w:rPr>
            </w:pPr>
            <w:r w:rsidRPr="003F7C26">
              <w:rPr>
                <w:rFonts w:eastAsia="Segoe UI"/>
                <w:sz w:val="18"/>
                <w:szCs w:val="18"/>
                <w:lang w:bidi="uk-UA"/>
              </w:rPr>
              <w:t>Кількість звітів по небезпечні дії.</w:t>
            </w:r>
          </w:p>
          <w:p w14:paraId="3D64626B" w14:textId="094E05DF" w:rsidR="00DB3DB9" w:rsidRPr="003F7C26" w:rsidRDefault="00DB3DB9">
            <w:pPr>
              <w:ind w:firstLine="0"/>
              <w:jc w:val="left"/>
              <w:rPr>
                <w:rFonts w:eastAsia="Segoe UI"/>
                <w:sz w:val="18"/>
                <w:szCs w:val="18"/>
                <w:lang w:bidi="uk-UA"/>
              </w:rPr>
            </w:pPr>
            <w:r w:rsidRPr="003F7C26">
              <w:rPr>
                <w:rFonts w:eastAsia="Segoe UI"/>
                <w:sz w:val="18"/>
                <w:szCs w:val="18"/>
                <w:lang w:bidi="uk-UA"/>
              </w:rPr>
              <w:t>Кількість звітів про небезпечну поведінку.</w:t>
            </w:r>
          </w:p>
          <w:p w14:paraId="603C9370" w14:textId="3C5290F4" w:rsidR="00DB3DB9" w:rsidRPr="003F7C26" w:rsidRDefault="00DB3DB9">
            <w:pPr>
              <w:ind w:firstLine="0"/>
              <w:jc w:val="left"/>
              <w:rPr>
                <w:rFonts w:eastAsia="Segoe UI"/>
                <w:sz w:val="18"/>
                <w:szCs w:val="18"/>
                <w:lang w:bidi="uk-UA"/>
              </w:rPr>
            </w:pPr>
            <w:r w:rsidRPr="003F7C26">
              <w:rPr>
                <w:rFonts w:eastAsia="Segoe UI"/>
                <w:sz w:val="18"/>
                <w:szCs w:val="18"/>
                <w:lang w:bidi="uk-UA"/>
              </w:rPr>
              <w:t>Відсутність незакритих корегувальних дій.</w:t>
            </w:r>
          </w:p>
          <w:p w14:paraId="322E96AC" w14:textId="5E478454" w:rsidR="00DB3DB9" w:rsidRPr="003F7C26" w:rsidRDefault="00DB3DB9">
            <w:pPr>
              <w:ind w:firstLine="0"/>
              <w:jc w:val="left"/>
              <w:rPr>
                <w:rFonts w:eastAsia="Segoe UI"/>
                <w:sz w:val="18"/>
                <w:szCs w:val="18"/>
                <w:lang w:bidi="uk-UA"/>
              </w:rPr>
            </w:pPr>
            <w:r w:rsidRPr="003F7C26">
              <w:rPr>
                <w:rFonts w:eastAsia="Segoe UI"/>
                <w:sz w:val="18"/>
                <w:szCs w:val="18"/>
                <w:lang w:bidi="uk-UA"/>
              </w:rPr>
              <w:t>Відсутність травм.</w:t>
            </w:r>
          </w:p>
          <w:p w14:paraId="78368850" w14:textId="45A9D4A8" w:rsidR="00DB3DB9" w:rsidRPr="003F7C26" w:rsidRDefault="00DB3DB9">
            <w:pPr>
              <w:ind w:firstLine="0"/>
              <w:jc w:val="left"/>
              <w:rPr>
                <w:rFonts w:eastAsia="Segoe UI"/>
                <w:sz w:val="18"/>
                <w:szCs w:val="18"/>
                <w:lang w:bidi="uk-UA"/>
              </w:rPr>
            </w:pPr>
            <w:r w:rsidRPr="003F7C26">
              <w:rPr>
                <w:rFonts w:eastAsia="Segoe UI"/>
                <w:sz w:val="18"/>
                <w:szCs w:val="18"/>
                <w:lang w:bidi="uk-UA"/>
              </w:rPr>
              <w:t>Відсутність крадіжок</w:t>
            </w:r>
          </w:p>
        </w:tc>
        <w:tc>
          <w:tcPr>
            <w:tcW w:w="359" w:type="pct"/>
            <w:vAlign w:val="center"/>
          </w:tcPr>
          <w:p w14:paraId="48F018AA" w14:textId="58EF87B8" w:rsidR="00DB3DB9" w:rsidRPr="003F7C26" w:rsidRDefault="00DB3DB9">
            <w:pPr>
              <w:ind w:firstLine="0"/>
              <w:jc w:val="center"/>
              <w:rPr>
                <w:rFonts w:eastAsia="Segoe UI"/>
                <w:sz w:val="18"/>
                <w:szCs w:val="18"/>
                <w:lang w:bidi="uk-UA"/>
              </w:rPr>
            </w:pPr>
            <w:r w:rsidRPr="003F7C26">
              <w:rPr>
                <w:rFonts w:eastAsia="Segoe UI"/>
                <w:sz w:val="18"/>
                <w:szCs w:val="18"/>
                <w:lang w:bidi="uk-UA"/>
              </w:rPr>
              <w:t>Будівництво</w:t>
            </w:r>
          </w:p>
        </w:tc>
        <w:tc>
          <w:tcPr>
            <w:tcW w:w="874" w:type="pct"/>
            <w:vAlign w:val="center"/>
          </w:tcPr>
          <w:p w14:paraId="6CDCABD1" w14:textId="3855D8EC"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Щодня – візуальна операційна перевірка, звітування про невідповідності, аналіз звітів.</w:t>
            </w:r>
          </w:p>
          <w:p w14:paraId="00F2B3FB" w14:textId="67872DE2"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Щомісяця – інспекція за участю Спеціаліста з екологічних і соціальних питань ГРП.</w:t>
            </w:r>
          </w:p>
          <w:p w14:paraId="3DEF0C59" w14:textId="3D09B941"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та інцидентів.</w:t>
            </w:r>
          </w:p>
        </w:tc>
        <w:tc>
          <w:tcPr>
            <w:tcW w:w="599" w:type="pct"/>
            <w:vAlign w:val="center"/>
          </w:tcPr>
          <w:p w14:paraId="3C192D6E" w14:textId="3D8D1364" w:rsidR="00DB3DB9" w:rsidRPr="003F7C26" w:rsidRDefault="00DB3DB9">
            <w:pPr>
              <w:ind w:firstLine="0"/>
              <w:jc w:val="center"/>
              <w:rPr>
                <w:rFonts w:eastAsia="Segoe UI"/>
                <w:sz w:val="18"/>
                <w:szCs w:val="18"/>
                <w:lang w:bidi="uk-UA"/>
              </w:rPr>
            </w:pPr>
            <w:r w:rsidRPr="003F7C26">
              <w:rPr>
                <w:rFonts w:eastAsia="Segoe UI"/>
                <w:sz w:val="18"/>
                <w:szCs w:val="18"/>
                <w:lang w:bidi="uk-UA"/>
              </w:rPr>
              <w:t>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p>
        </w:tc>
        <w:tc>
          <w:tcPr>
            <w:tcW w:w="596" w:type="pct"/>
            <w:vAlign w:val="center"/>
          </w:tcPr>
          <w:p w14:paraId="16B97CF7" w14:textId="7236D1BD" w:rsidR="00DB3DB9" w:rsidRPr="003F7C26" w:rsidRDefault="00DB3DB9">
            <w:pPr>
              <w:ind w:firstLine="0"/>
              <w:jc w:val="left"/>
              <w:rPr>
                <w:rFonts w:eastAsia="Segoe UI"/>
                <w:sz w:val="18"/>
                <w:szCs w:val="18"/>
                <w:lang w:bidi="uk-UA"/>
              </w:rPr>
            </w:pPr>
            <w:r w:rsidRPr="003F7C26">
              <w:rPr>
                <w:rFonts w:eastAsia="Segoe UI"/>
                <w:sz w:val="18"/>
                <w:szCs w:val="18"/>
                <w:lang w:bidi="uk-UA"/>
              </w:rPr>
              <w:t>Держані стандарти та Закони України з Охорони праці</w:t>
            </w:r>
          </w:p>
        </w:tc>
      </w:tr>
      <w:tr w:rsidR="00DB3DB9" w:rsidRPr="003F7C26" w14:paraId="7187D1FB" w14:textId="77777777" w:rsidTr="003B56B9">
        <w:trPr>
          <w:cantSplit/>
          <w:trHeight w:val="23"/>
        </w:trPr>
        <w:tc>
          <w:tcPr>
            <w:tcW w:w="440" w:type="pct"/>
            <w:vMerge w:val="restart"/>
            <w:vAlign w:val="center"/>
          </w:tcPr>
          <w:p w14:paraId="3F90572B" w14:textId="15831EA3" w:rsidR="00DB3DB9" w:rsidRPr="003F7C26" w:rsidRDefault="00DB3DB9">
            <w:pPr>
              <w:pStyle w:val="a3"/>
              <w:keepLines/>
              <w:ind w:left="0" w:firstLine="0"/>
              <w:jc w:val="center"/>
              <w:rPr>
                <w:rFonts w:eastAsia="Segoe UI"/>
                <w:sz w:val="18"/>
                <w:szCs w:val="18"/>
                <w:lang w:bidi="uk-UA"/>
              </w:rPr>
            </w:pPr>
            <w:r w:rsidRPr="003F7C26">
              <w:rPr>
                <w:rFonts w:eastAsia="Segoe UI"/>
                <w:sz w:val="18"/>
                <w:szCs w:val="18"/>
                <w:lang w:bidi="uk-UA"/>
              </w:rPr>
              <w:t>Соціальний</w:t>
            </w:r>
          </w:p>
        </w:tc>
        <w:tc>
          <w:tcPr>
            <w:tcW w:w="674" w:type="pct"/>
            <w:vMerge w:val="restart"/>
            <w:vAlign w:val="center"/>
          </w:tcPr>
          <w:p w14:paraId="1F6CDAEC" w14:textId="79C097BB" w:rsidR="00DB3DB9" w:rsidRPr="003F7C26" w:rsidRDefault="00DB3DB9">
            <w:pPr>
              <w:ind w:firstLine="0"/>
              <w:rPr>
                <w:rFonts w:eastAsia="Segoe UI"/>
                <w:sz w:val="18"/>
                <w:szCs w:val="18"/>
                <w:lang w:bidi="uk-UA"/>
              </w:rPr>
            </w:pPr>
            <w:r w:rsidRPr="003F7C26">
              <w:rPr>
                <w:rFonts w:eastAsia="Segoe UI"/>
                <w:sz w:val="18"/>
                <w:szCs w:val="18"/>
                <w:lang w:bidi="uk-UA"/>
              </w:rPr>
              <w:t>Усі будівельні роботи</w:t>
            </w:r>
          </w:p>
        </w:tc>
        <w:tc>
          <w:tcPr>
            <w:tcW w:w="599" w:type="pct"/>
            <w:vAlign w:val="center"/>
          </w:tcPr>
          <w:p w14:paraId="2E176275" w14:textId="0D03CB68" w:rsidR="00DB3DB9" w:rsidRPr="003F7C26" w:rsidDel="00333B06" w:rsidRDefault="00DB3DB9">
            <w:pPr>
              <w:ind w:firstLine="0"/>
              <w:jc w:val="center"/>
              <w:rPr>
                <w:rFonts w:eastAsia="Segoe UI"/>
                <w:sz w:val="18"/>
                <w:szCs w:val="18"/>
                <w:lang w:bidi="uk-UA"/>
              </w:rPr>
            </w:pPr>
            <w:r w:rsidRPr="003F7C26">
              <w:rPr>
                <w:rFonts w:eastAsia="Segoe UI"/>
                <w:sz w:val="18"/>
                <w:szCs w:val="18"/>
                <w:lang w:bidi="uk-UA"/>
              </w:rPr>
              <w:t>Регулярна та прозора взаємодія з зацікавленими сторонами.</w:t>
            </w:r>
          </w:p>
        </w:tc>
        <w:tc>
          <w:tcPr>
            <w:tcW w:w="859" w:type="pct"/>
            <w:vAlign w:val="center"/>
          </w:tcPr>
          <w:p w14:paraId="39ECAB40" w14:textId="3914B96C" w:rsidR="00DB3DB9" w:rsidRPr="003F7C26" w:rsidRDefault="00DB3DB9">
            <w:pPr>
              <w:ind w:firstLine="0"/>
              <w:jc w:val="left"/>
              <w:rPr>
                <w:rFonts w:eastAsia="Segoe UI"/>
                <w:sz w:val="18"/>
                <w:szCs w:val="18"/>
                <w:lang w:bidi="uk-UA"/>
              </w:rPr>
            </w:pPr>
            <w:r w:rsidRPr="003F7C26">
              <w:rPr>
                <w:rFonts w:eastAsia="Segoe UI"/>
                <w:sz w:val="18"/>
                <w:szCs w:val="18"/>
                <w:lang w:bidi="uk-UA"/>
              </w:rPr>
              <w:t>Збереження для всіх вчителів робочих місць/доходів під час реалізації Проєкту.</w:t>
            </w:r>
          </w:p>
          <w:p w14:paraId="0CF9821F" w14:textId="60038FD0" w:rsidR="00DB3DB9" w:rsidRPr="003F7C26" w:rsidRDefault="00DB3DB9">
            <w:pPr>
              <w:ind w:firstLine="0"/>
              <w:jc w:val="left"/>
              <w:rPr>
                <w:rFonts w:eastAsia="Segoe UI"/>
                <w:sz w:val="18"/>
                <w:szCs w:val="18"/>
                <w:lang w:bidi="uk-UA"/>
              </w:rPr>
            </w:pPr>
            <w:r w:rsidRPr="003F7C26">
              <w:rPr>
                <w:rFonts w:eastAsia="Segoe UI"/>
                <w:sz w:val="18"/>
                <w:szCs w:val="18"/>
                <w:lang w:bidi="uk-UA"/>
              </w:rPr>
              <w:t>Кількість звернень, скарг та пропозицій.</w:t>
            </w:r>
          </w:p>
          <w:p w14:paraId="5228EA5C" w14:textId="4272A6B4" w:rsidR="00DB3DB9" w:rsidRPr="003F7C26" w:rsidRDefault="00DB3DB9">
            <w:pPr>
              <w:ind w:firstLine="0"/>
              <w:jc w:val="left"/>
              <w:rPr>
                <w:rFonts w:eastAsia="Segoe UI"/>
                <w:sz w:val="18"/>
                <w:szCs w:val="18"/>
                <w:lang w:bidi="uk-UA"/>
              </w:rPr>
            </w:pPr>
            <w:r w:rsidRPr="003F7C26">
              <w:rPr>
                <w:rFonts w:eastAsia="Segoe UI"/>
                <w:sz w:val="18"/>
                <w:szCs w:val="18"/>
                <w:lang w:bidi="uk-UA"/>
              </w:rPr>
              <w:t>Відсутність незакритих корегувальних дій за результатами звернень громади</w:t>
            </w:r>
          </w:p>
        </w:tc>
        <w:tc>
          <w:tcPr>
            <w:tcW w:w="359" w:type="pct"/>
            <w:vAlign w:val="center"/>
          </w:tcPr>
          <w:p w14:paraId="06B3ACAF" w14:textId="230BCCBD" w:rsidR="00DB3DB9" w:rsidRPr="003F7C26" w:rsidRDefault="00DB3DB9">
            <w:pPr>
              <w:ind w:firstLine="0"/>
              <w:jc w:val="center"/>
              <w:rPr>
                <w:rFonts w:eastAsia="Segoe UI"/>
                <w:sz w:val="18"/>
                <w:szCs w:val="18"/>
                <w:lang w:bidi="uk-UA"/>
              </w:rPr>
            </w:pPr>
            <w:r w:rsidRPr="003F7C26">
              <w:rPr>
                <w:rFonts w:eastAsia="Segoe UI"/>
                <w:sz w:val="18"/>
                <w:szCs w:val="18"/>
                <w:lang w:bidi="uk-UA"/>
              </w:rPr>
              <w:t>Будівництво</w:t>
            </w:r>
          </w:p>
        </w:tc>
        <w:tc>
          <w:tcPr>
            <w:tcW w:w="874" w:type="pct"/>
            <w:vMerge w:val="restart"/>
            <w:vAlign w:val="center"/>
          </w:tcPr>
          <w:p w14:paraId="35F46036" w14:textId="7C323DB0" w:rsidR="00DB3DB9" w:rsidRPr="003F7C26" w:rsidRDefault="00DB3DB9"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зауважень, пропозицій та інцидентів.</w:t>
            </w:r>
          </w:p>
        </w:tc>
        <w:tc>
          <w:tcPr>
            <w:tcW w:w="599" w:type="pct"/>
            <w:vAlign w:val="center"/>
          </w:tcPr>
          <w:p w14:paraId="2909F92A" w14:textId="180B754D" w:rsidR="00DB3DB9" w:rsidRPr="003F7C26" w:rsidRDefault="00DB3DB9">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p>
        </w:tc>
        <w:tc>
          <w:tcPr>
            <w:tcW w:w="596" w:type="pct"/>
            <w:vMerge w:val="restart"/>
            <w:vAlign w:val="center"/>
          </w:tcPr>
          <w:p w14:paraId="7B1BB8A7" w14:textId="2CF0B2D9" w:rsidR="00DB3DB9" w:rsidRPr="003F7C26" w:rsidRDefault="00DB3DB9">
            <w:pPr>
              <w:ind w:firstLine="0"/>
              <w:jc w:val="left"/>
              <w:rPr>
                <w:rFonts w:eastAsia="Segoe UI"/>
                <w:sz w:val="18"/>
                <w:szCs w:val="18"/>
                <w:lang w:bidi="uk-UA"/>
              </w:rPr>
            </w:pPr>
            <w:r w:rsidRPr="003F7C26">
              <w:rPr>
                <w:rFonts w:eastAsia="Segoe UI"/>
                <w:sz w:val="18"/>
                <w:szCs w:val="18"/>
                <w:lang w:bidi="uk-UA"/>
              </w:rPr>
              <w:t>Стандарти ЄІБ</w:t>
            </w:r>
          </w:p>
        </w:tc>
      </w:tr>
      <w:tr w:rsidR="00DB3DB9" w:rsidRPr="003F7C26" w14:paraId="13552A04" w14:textId="77777777" w:rsidTr="003B56B9">
        <w:trPr>
          <w:cantSplit/>
          <w:trHeight w:val="23"/>
        </w:trPr>
        <w:tc>
          <w:tcPr>
            <w:tcW w:w="440" w:type="pct"/>
            <w:vMerge/>
            <w:vAlign w:val="center"/>
          </w:tcPr>
          <w:p w14:paraId="0ED7D206" w14:textId="77777777" w:rsidR="00DB3DB9" w:rsidRPr="003F7C26" w:rsidRDefault="00DB3DB9">
            <w:pPr>
              <w:pStyle w:val="a3"/>
              <w:keepLines/>
              <w:ind w:left="0" w:firstLine="0"/>
              <w:jc w:val="center"/>
              <w:rPr>
                <w:rFonts w:eastAsia="Segoe UI"/>
                <w:sz w:val="18"/>
                <w:szCs w:val="18"/>
                <w:lang w:bidi="uk-UA"/>
              </w:rPr>
            </w:pPr>
          </w:p>
        </w:tc>
        <w:tc>
          <w:tcPr>
            <w:tcW w:w="674" w:type="pct"/>
            <w:vMerge/>
            <w:vAlign w:val="center"/>
          </w:tcPr>
          <w:p w14:paraId="08A0D739" w14:textId="77777777" w:rsidR="00DB3DB9" w:rsidRPr="003F7C26" w:rsidRDefault="00DB3DB9">
            <w:pPr>
              <w:ind w:firstLine="0"/>
              <w:rPr>
                <w:rFonts w:eastAsia="Segoe UI"/>
                <w:sz w:val="18"/>
                <w:szCs w:val="18"/>
                <w:lang w:bidi="uk-UA"/>
              </w:rPr>
            </w:pPr>
          </w:p>
        </w:tc>
        <w:tc>
          <w:tcPr>
            <w:tcW w:w="599" w:type="pct"/>
            <w:vAlign w:val="center"/>
          </w:tcPr>
          <w:p w14:paraId="1D6D4B2C" w14:textId="03BA6B19" w:rsidR="00DB3DB9" w:rsidRPr="003F7C26" w:rsidRDefault="00DB3DB9">
            <w:pPr>
              <w:ind w:firstLine="0"/>
              <w:jc w:val="center"/>
              <w:rPr>
                <w:rFonts w:eastAsia="Segoe UI"/>
                <w:bCs/>
                <w:sz w:val="18"/>
                <w:szCs w:val="18"/>
                <w:lang w:bidi="uk-UA"/>
              </w:rPr>
            </w:pPr>
            <w:r w:rsidRPr="003F7C26">
              <w:rPr>
                <w:rFonts w:cs="Segoe UI"/>
                <w:bCs/>
                <w:sz w:val="18"/>
                <w:szCs w:val="18"/>
                <w:lang w:bidi="uk-UA"/>
              </w:rPr>
              <w:t>Громадські обговорення.</w:t>
            </w:r>
          </w:p>
        </w:tc>
        <w:tc>
          <w:tcPr>
            <w:tcW w:w="859" w:type="pct"/>
            <w:vAlign w:val="center"/>
          </w:tcPr>
          <w:p w14:paraId="340955D4" w14:textId="6ED84E5F" w:rsidR="00DB3DB9" w:rsidRPr="003F7C26" w:rsidRDefault="00DB3DB9">
            <w:pPr>
              <w:widowControl w:val="0"/>
              <w:ind w:firstLine="0"/>
              <w:jc w:val="left"/>
              <w:rPr>
                <w:rFonts w:cs="Segoe UI"/>
                <w:sz w:val="18"/>
                <w:szCs w:val="18"/>
              </w:rPr>
            </w:pPr>
            <w:r w:rsidRPr="003F7C26">
              <w:rPr>
                <w:rFonts w:cs="Segoe UI"/>
                <w:sz w:val="18"/>
                <w:szCs w:val="18"/>
                <w:lang w:bidi="uk-UA"/>
              </w:rPr>
              <w:t>Кількість громадських обговорень.</w:t>
            </w:r>
          </w:p>
          <w:p w14:paraId="652E8566" w14:textId="018113A4" w:rsidR="00DB3DB9" w:rsidRPr="003F7C26" w:rsidRDefault="00DB3DB9">
            <w:pPr>
              <w:widowControl w:val="0"/>
              <w:ind w:firstLine="0"/>
              <w:jc w:val="left"/>
              <w:rPr>
                <w:rFonts w:cs="Segoe UI"/>
                <w:sz w:val="18"/>
                <w:szCs w:val="18"/>
              </w:rPr>
            </w:pPr>
            <w:r w:rsidRPr="003F7C26">
              <w:rPr>
                <w:rFonts w:cs="Segoe UI"/>
                <w:sz w:val="18"/>
                <w:szCs w:val="18"/>
                <w:lang w:bidi="uk-UA"/>
              </w:rPr>
              <w:t>Кількість осіб, які відвідують кожну громадське обговорення.</w:t>
            </w:r>
          </w:p>
          <w:p w14:paraId="04E9A9EF" w14:textId="2596EB5E" w:rsidR="00DB3DB9" w:rsidRPr="003F7C26" w:rsidRDefault="00DB3DB9">
            <w:pPr>
              <w:ind w:firstLine="0"/>
              <w:jc w:val="left"/>
              <w:rPr>
                <w:rFonts w:eastAsia="Segoe UI"/>
                <w:sz w:val="18"/>
                <w:szCs w:val="18"/>
                <w:lang w:bidi="uk-UA"/>
              </w:rPr>
            </w:pPr>
            <w:r w:rsidRPr="003F7C26">
              <w:rPr>
                <w:rFonts w:cs="Segoe UI"/>
                <w:sz w:val="18"/>
                <w:szCs w:val="18"/>
                <w:lang w:bidi="uk-UA"/>
              </w:rPr>
              <w:t>Кількість звернень до Компанії, які було розглянуто на попередніх обговореннях.</w:t>
            </w:r>
          </w:p>
        </w:tc>
        <w:tc>
          <w:tcPr>
            <w:tcW w:w="359" w:type="pct"/>
            <w:vAlign w:val="center"/>
          </w:tcPr>
          <w:p w14:paraId="1328EC3A" w14:textId="55F8C573" w:rsidR="00DB3DB9" w:rsidRPr="003F7C26" w:rsidRDefault="00DB3DB9">
            <w:pPr>
              <w:ind w:firstLine="0"/>
              <w:jc w:val="center"/>
              <w:rPr>
                <w:rFonts w:eastAsia="Segoe UI"/>
                <w:sz w:val="18"/>
                <w:szCs w:val="18"/>
                <w:lang w:bidi="uk-UA"/>
              </w:rPr>
            </w:pPr>
            <w:r w:rsidRPr="003F7C26">
              <w:rPr>
                <w:rFonts w:eastAsia="Segoe UI"/>
                <w:sz w:val="18"/>
                <w:szCs w:val="18"/>
                <w:lang w:bidi="uk-UA"/>
              </w:rPr>
              <w:t>Будівництво</w:t>
            </w:r>
          </w:p>
        </w:tc>
        <w:tc>
          <w:tcPr>
            <w:tcW w:w="874" w:type="pct"/>
            <w:vMerge/>
            <w:vAlign w:val="center"/>
          </w:tcPr>
          <w:p w14:paraId="23FB1B9A" w14:textId="77777777" w:rsidR="00DB3DB9" w:rsidRPr="003F7C26" w:rsidRDefault="00DB3DB9" w:rsidP="00F06C4C">
            <w:pPr>
              <w:ind w:firstLine="0"/>
              <w:jc w:val="center"/>
              <w:rPr>
                <w:rFonts w:eastAsia="Segoe UI"/>
                <w:sz w:val="18"/>
                <w:szCs w:val="18"/>
                <w:lang w:bidi="uk-UA"/>
              </w:rPr>
            </w:pPr>
          </w:p>
        </w:tc>
        <w:tc>
          <w:tcPr>
            <w:tcW w:w="599" w:type="pct"/>
            <w:vAlign w:val="center"/>
          </w:tcPr>
          <w:p w14:paraId="2080B88E" w14:textId="2E542833" w:rsidR="00DB3DB9" w:rsidRPr="003F7C26" w:rsidRDefault="00DB3DB9">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p>
        </w:tc>
        <w:tc>
          <w:tcPr>
            <w:tcW w:w="596" w:type="pct"/>
            <w:vMerge/>
            <w:vAlign w:val="center"/>
          </w:tcPr>
          <w:p w14:paraId="735EB510" w14:textId="7EA87AEC" w:rsidR="00DB3DB9" w:rsidRPr="003F7C26" w:rsidRDefault="00DB3DB9">
            <w:pPr>
              <w:ind w:firstLine="0"/>
              <w:jc w:val="left"/>
              <w:rPr>
                <w:rFonts w:eastAsia="Segoe UI"/>
                <w:sz w:val="18"/>
                <w:szCs w:val="18"/>
                <w:lang w:bidi="uk-UA"/>
              </w:rPr>
            </w:pPr>
          </w:p>
        </w:tc>
      </w:tr>
      <w:tr w:rsidR="00DB3DB9" w:rsidRPr="003F7C26" w14:paraId="613CB3EC" w14:textId="77777777" w:rsidTr="003B56B9">
        <w:trPr>
          <w:cantSplit/>
          <w:trHeight w:val="23"/>
        </w:trPr>
        <w:tc>
          <w:tcPr>
            <w:tcW w:w="440" w:type="pct"/>
            <w:vMerge/>
            <w:vAlign w:val="center"/>
          </w:tcPr>
          <w:p w14:paraId="18E9DD6A" w14:textId="77777777" w:rsidR="00DB3DB9" w:rsidRPr="003F7C26" w:rsidRDefault="00DB3DB9">
            <w:pPr>
              <w:pStyle w:val="a3"/>
              <w:keepLines/>
              <w:ind w:left="0" w:firstLine="0"/>
              <w:jc w:val="center"/>
              <w:rPr>
                <w:rFonts w:eastAsia="Segoe UI"/>
                <w:sz w:val="18"/>
                <w:szCs w:val="18"/>
                <w:lang w:bidi="uk-UA"/>
              </w:rPr>
            </w:pPr>
          </w:p>
        </w:tc>
        <w:tc>
          <w:tcPr>
            <w:tcW w:w="674" w:type="pct"/>
            <w:vMerge/>
            <w:vAlign w:val="center"/>
          </w:tcPr>
          <w:p w14:paraId="5EDFF0F7" w14:textId="77777777" w:rsidR="00DB3DB9" w:rsidRPr="003F7C26" w:rsidRDefault="00DB3DB9">
            <w:pPr>
              <w:ind w:firstLine="0"/>
              <w:rPr>
                <w:rFonts w:eastAsia="Segoe UI"/>
                <w:sz w:val="18"/>
                <w:szCs w:val="18"/>
                <w:lang w:bidi="uk-UA"/>
              </w:rPr>
            </w:pPr>
          </w:p>
        </w:tc>
        <w:tc>
          <w:tcPr>
            <w:tcW w:w="599" w:type="pct"/>
            <w:vAlign w:val="center"/>
          </w:tcPr>
          <w:p w14:paraId="502C1C2E" w14:textId="35316322" w:rsidR="00DB3DB9" w:rsidRPr="003F7C26" w:rsidRDefault="00DB3DB9">
            <w:pPr>
              <w:ind w:firstLine="0"/>
              <w:jc w:val="center"/>
              <w:rPr>
                <w:rFonts w:cs="Segoe UI"/>
                <w:b/>
                <w:sz w:val="18"/>
                <w:szCs w:val="18"/>
                <w:lang w:bidi="uk-UA"/>
              </w:rPr>
            </w:pPr>
            <w:r w:rsidRPr="003F7C26">
              <w:rPr>
                <w:rFonts w:eastAsia="Segoe UI"/>
                <w:sz w:val="18"/>
                <w:szCs w:val="18"/>
                <w:lang w:bidi="uk-UA"/>
              </w:rPr>
              <w:t>Ефективна імплементація механізму подання та розгляду.</w:t>
            </w:r>
          </w:p>
        </w:tc>
        <w:tc>
          <w:tcPr>
            <w:tcW w:w="859" w:type="pct"/>
            <w:vAlign w:val="center"/>
          </w:tcPr>
          <w:p w14:paraId="19D2A0A2" w14:textId="77777777" w:rsidR="00DB3DB9" w:rsidRPr="003F7C26" w:rsidRDefault="00DB3DB9">
            <w:pPr>
              <w:widowControl w:val="0"/>
              <w:ind w:firstLine="0"/>
              <w:jc w:val="left"/>
              <w:rPr>
                <w:rFonts w:cs="Segoe UI"/>
                <w:sz w:val="18"/>
                <w:szCs w:val="18"/>
              </w:rPr>
            </w:pPr>
            <w:r w:rsidRPr="003F7C26">
              <w:rPr>
                <w:rFonts w:cs="Segoe UI"/>
                <w:sz w:val="18"/>
                <w:szCs w:val="18"/>
                <w:lang w:bidi="uk-UA"/>
              </w:rPr>
              <w:t>Кількість скарг, поданих на місяць.</w:t>
            </w:r>
          </w:p>
          <w:p w14:paraId="406927BD" w14:textId="77777777" w:rsidR="00DB3DB9" w:rsidRPr="003F7C26" w:rsidRDefault="00DB3DB9">
            <w:pPr>
              <w:widowControl w:val="0"/>
              <w:ind w:firstLine="0"/>
              <w:jc w:val="left"/>
              <w:rPr>
                <w:rFonts w:cs="Segoe UI"/>
                <w:sz w:val="18"/>
                <w:szCs w:val="18"/>
              </w:rPr>
            </w:pPr>
            <w:r w:rsidRPr="003F7C26">
              <w:rPr>
                <w:rFonts w:cs="Segoe UI"/>
                <w:sz w:val="18"/>
                <w:szCs w:val="18"/>
                <w:lang w:bidi="uk-UA"/>
              </w:rPr>
              <w:t>Кількість невирішених скарг на кінець кожного місяця.</w:t>
            </w:r>
          </w:p>
          <w:p w14:paraId="1D26630A" w14:textId="77777777" w:rsidR="00DB3DB9" w:rsidRPr="003F7C26" w:rsidRDefault="00DB3DB9">
            <w:pPr>
              <w:widowControl w:val="0"/>
              <w:ind w:firstLine="0"/>
              <w:jc w:val="left"/>
              <w:rPr>
                <w:rFonts w:cs="Segoe UI"/>
                <w:sz w:val="18"/>
                <w:szCs w:val="18"/>
              </w:rPr>
            </w:pPr>
            <w:r w:rsidRPr="003F7C26">
              <w:rPr>
                <w:rFonts w:cs="Segoe UI"/>
                <w:sz w:val="18"/>
                <w:szCs w:val="18"/>
                <w:lang w:bidi="uk-UA"/>
              </w:rPr>
              <w:t>Кількість скарг, за якими письмове підтвердження було надано впродовж п’яти робочих днів.</w:t>
            </w:r>
          </w:p>
          <w:p w14:paraId="4741F27E" w14:textId="64B24741" w:rsidR="00DB3DB9" w:rsidRPr="003F7C26" w:rsidRDefault="00DB3DB9">
            <w:pPr>
              <w:widowControl w:val="0"/>
              <w:ind w:firstLine="0"/>
              <w:jc w:val="left"/>
              <w:rPr>
                <w:rFonts w:cs="Segoe UI"/>
                <w:sz w:val="18"/>
                <w:szCs w:val="18"/>
                <w:lang w:bidi="uk-UA"/>
              </w:rPr>
            </w:pPr>
            <w:r w:rsidRPr="003F7C26">
              <w:rPr>
                <w:rFonts w:cs="Segoe UI"/>
                <w:sz w:val="18"/>
                <w:szCs w:val="18"/>
                <w:lang w:bidi="uk-UA"/>
              </w:rPr>
              <w:t>Кількість вирішених скарг впродовж 30 робочих днів.</w:t>
            </w:r>
          </w:p>
        </w:tc>
        <w:tc>
          <w:tcPr>
            <w:tcW w:w="359" w:type="pct"/>
            <w:vAlign w:val="center"/>
          </w:tcPr>
          <w:p w14:paraId="4800A730" w14:textId="12B01CD0" w:rsidR="00DB3DB9" w:rsidRPr="003F7C26" w:rsidRDefault="00DB3DB9">
            <w:pPr>
              <w:ind w:firstLine="0"/>
              <w:jc w:val="center"/>
              <w:rPr>
                <w:rFonts w:eastAsia="Segoe UI"/>
                <w:sz w:val="18"/>
                <w:szCs w:val="18"/>
                <w:lang w:bidi="uk-UA"/>
              </w:rPr>
            </w:pPr>
            <w:r w:rsidRPr="003F7C26">
              <w:rPr>
                <w:rFonts w:eastAsia="Segoe UI"/>
                <w:sz w:val="18"/>
                <w:szCs w:val="18"/>
                <w:lang w:bidi="uk-UA"/>
              </w:rPr>
              <w:t>-</w:t>
            </w:r>
          </w:p>
        </w:tc>
        <w:tc>
          <w:tcPr>
            <w:tcW w:w="874" w:type="pct"/>
            <w:vMerge/>
            <w:vAlign w:val="center"/>
          </w:tcPr>
          <w:p w14:paraId="5C1AA6FD" w14:textId="77777777" w:rsidR="00DB3DB9" w:rsidRPr="003F7C26" w:rsidRDefault="00DB3DB9" w:rsidP="00F06C4C">
            <w:pPr>
              <w:ind w:firstLine="0"/>
              <w:jc w:val="center"/>
              <w:rPr>
                <w:rFonts w:eastAsia="Segoe UI"/>
                <w:sz w:val="18"/>
                <w:szCs w:val="18"/>
                <w:lang w:bidi="uk-UA"/>
              </w:rPr>
            </w:pPr>
          </w:p>
        </w:tc>
        <w:tc>
          <w:tcPr>
            <w:tcW w:w="599" w:type="pct"/>
            <w:vAlign w:val="center"/>
          </w:tcPr>
          <w:p w14:paraId="5A7A317A" w14:textId="53CE0D7C" w:rsidR="00DB3DB9" w:rsidRPr="003F7C26" w:rsidRDefault="00DB3DB9">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p>
        </w:tc>
        <w:tc>
          <w:tcPr>
            <w:tcW w:w="596" w:type="pct"/>
            <w:vMerge/>
            <w:vAlign w:val="center"/>
          </w:tcPr>
          <w:p w14:paraId="05852DDA" w14:textId="0534ED24" w:rsidR="00DB3DB9" w:rsidRPr="003F7C26" w:rsidRDefault="00DB3DB9">
            <w:pPr>
              <w:ind w:firstLine="0"/>
              <w:jc w:val="left"/>
              <w:rPr>
                <w:rFonts w:eastAsia="Segoe UI"/>
                <w:sz w:val="18"/>
                <w:szCs w:val="18"/>
                <w:lang w:bidi="uk-UA"/>
              </w:rPr>
            </w:pPr>
          </w:p>
        </w:tc>
      </w:tr>
      <w:tr w:rsidR="00AA5F72" w:rsidRPr="003F7C26" w14:paraId="736F5437" w14:textId="77777777" w:rsidTr="003B56B9">
        <w:trPr>
          <w:cantSplit/>
          <w:trHeight w:val="2431"/>
        </w:trPr>
        <w:tc>
          <w:tcPr>
            <w:tcW w:w="440" w:type="pct"/>
            <w:vAlign w:val="center"/>
          </w:tcPr>
          <w:p w14:paraId="53399079" w14:textId="28F4E0FE" w:rsidR="00AA5F72" w:rsidRPr="003F7C26" w:rsidRDefault="00F72164">
            <w:pPr>
              <w:pStyle w:val="a3"/>
              <w:keepLines/>
              <w:ind w:left="0" w:firstLine="0"/>
              <w:jc w:val="center"/>
              <w:rPr>
                <w:rFonts w:eastAsia="Segoe UI"/>
                <w:sz w:val="18"/>
                <w:szCs w:val="18"/>
                <w:lang w:bidi="uk-UA"/>
              </w:rPr>
            </w:pPr>
            <w:r w:rsidRPr="003F7C26">
              <w:rPr>
                <w:rFonts w:eastAsia="Segoe UI"/>
                <w:sz w:val="18"/>
                <w:szCs w:val="18"/>
                <w:lang w:bidi="uk-UA"/>
              </w:rPr>
              <w:t>Соціальний</w:t>
            </w:r>
          </w:p>
        </w:tc>
        <w:tc>
          <w:tcPr>
            <w:tcW w:w="674" w:type="pct"/>
            <w:vAlign w:val="center"/>
          </w:tcPr>
          <w:p w14:paraId="626848CC" w14:textId="1B146DAF" w:rsidR="00AA5F72" w:rsidRPr="003F7C26" w:rsidRDefault="00F72164">
            <w:pPr>
              <w:ind w:firstLine="0"/>
              <w:rPr>
                <w:rFonts w:eastAsia="Segoe UI"/>
                <w:sz w:val="18"/>
                <w:szCs w:val="18"/>
                <w:lang w:bidi="uk-UA"/>
              </w:rPr>
            </w:pPr>
            <w:r w:rsidRPr="003F7C26">
              <w:rPr>
                <w:rFonts w:eastAsia="Segoe UI"/>
                <w:sz w:val="18"/>
                <w:szCs w:val="18"/>
                <w:lang w:bidi="uk-UA"/>
              </w:rPr>
              <w:t>Усі будівельні роботи</w:t>
            </w:r>
          </w:p>
        </w:tc>
        <w:tc>
          <w:tcPr>
            <w:tcW w:w="599" w:type="pct"/>
            <w:vAlign w:val="center"/>
          </w:tcPr>
          <w:p w14:paraId="55BDA7F4" w14:textId="77631473" w:rsidR="00AA5F72" w:rsidRPr="003F7C26" w:rsidRDefault="00AA5F72">
            <w:pPr>
              <w:ind w:firstLine="0"/>
              <w:rPr>
                <w:rFonts w:eastAsia="Segoe UI"/>
                <w:sz w:val="18"/>
                <w:szCs w:val="18"/>
                <w:lang w:bidi="uk-UA"/>
              </w:rPr>
            </w:pPr>
            <w:r w:rsidRPr="003F7C26">
              <w:rPr>
                <w:rFonts w:eastAsia="Segoe UI"/>
                <w:sz w:val="18"/>
                <w:szCs w:val="18"/>
                <w:lang w:bidi="uk-UA"/>
              </w:rPr>
              <w:t>Переміщення дітей</w:t>
            </w:r>
          </w:p>
        </w:tc>
        <w:tc>
          <w:tcPr>
            <w:tcW w:w="859" w:type="pct"/>
            <w:vAlign w:val="center"/>
          </w:tcPr>
          <w:p w14:paraId="028B3315" w14:textId="77777777" w:rsidR="00AA5F72" w:rsidRPr="003F7C26" w:rsidRDefault="00C12C7C">
            <w:pPr>
              <w:widowControl w:val="0"/>
              <w:ind w:firstLine="0"/>
              <w:jc w:val="left"/>
              <w:rPr>
                <w:rFonts w:cs="Segoe UI"/>
                <w:sz w:val="18"/>
                <w:szCs w:val="18"/>
                <w:lang w:bidi="uk-UA"/>
              </w:rPr>
            </w:pPr>
            <w:r w:rsidRPr="003F7C26">
              <w:rPr>
                <w:rFonts w:cs="Segoe UI"/>
                <w:sz w:val="18"/>
                <w:szCs w:val="18"/>
                <w:lang w:bidi="uk-UA"/>
              </w:rPr>
              <w:t>Здоров’я та безпека дітей та персоналу закладу.</w:t>
            </w:r>
          </w:p>
          <w:p w14:paraId="58D49A13" w14:textId="77777777" w:rsidR="00C12C7C" w:rsidRPr="003F7C26" w:rsidRDefault="00C12C7C">
            <w:pPr>
              <w:widowControl w:val="0"/>
              <w:ind w:firstLine="0"/>
              <w:jc w:val="left"/>
              <w:rPr>
                <w:rFonts w:cs="Segoe UI"/>
                <w:sz w:val="18"/>
                <w:szCs w:val="18"/>
                <w:lang w:bidi="uk-UA"/>
              </w:rPr>
            </w:pPr>
            <w:r w:rsidRPr="003F7C26">
              <w:rPr>
                <w:rFonts w:cs="Segoe UI"/>
                <w:sz w:val="18"/>
                <w:szCs w:val="18"/>
                <w:lang w:bidi="uk-UA"/>
              </w:rPr>
              <w:t>Відсутність інцидентів з персоналом та дітьми.</w:t>
            </w:r>
          </w:p>
          <w:p w14:paraId="4A0C2E72" w14:textId="77777777" w:rsidR="006B5CC5" w:rsidRPr="003F7C26" w:rsidRDefault="006B5CC5">
            <w:pPr>
              <w:ind w:firstLine="0"/>
              <w:jc w:val="left"/>
              <w:rPr>
                <w:rFonts w:eastAsia="Segoe UI"/>
                <w:sz w:val="18"/>
                <w:szCs w:val="18"/>
                <w:lang w:bidi="uk-UA"/>
              </w:rPr>
            </w:pPr>
            <w:r w:rsidRPr="003F7C26">
              <w:rPr>
                <w:rFonts w:eastAsia="Segoe UI"/>
                <w:sz w:val="18"/>
                <w:szCs w:val="18"/>
                <w:lang w:bidi="uk-UA"/>
              </w:rPr>
              <w:t>Кількість звітів по небезпечні дії.</w:t>
            </w:r>
          </w:p>
          <w:p w14:paraId="505E960B" w14:textId="77777777" w:rsidR="006B5CC5" w:rsidRPr="003F7C26" w:rsidRDefault="006B5CC5">
            <w:pPr>
              <w:ind w:firstLine="0"/>
              <w:jc w:val="left"/>
              <w:rPr>
                <w:rFonts w:eastAsia="Segoe UI"/>
                <w:sz w:val="18"/>
                <w:szCs w:val="18"/>
                <w:lang w:bidi="uk-UA"/>
              </w:rPr>
            </w:pPr>
            <w:r w:rsidRPr="003F7C26">
              <w:rPr>
                <w:rFonts w:eastAsia="Segoe UI"/>
                <w:sz w:val="18"/>
                <w:szCs w:val="18"/>
                <w:lang w:bidi="uk-UA"/>
              </w:rPr>
              <w:t>Кількість звітів про небезпечну поведінку.</w:t>
            </w:r>
          </w:p>
          <w:p w14:paraId="67E1206B" w14:textId="7DFBA939" w:rsidR="00C12C7C" w:rsidRPr="003F7C26" w:rsidRDefault="006B5CC5" w:rsidP="00671444">
            <w:pPr>
              <w:ind w:firstLine="0"/>
              <w:jc w:val="left"/>
              <w:rPr>
                <w:rFonts w:cs="Segoe UI"/>
                <w:sz w:val="18"/>
                <w:szCs w:val="18"/>
                <w:lang w:bidi="uk-UA"/>
              </w:rPr>
            </w:pPr>
            <w:r w:rsidRPr="003F7C26">
              <w:rPr>
                <w:rFonts w:eastAsia="Segoe UI"/>
                <w:sz w:val="18"/>
                <w:szCs w:val="18"/>
                <w:lang w:bidi="uk-UA"/>
              </w:rPr>
              <w:t>Відсутність незакритих корегувальних дій.</w:t>
            </w:r>
          </w:p>
        </w:tc>
        <w:tc>
          <w:tcPr>
            <w:tcW w:w="359" w:type="pct"/>
            <w:vAlign w:val="center"/>
          </w:tcPr>
          <w:p w14:paraId="42A58E79" w14:textId="04CA0206" w:rsidR="00AA5F72" w:rsidRPr="003F7C26" w:rsidRDefault="00AA5F72">
            <w:pPr>
              <w:ind w:firstLine="0"/>
              <w:jc w:val="center"/>
              <w:rPr>
                <w:rFonts w:eastAsia="Segoe UI"/>
                <w:sz w:val="18"/>
                <w:szCs w:val="18"/>
                <w:lang w:bidi="uk-UA"/>
              </w:rPr>
            </w:pPr>
            <w:r w:rsidRPr="003F7C26">
              <w:rPr>
                <w:rFonts w:eastAsia="Segoe UI"/>
                <w:sz w:val="18"/>
                <w:szCs w:val="18"/>
                <w:lang w:bidi="uk-UA"/>
              </w:rPr>
              <w:t>Будівництво</w:t>
            </w:r>
          </w:p>
        </w:tc>
        <w:tc>
          <w:tcPr>
            <w:tcW w:w="874" w:type="pct"/>
            <w:vAlign w:val="center"/>
          </w:tcPr>
          <w:p w14:paraId="6A4B8EE5" w14:textId="182F2763" w:rsidR="00AA5F72" w:rsidRPr="003F7C26" w:rsidRDefault="00AA5F72" w:rsidP="00F06C4C">
            <w:pPr>
              <w:ind w:firstLine="0"/>
              <w:jc w:val="center"/>
              <w:rPr>
                <w:rFonts w:eastAsia="Segoe UI"/>
                <w:sz w:val="18"/>
                <w:szCs w:val="18"/>
                <w:lang w:bidi="uk-UA"/>
              </w:rPr>
            </w:pPr>
            <w:r w:rsidRPr="003F7C26">
              <w:rPr>
                <w:rFonts w:eastAsia="Segoe UI"/>
                <w:sz w:val="18"/>
                <w:szCs w:val="18"/>
                <w:lang w:bidi="uk-UA"/>
              </w:rPr>
              <w:t>Щодня – візуальна операційна перевірка дотримання заходів безпеки</w:t>
            </w:r>
            <w:r w:rsidR="00FE4396" w:rsidRPr="003F7C26">
              <w:rPr>
                <w:rFonts w:eastAsia="Segoe UI"/>
                <w:sz w:val="18"/>
                <w:szCs w:val="18"/>
                <w:lang w:bidi="uk-UA"/>
              </w:rPr>
              <w:t xml:space="preserve"> (наявність та цілісність огорожі, сигнальних стрічок, носіння сигнальних жилетів</w:t>
            </w:r>
            <w:r w:rsidR="00F72164" w:rsidRPr="003F7C26">
              <w:rPr>
                <w:rFonts w:eastAsia="Segoe UI"/>
                <w:sz w:val="18"/>
                <w:szCs w:val="18"/>
                <w:lang w:bidi="uk-UA"/>
              </w:rPr>
              <w:t xml:space="preserve"> тощо</w:t>
            </w:r>
            <w:r w:rsidR="00FE4396" w:rsidRPr="003F7C26">
              <w:rPr>
                <w:rFonts w:eastAsia="Segoe UI"/>
                <w:sz w:val="18"/>
                <w:szCs w:val="18"/>
                <w:lang w:bidi="uk-UA"/>
              </w:rPr>
              <w:t xml:space="preserve"> )</w:t>
            </w:r>
            <w:r w:rsidR="00C12C7C" w:rsidRPr="003F7C26">
              <w:rPr>
                <w:rFonts w:eastAsia="Segoe UI"/>
                <w:sz w:val="18"/>
                <w:szCs w:val="18"/>
                <w:lang w:bidi="uk-UA"/>
              </w:rPr>
              <w:t>, звітування про невідповідності, аналіз звітів.</w:t>
            </w:r>
          </w:p>
          <w:p w14:paraId="64579D7C" w14:textId="1C56FAE3" w:rsidR="00C12C7C" w:rsidRPr="003F7C26" w:rsidRDefault="00C12C7C" w:rsidP="00F06C4C">
            <w:pPr>
              <w:ind w:firstLine="0"/>
              <w:jc w:val="center"/>
              <w:rPr>
                <w:rFonts w:eastAsia="Segoe UI"/>
                <w:sz w:val="18"/>
                <w:szCs w:val="18"/>
                <w:lang w:bidi="uk-UA"/>
              </w:rPr>
            </w:pPr>
            <w:r w:rsidRPr="003F7C26">
              <w:rPr>
                <w:rFonts w:eastAsia="Segoe UI"/>
                <w:sz w:val="18"/>
                <w:szCs w:val="18"/>
                <w:lang w:bidi="uk-UA"/>
              </w:rPr>
              <w:t>Щомісячний аналіз статистики скарг, зауважень, пропозицій та інцидентів.</w:t>
            </w:r>
          </w:p>
        </w:tc>
        <w:tc>
          <w:tcPr>
            <w:tcW w:w="599" w:type="pct"/>
            <w:vAlign w:val="center"/>
          </w:tcPr>
          <w:p w14:paraId="74406908" w14:textId="43095633" w:rsidR="00AA5F72" w:rsidRPr="003F7C26" w:rsidRDefault="00FE4396">
            <w:pPr>
              <w:ind w:firstLine="0"/>
              <w:jc w:val="center"/>
              <w:rPr>
                <w:rFonts w:eastAsia="Segoe UI"/>
                <w:sz w:val="18"/>
                <w:szCs w:val="18"/>
                <w:lang w:bidi="uk-UA"/>
              </w:rPr>
            </w:pPr>
            <w:r w:rsidRPr="003F7C26">
              <w:rPr>
                <w:rFonts w:eastAsia="Segoe UI"/>
                <w:sz w:val="18"/>
                <w:szCs w:val="18"/>
                <w:lang w:bidi="uk-UA"/>
              </w:rPr>
              <w:t>ГРП</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керівник ГРП</w:t>
            </w:r>
            <w:r w:rsidR="00B37744" w:rsidRPr="003F7C26">
              <w:rPr>
                <w:rFonts w:eastAsia="Times New Roman"/>
                <w:color w:val="000000"/>
                <w:sz w:val="18"/>
                <w:szCs w:val="18"/>
                <w:lang w:eastAsia="en-US"/>
              </w:rPr>
              <w:t>)</w:t>
            </w:r>
            <w:r w:rsidRPr="003F7C26">
              <w:rPr>
                <w:rFonts w:eastAsia="Segoe UI"/>
                <w:sz w:val="18"/>
                <w:szCs w:val="18"/>
                <w:lang w:bidi="uk-UA"/>
              </w:rPr>
              <w:t>, Компанія</w:t>
            </w:r>
            <w:r w:rsidR="00B37744" w:rsidRPr="003F7C26">
              <w:rPr>
                <w:rFonts w:eastAsia="Segoe UI"/>
                <w:sz w:val="18"/>
                <w:szCs w:val="18"/>
                <w:lang w:bidi="uk-UA"/>
              </w:rPr>
              <w:t xml:space="preserve"> </w:t>
            </w:r>
            <w:r w:rsidR="00B37744" w:rsidRPr="003F7C26">
              <w:rPr>
                <w:rFonts w:eastAsia="Times New Roman"/>
                <w:color w:val="000000"/>
                <w:sz w:val="18"/>
                <w:szCs w:val="18"/>
                <w:lang w:eastAsia="en-US"/>
              </w:rPr>
              <w:t>(</w:t>
            </w:r>
            <w:r w:rsidR="00B37744" w:rsidRPr="003F7C26">
              <w:rPr>
                <w:iCs/>
                <w:sz w:val="18"/>
                <w:szCs w:val="18"/>
                <w:lang w:bidi="uk-UA"/>
              </w:rPr>
              <w:t>Спеціаліст із екологічних та соціальних питань Компанії)</w:t>
            </w:r>
            <w:r w:rsidR="00671444" w:rsidRPr="003F7C26">
              <w:rPr>
                <w:rFonts w:eastAsia="Segoe UI"/>
                <w:sz w:val="18"/>
                <w:szCs w:val="18"/>
                <w:lang w:bidi="uk-UA"/>
              </w:rPr>
              <w:t>.</w:t>
            </w:r>
          </w:p>
          <w:p w14:paraId="10417C9C" w14:textId="1F48325E" w:rsidR="00F72164" w:rsidRPr="003F7C26" w:rsidRDefault="00C12C7C">
            <w:pPr>
              <w:ind w:firstLine="0"/>
              <w:jc w:val="center"/>
              <w:rPr>
                <w:rFonts w:eastAsia="Segoe UI"/>
                <w:sz w:val="18"/>
                <w:szCs w:val="18"/>
                <w:lang w:bidi="uk-UA"/>
              </w:rPr>
            </w:pPr>
            <w:r w:rsidRPr="003F7C26">
              <w:rPr>
                <w:rFonts w:eastAsia="Segoe UI"/>
                <w:sz w:val="18"/>
                <w:szCs w:val="18"/>
                <w:lang w:bidi="uk-UA"/>
              </w:rPr>
              <w:t>(Охоронна компанія надає підтримку щодо контролю за дотриманням заходів безпеки та звітує у випадку невідповідності Спеціалісту з екологічних і соціальних питань</w:t>
            </w:r>
            <w:r w:rsidR="00671444" w:rsidRPr="003F7C26">
              <w:rPr>
                <w:rFonts w:eastAsia="Segoe UI"/>
                <w:sz w:val="18"/>
                <w:szCs w:val="18"/>
                <w:lang w:bidi="uk-UA"/>
              </w:rPr>
              <w:t xml:space="preserve"> Компанії</w:t>
            </w:r>
            <w:r w:rsidRPr="003F7C26">
              <w:rPr>
                <w:rFonts w:eastAsia="Segoe UI"/>
                <w:sz w:val="18"/>
                <w:szCs w:val="18"/>
                <w:lang w:bidi="uk-UA"/>
              </w:rPr>
              <w:t>)</w:t>
            </w:r>
          </w:p>
        </w:tc>
        <w:tc>
          <w:tcPr>
            <w:tcW w:w="596" w:type="pct"/>
            <w:vAlign w:val="center"/>
          </w:tcPr>
          <w:p w14:paraId="3B5628FD" w14:textId="16CB24A0" w:rsidR="00AA5F72" w:rsidRPr="003F7C26" w:rsidRDefault="00FE4396">
            <w:pPr>
              <w:ind w:firstLine="0"/>
              <w:jc w:val="left"/>
              <w:rPr>
                <w:rFonts w:eastAsia="Segoe UI"/>
                <w:sz w:val="18"/>
                <w:szCs w:val="18"/>
                <w:lang w:bidi="uk-UA"/>
              </w:rPr>
            </w:pPr>
            <w:r w:rsidRPr="003F7C26">
              <w:rPr>
                <w:rFonts w:eastAsia="Segoe UI"/>
                <w:sz w:val="18"/>
                <w:szCs w:val="18"/>
                <w:lang w:bidi="uk-UA"/>
              </w:rPr>
              <w:t>Стандарти ЄІБ</w:t>
            </w:r>
          </w:p>
        </w:tc>
      </w:tr>
    </w:tbl>
    <w:p w14:paraId="31CE2489" w14:textId="6B4CCCB7" w:rsidR="007F7CA7" w:rsidRPr="003F7C26" w:rsidRDefault="007F7CA7">
      <w:pPr>
        <w:ind w:firstLine="0"/>
        <w:sectPr w:rsidR="007F7CA7" w:rsidRPr="003F7C26" w:rsidSect="003F7C26">
          <w:headerReference w:type="default" r:id="rId38"/>
          <w:pgSz w:w="16840" w:h="11900" w:orient="landscape"/>
          <w:pgMar w:top="1134" w:right="567" w:bottom="1134" w:left="1134" w:header="567" w:footer="567" w:gutter="0"/>
          <w:cols w:space="708"/>
          <w:docGrid w:linePitch="360"/>
        </w:sectPr>
      </w:pPr>
    </w:p>
    <w:p w14:paraId="0FA56608" w14:textId="1BC69DAC" w:rsidR="007F7CA7" w:rsidRPr="003F7C26" w:rsidRDefault="007F7CA7" w:rsidP="005A7264">
      <w:pPr>
        <w:pStyle w:val="aff2"/>
        <w:numPr>
          <w:ilvl w:val="0"/>
          <w:numId w:val="66"/>
        </w:numPr>
        <w:tabs>
          <w:tab w:val="left" w:pos="1276"/>
        </w:tabs>
        <w:spacing w:after="120"/>
        <w:ind w:left="0" w:firstLine="0"/>
        <w:jc w:val="both"/>
        <w:rPr>
          <w:bCs/>
        </w:rPr>
      </w:pPr>
      <w:bookmarkStart w:id="206" w:name="_Toc114928352"/>
      <w:bookmarkStart w:id="207" w:name="_Toc114928368"/>
      <w:bookmarkStart w:id="208" w:name="_Toc114928410"/>
      <w:bookmarkStart w:id="209" w:name="_Toc114928451"/>
      <w:bookmarkStart w:id="210" w:name="_Ref112496082"/>
      <w:bookmarkStart w:id="211" w:name="_Ref112659380"/>
      <w:bookmarkStart w:id="212" w:name="_Toc112659970"/>
      <w:bookmarkStart w:id="213" w:name="_Toc117939361"/>
      <w:bookmarkStart w:id="214" w:name="_Toc112488157"/>
      <w:bookmarkStart w:id="215" w:name="_Toc112488156"/>
      <w:bookmarkStart w:id="216" w:name="_Hlk112414927"/>
      <w:bookmarkEnd w:id="196"/>
      <w:bookmarkEnd w:id="197"/>
      <w:bookmarkEnd w:id="198"/>
      <w:bookmarkEnd w:id="199"/>
      <w:bookmarkEnd w:id="200"/>
      <w:bookmarkEnd w:id="206"/>
      <w:bookmarkEnd w:id="207"/>
      <w:bookmarkEnd w:id="208"/>
      <w:bookmarkEnd w:id="209"/>
      <w:r w:rsidRPr="003F7C26">
        <w:lastRenderedPageBreak/>
        <w:t>ЗРАЗОК ЕКОЛОГІЧНОГО ТА СОЦІАЛЬНОГО ЗВІТУ</w:t>
      </w:r>
      <w:bookmarkEnd w:id="210"/>
      <w:bookmarkEnd w:id="211"/>
      <w:bookmarkEnd w:id="212"/>
      <w:bookmarkEnd w:id="213"/>
    </w:p>
    <w:tbl>
      <w:tblPr>
        <w:tblW w:w="0" w:type="auto"/>
        <w:tblCellMar>
          <w:top w:w="15" w:type="dxa"/>
          <w:left w:w="15" w:type="dxa"/>
          <w:bottom w:w="15" w:type="dxa"/>
          <w:right w:w="15" w:type="dxa"/>
        </w:tblCellMar>
        <w:tblLook w:val="04A0" w:firstRow="1" w:lastRow="0" w:firstColumn="1" w:lastColumn="0" w:noHBand="0" w:noVBand="1"/>
      </w:tblPr>
      <w:tblGrid>
        <w:gridCol w:w="10189"/>
      </w:tblGrid>
      <w:tr w:rsidR="007F7CA7" w:rsidRPr="003F7C26" w14:paraId="7F295D40" w14:textId="77777777" w:rsidTr="00C544C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bookmarkEnd w:id="214"/>
          <w:p w14:paraId="5747F907"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1. Інформація про компанію</w:t>
            </w:r>
          </w:p>
        </w:tc>
      </w:tr>
      <w:tr w:rsidR="007F7CA7" w:rsidRPr="003F7C26" w14:paraId="12C2FE2A" w14:textId="77777777" w:rsidTr="00C544C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B6D0A"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Ім'я клієнта:</w:t>
            </w:r>
          </w:p>
        </w:tc>
      </w:tr>
      <w:tr w:rsidR="007F7CA7" w:rsidRPr="003F7C26" w14:paraId="761AA9B0" w14:textId="77777777" w:rsidTr="00C544C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9D4987"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Адреса клієнта:</w:t>
            </w:r>
          </w:p>
        </w:tc>
      </w:tr>
      <w:tr w:rsidR="007F7CA7" w:rsidRPr="003F7C26" w14:paraId="51FA8053" w14:textId="77777777" w:rsidTr="00C544C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CC97C"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Країна:</w:t>
            </w:r>
          </w:p>
        </w:tc>
      </w:tr>
      <w:tr w:rsidR="007F7CA7" w:rsidRPr="003F7C26" w14:paraId="2DEF0BB7" w14:textId="77777777" w:rsidTr="00C544CB">
        <w:trPr>
          <w:trHeight w:val="131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19C7BF"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Уповноважений представник клієнта:</w:t>
            </w:r>
          </w:p>
          <w:p w14:paraId="0210AAD4"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Ім'я:</w:t>
            </w:r>
          </w:p>
          <w:p w14:paraId="54764295" w14:textId="77777777" w:rsidR="007F7CA7" w:rsidRPr="003F7C26" w:rsidRDefault="007F7CA7">
            <w:pPr>
              <w:ind w:firstLine="0"/>
              <w:rPr>
                <w:sz w:val="18"/>
                <w:szCs w:val="18"/>
              </w:rPr>
            </w:pPr>
          </w:p>
          <w:p w14:paraId="57E5377B"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Посада:</w:t>
            </w:r>
          </w:p>
          <w:p w14:paraId="0F8E4300"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 підтверджую, що, наскільки мені відомо інформація, що міститься в цьому звіті, є правдивою, повною та вірною в усіх суттєвих аспектах і не опускає жодного необхідного істотного факту.</w:t>
            </w:r>
          </w:p>
          <w:p w14:paraId="5FAD1E41"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Підпис:</w:t>
            </w:r>
          </w:p>
          <w:p w14:paraId="0F6E99DA"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[Ім'я, назва]</w:t>
            </w:r>
          </w:p>
          <w:p w14:paraId="21110BCD" w14:textId="77777777" w:rsidR="007F7CA7" w:rsidRPr="003F7C26" w:rsidRDefault="007F7CA7">
            <w:pPr>
              <w:ind w:firstLine="0"/>
              <w:rPr>
                <w:sz w:val="18"/>
                <w:szCs w:val="18"/>
              </w:rPr>
            </w:pPr>
          </w:p>
          <w:p w14:paraId="25FE7584"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Дата:</w:t>
            </w:r>
          </w:p>
        </w:tc>
      </w:tr>
      <w:tr w:rsidR="007F7CA7" w:rsidRPr="003F7C26" w14:paraId="4888031D" w14:textId="77777777" w:rsidTr="00C544CB">
        <w:trPr>
          <w:trHeight w:val="49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13F40"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Контактні дані:</w:t>
            </w:r>
          </w:p>
          <w:p w14:paraId="330456F0" w14:textId="76A91F63"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Телефон: _____________ Мобільний:</w:t>
            </w:r>
            <w:r w:rsidR="00C95A93" w:rsidRPr="003F7C26">
              <w:rPr>
                <w:rFonts w:ascii="Arial" w:hAnsi="Arial" w:cs="Arial"/>
                <w:color w:val="000000"/>
                <w:sz w:val="18"/>
                <w:szCs w:val="18"/>
              </w:rPr>
              <w:t xml:space="preserve"> </w:t>
            </w:r>
            <w:r w:rsidRPr="003F7C26">
              <w:rPr>
                <w:rFonts w:ascii="Arial" w:hAnsi="Arial" w:cs="Arial"/>
                <w:color w:val="000000"/>
                <w:sz w:val="18"/>
                <w:szCs w:val="18"/>
              </w:rPr>
              <w:t>________________ Електронна пошта:</w:t>
            </w:r>
            <w:r w:rsidR="00C95A93" w:rsidRPr="003F7C26">
              <w:rPr>
                <w:rFonts w:ascii="Arial" w:hAnsi="Arial" w:cs="Arial"/>
                <w:color w:val="000000"/>
                <w:sz w:val="18"/>
                <w:szCs w:val="18"/>
              </w:rPr>
              <w:t xml:space="preserve"> </w:t>
            </w:r>
            <w:r w:rsidRPr="003F7C26">
              <w:rPr>
                <w:rFonts w:ascii="Arial" w:hAnsi="Arial" w:cs="Arial"/>
                <w:color w:val="000000"/>
                <w:sz w:val="18"/>
                <w:szCs w:val="18"/>
              </w:rPr>
              <w:t>_______________</w:t>
            </w:r>
          </w:p>
        </w:tc>
      </w:tr>
      <w:tr w:rsidR="007F7CA7" w:rsidRPr="003F7C26" w14:paraId="36F22E7F" w14:textId="77777777" w:rsidTr="00C544CB">
        <w:trPr>
          <w:trHeight w:val="46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EC45C8"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Звітний період:</w:t>
            </w:r>
          </w:p>
          <w:p w14:paraId="173DBFC2"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Наведена нижче інформація стосується лише цього звітного періоду, якщо не зазначено інше,</w:t>
            </w:r>
          </w:p>
        </w:tc>
      </w:tr>
    </w:tbl>
    <w:p w14:paraId="03EEA0BF" w14:textId="77777777" w:rsidR="007F7CA7" w:rsidRPr="003F7C26" w:rsidRDefault="007F7CA7">
      <w:pPr>
        <w:pStyle w:val="ad"/>
        <w:spacing w:before="0" w:beforeAutospacing="0" w:after="0" w:afterAutospacing="0"/>
        <w:ind w:firstLine="0"/>
        <w:rPr>
          <w:rFonts w:ascii="Arial" w:hAnsi="Arial" w:cs="Arial"/>
          <w:b/>
          <w:bCs/>
          <w:color w:val="000000"/>
        </w:rPr>
      </w:pPr>
    </w:p>
    <w:p w14:paraId="7499745C" w14:textId="77777777" w:rsidR="007F7CA7" w:rsidRPr="003F7C26" w:rsidRDefault="007F7CA7">
      <w:pPr>
        <w:pStyle w:val="ad"/>
        <w:spacing w:before="0" w:beforeAutospacing="0" w:after="0" w:afterAutospacing="0"/>
        <w:ind w:firstLine="0"/>
        <w:rPr>
          <w:rFonts w:ascii="Arial" w:hAnsi="Arial" w:cs="Arial"/>
        </w:rPr>
      </w:pPr>
      <w:r w:rsidRPr="003F7C26">
        <w:rPr>
          <w:rFonts w:ascii="Arial" w:hAnsi="Arial" w:cs="Arial"/>
          <w:b/>
          <w:bCs/>
          <w:color w:val="000000"/>
        </w:rPr>
        <w:t>ЧАСТИНА А. ОСНОВНІ ПИТАННЯ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1"/>
        <w:gridCol w:w="1525"/>
        <w:gridCol w:w="465"/>
        <w:gridCol w:w="465"/>
        <w:gridCol w:w="465"/>
        <w:gridCol w:w="1228"/>
        <w:gridCol w:w="4510"/>
      </w:tblGrid>
      <w:tr w:rsidR="007F7CA7" w:rsidRPr="003F7C26" w14:paraId="4D802B5B" w14:textId="77777777" w:rsidTr="00C544CB">
        <w:tc>
          <w:tcPr>
            <w:tcW w:w="0" w:type="auto"/>
            <w:gridSpan w:val="7"/>
            <w:tcMar>
              <w:top w:w="0" w:type="dxa"/>
              <w:left w:w="108" w:type="dxa"/>
              <w:bottom w:w="0" w:type="dxa"/>
              <w:right w:w="108" w:type="dxa"/>
            </w:tcMar>
            <w:hideMark/>
          </w:tcPr>
          <w:p w14:paraId="3E11D75F"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2. Оновлення Проєкту</w:t>
            </w:r>
          </w:p>
        </w:tc>
      </w:tr>
      <w:tr w:rsidR="007F7CA7" w:rsidRPr="003F7C26" w14:paraId="5D917223" w14:textId="77777777" w:rsidTr="00C544CB">
        <w:tc>
          <w:tcPr>
            <w:tcW w:w="0" w:type="auto"/>
            <w:gridSpan w:val="4"/>
            <w:tcMar>
              <w:top w:w="0" w:type="dxa"/>
              <w:left w:w="108" w:type="dxa"/>
              <w:bottom w:w="0" w:type="dxa"/>
              <w:right w:w="108" w:type="dxa"/>
            </w:tcMar>
            <w:hideMark/>
          </w:tcPr>
          <w:p w14:paraId="490C25B7"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Назва Проєкту (як зазначено в юридичній документації проєкту):</w:t>
            </w:r>
          </w:p>
        </w:tc>
        <w:tc>
          <w:tcPr>
            <w:tcW w:w="0" w:type="auto"/>
            <w:gridSpan w:val="3"/>
            <w:tcMar>
              <w:top w:w="0" w:type="dxa"/>
              <w:left w:w="108" w:type="dxa"/>
              <w:bottom w:w="0" w:type="dxa"/>
              <w:right w:w="108" w:type="dxa"/>
            </w:tcMar>
            <w:hideMark/>
          </w:tcPr>
          <w:p w14:paraId="720FA748" w14:textId="77777777" w:rsidR="007F7CA7" w:rsidRPr="003F7C26" w:rsidRDefault="007F7CA7">
            <w:pPr>
              <w:ind w:firstLine="0"/>
              <w:rPr>
                <w:sz w:val="18"/>
                <w:szCs w:val="18"/>
              </w:rPr>
            </w:pPr>
          </w:p>
        </w:tc>
      </w:tr>
      <w:tr w:rsidR="007F7CA7" w:rsidRPr="003F7C26" w14:paraId="4AB6EDAD" w14:textId="77777777" w:rsidTr="00C544CB">
        <w:tc>
          <w:tcPr>
            <w:tcW w:w="0" w:type="auto"/>
            <w:gridSpan w:val="4"/>
            <w:tcMar>
              <w:top w:w="0" w:type="dxa"/>
              <w:left w:w="108" w:type="dxa"/>
              <w:bottom w:w="0" w:type="dxa"/>
              <w:right w:w="108" w:type="dxa"/>
            </w:tcMar>
            <w:hideMark/>
          </w:tcPr>
          <w:p w14:paraId="2FD481A8"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Ідентифікатор Проєкту (як зазначено в юридичній документації проєкту):</w:t>
            </w:r>
          </w:p>
        </w:tc>
        <w:tc>
          <w:tcPr>
            <w:tcW w:w="0" w:type="auto"/>
            <w:gridSpan w:val="3"/>
            <w:tcMar>
              <w:top w:w="0" w:type="dxa"/>
              <w:left w:w="108" w:type="dxa"/>
              <w:bottom w:w="0" w:type="dxa"/>
              <w:right w:w="108" w:type="dxa"/>
            </w:tcMar>
            <w:hideMark/>
          </w:tcPr>
          <w:p w14:paraId="067ED4D0" w14:textId="77777777" w:rsidR="007F7CA7" w:rsidRPr="003F7C26" w:rsidRDefault="007F7CA7">
            <w:pPr>
              <w:ind w:firstLine="0"/>
              <w:rPr>
                <w:sz w:val="18"/>
                <w:szCs w:val="18"/>
              </w:rPr>
            </w:pPr>
          </w:p>
        </w:tc>
      </w:tr>
      <w:tr w:rsidR="007F7CA7" w:rsidRPr="003F7C26" w14:paraId="1AB1F797" w14:textId="77777777" w:rsidTr="00C544CB">
        <w:tc>
          <w:tcPr>
            <w:tcW w:w="0" w:type="auto"/>
            <w:gridSpan w:val="4"/>
            <w:tcMar>
              <w:top w:w="0" w:type="dxa"/>
              <w:left w:w="108" w:type="dxa"/>
              <w:bottom w:w="0" w:type="dxa"/>
              <w:right w:w="108" w:type="dxa"/>
            </w:tcMar>
            <w:hideMark/>
          </w:tcPr>
          <w:p w14:paraId="66C8F5F0"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надайте коротку оновлену інформацію щодо реалізації Проєкту.</w:t>
            </w:r>
          </w:p>
        </w:tc>
        <w:tc>
          <w:tcPr>
            <w:tcW w:w="0" w:type="auto"/>
            <w:gridSpan w:val="3"/>
            <w:tcMar>
              <w:top w:w="0" w:type="dxa"/>
              <w:left w:w="108" w:type="dxa"/>
              <w:bottom w:w="0" w:type="dxa"/>
              <w:right w:w="108" w:type="dxa"/>
            </w:tcMar>
            <w:hideMark/>
          </w:tcPr>
          <w:p w14:paraId="468FEE33" w14:textId="77777777" w:rsidR="007F7CA7" w:rsidRPr="003F7C26" w:rsidRDefault="007F7CA7">
            <w:pPr>
              <w:ind w:firstLine="0"/>
              <w:rPr>
                <w:sz w:val="18"/>
                <w:szCs w:val="18"/>
              </w:rPr>
            </w:pPr>
          </w:p>
        </w:tc>
      </w:tr>
      <w:tr w:rsidR="007F7CA7" w:rsidRPr="003F7C26" w14:paraId="5AEC99FA" w14:textId="77777777" w:rsidTr="00C544CB">
        <w:tc>
          <w:tcPr>
            <w:tcW w:w="0" w:type="auto"/>
            <w:gridSpan w:val="7"/>
            <w:tcMar>
              <w:top w:w="0" w:type="dxa"/>
              <w:left w:w="108" w:type="dxa"/>
              <w:bottom w:w="0" w:type="dxa"/>
              <w:right w:w="108" w:type="dxa"/>
            </w:tcMar>
            <w:hideMark/>
          </w:tcPr>
          <w:p w14:paraId="38742643"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3. Оновлення стану Плану екологічного та соціального управління.</w:t>
            </w:r>
          </w:p>
        </w:tc>
      </w:tr>
      <w:tr w:rsidR="007F7CA7" w:rsidRPr="003F7C26" w14:paraId="5F79D75F" w14:textId="77777777" w:rsidTr="00C544CB">
        <w:tc>
          <w:tcPr>
            <w:tcW w:w="0" w:type="auto"/>
            <w:gridSpan w:val="7"/>
            <w:tcMar>
              <w:top w:w="0" w:type="dxa"/>
              <w:left w:w="108" w:type="dxa"/>
              <w:bottom w:w="0" w:type="dxa"/>
              <w:right w:w="108" w:type="dxa"/>
            </w:tcMar>
            <w:hideMark/>
          </w:tcPr>
          <w:p w14:paraId="4D9446CF" w14:textId="5EA45FB8"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1. Інтерпретуйте статус виконання</w:t>
            </w:r>
            <w:r w:rsidR="00730F54" w:rsidRPr="003F7C26">
              <w:rPr>
                <w:rFonts w:ascii="Arial" w:hAnsi="Arial" w:cs="Arial"/>
                <w:b/>
                <w:bCs/>
                <w:color w:val="000000"/>
                <w:sz w:val="18"/>
                <w:szCs w:val="18"/>
              </w:rPr>
              <w:t xml:space="preserve"> ПЕСУ</w:t>
            </w:r>
            <w:r w:rsidRPr="003F7C26">
              <w:rPr>
                <w:rFonts w:ascii="Arial" w:hAnsi="Arial" w:cs="Arial"/>
                <w:b/>
                <w:bCs/>
                <w:color w:val="000000"/>
                <w:sz w:val="18"/>
                <w:szCs w:val="18"/>
              </w:rPr>
              <w:t>, використовуючи наведені нижче вказівки:</w:t>
            </w:r>
          </w:p>
          <w:p w14:paraId="1A8FCF05"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Зміна основних цілей:</w:t>
            </w:r>
          </w:p>
          <w:p w14:paraId="147ECC8C" w14:textId="61587C51"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Проєкт вийшов за межі вимог визначеної мети ПЕСУ та критеріїв оцінки впродовж визначеного терміну.</w:t>
            </w:r>
          </w:p>
        </w:tc>
      </w:tr>
      <w:tr w:rsidR="00730F54" w:rsidRPr="003F7C26" w14:paraId="29121FB4" w14:textId="77777777" w:rsidTr="00C544CB">
        <w:tc>
          <w:tcPr>
            <w:tcW w:w="0" w:type="auto"/>
            <w:gridSpan w:val="7"/>
            <w:tcMar>
              <w:top w:w="0" w:type="dxa"/>
              <w:left w:w="108" w:type="dxa"/>
              <w:bottom w:w="0" w:type="dxa"/>
              <w:right w:w="108" w:type="dxa"/>
            </w:tcMar>
          </w:tcPr>
          <w:p w14:paraId="75A0D1C1" w14:textId="77777777" w:rsidR="00730F54" w:rsidRPr="003F7C26" w:rsidRDefault="00730F54">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Досягнута ціль:</w:t>
            </w:r>
          </w:p>
          <w:p w14:paraId="097D5AD4" w14:textId="3237E0FA" w:rsidR="00730F54" w:rsidRPr="003F7C26" w:rsidDel="00730F54"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color w:val="000000"/>
                <w:sz w:val="18"/>
                <w:szCs w:val="18"/>
              </w:rPr>
              <w:t>Проєкт досягнув цілей ПЕСУ згідно критеріїв оцінки  впродовж визначеного терміну.</w:t>
            </w:r>
          </w:p>
        </w:tc>
      </w:tr>
      <w:tr w:rsidR="00730F54" w:rsidRPr="003F7C26" w14:paraId="3FF98525" w14:textId="77777777" w:rsidTr="00C544CB">
        <w:tc>
          <w:tcPr>
            <w:tcW w:w="0" w:type="auto"/>
            <w:gridSpan w:val="7"/>
            <w:tcMar>
              <w:top w:w="0" w:type="dxa"/>
              <w:left w:w="108" w:type="dxa"/>
              <w:bottom w:w="0" w:type="dxa"/>
              <w:right w:w="108" w:type="dxa"/>
            </w:tcMar>
          </w:tcPr>
          <w:p w14:paraId="3346EE91" w14:textId="77777777" w:rsidR="00730F54" w:rsidRPr="003F7C26" w:rsidRDefault="00730F54">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В процесі виконання:</w:t>
            </w:r>
          </w:p>
          <w:p w14:paraId="0AF6FAA0" w14:textId="72E0B74F" w:rsidR="00730F54" w:rsidRPr="003F7C26" w:rsidDel="00730F54"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color w:val="000000"/>
                <w:sz w:val="18"/>
                <w:szCs w:val="18"/>
              </w:rPr>
              <w:t>Проєкт знаходиться в процесі та спрямований на досягнення цілей ПЕСУ та виконання критеріїв оцінки впродовж визначеного терміну.</w:t>
            </w:r>
          </w:p>
        </w:tc>
      </w:tr>
      <w:tr w:rsidR="00730F54" w:rsidRPr="003F7C26" w14:paraId="00CB9B02" w14:textId="77777777" w:rsidTr="00C544CB">
        <w:tc>
          <w:tcPr>
            <w:tcW w:w="0" w:type="auto"/>
            <w:gridSpan w:val="7"/>
            <w:tcMar>
              <w:top w:w="0" w:type="dxa"/>
              <w:left w:w="108" w:type="dxa"/>
              <w:bottom w:w="0" w:type="dxa"/>
              <w:right w:w="108" w:type="dxa"/>
            </w:tcMar>
          </w:tcPr>
          <w:p w14:paraId="3C19DD95" w14:textId="77777777" w:rsidR="00730F54" w:rsidRPr="003F7C26" w:rsidRDefault="00730F54">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Невелика затримка:</w:t>
            </w:r>
          </w:p>
          <w:p w14:paraId="3BE2A473" w14:textId="225431BE" w:rsidR="00730F54" w:rsidRPr="003F7C26" w:rsidDel="00730F54"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color w:val="000000"/>
                <w:sz w:val="18"/>
                <w:szCs w:val="18"/>
              </w:rPr>
              <w:t xml:space="preserve">Проєкт не досяг цілей </w:t>
            </w:r>
            <w:r w:rsidR="002C05C8" w:rsidRPr="003F7C26">
              <w:rPr>
                <w:rFonts w:ascii="Arial" w:hAnsi="Arial" w:cs="Arial"/>
                <w:color w:val="000000"/>
                <w:sz w:val="18"/>
                <w:szCs w:val="18"/>
              </w:rPr>
              <w:t>ПЕСУ</w:t>
            </w:r>
            <w:r w:rsidRPr="003F7C26">
              <w:rPr>
                <w:rFonts w:ascii="Arial" w:hAnsi="Arial" w:cs="Arial"/>
                <w:color w:val="000000"/>
                <w:sz w:val="18"/>
                <w:szCs w:val="18"/>
              </w:rPr>
              <w:t xml:space="preserve"> у визначений термін, але впровадив системи, процеси або заходи з пом’якшення наслідків, які направлені на усуненням недоліків у найкоротші терміни. У такому випадку вкажіть нову цільову дату.</w:t>
            </w:r>
          </w:p>
        </w:tc>
      </w:tr>
      <w:tr w:rsidR="00730F54" w:rsidRPr="003F7C26" w14:paraId="5AEF1282" w14:textId="77777777" w:rsidTr="00C544CB">
        <w:tc>
          <w:tcPr>
            <w:tcW w:w="0" w:type="auto"/>
            <w:gridSpan w:val="7"/>
            <w:tcMar>
              <w:top w:w="0" w:type="dxa"/>
              <w:left w:w="108" w:type="dxa"/>
              <w:bottom w:w="0" w:type="dxa"/>
              <w:right w:w="108" w:type="dxa"/>
            </w:tcMar>
          </w:tcPr>
          <w:p w14:paraId="2EED1E7A" w14:textId="77777777" w:rsidR="00730F54" w:rsidRPr="003F7C26" w:rsidRDefault="00730F54">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Значна затримка:</w:t>
            </w:r>
          </w:p>
          <w:p w14:paraId="4CA116A8" w14:textId="26EC5DDB" w:rsidR="00730F54" w:rsidRPr="003F7C26" w:rsidDel="00730F54"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color w:val="000000"/>
                <w:sz w:val="18"/>
                <w:szCs w:val="18"/>
              </w:rPr>
              <w:t>Не було досягнуто значного прогресу у досягненні цілей ПЕСУ у визначені терміни. У такому випадку вкажіть нову цільову дату.</w:t>
            </w:r>
          </w:p>
        </w:tc>
      </w:tr>
      <w:tr w:rsidR="00730F54" w:rsidRPr="003F7C26" w14:paraId="0D4D71E0" w14:textId="77777777" w:rsidTr="00C544CB">
        <w:tc>
          <w:tcPr>
            <w:tcW w:w="0" w:type="auto"/>
            <w:gridSpan w:val="7"/>
            <w:tcMar>
              <w:top w:w="0" w:type="dxa"/>
              <w:left w:w="108" w:type="dxa"/>
              <w:bottom w:w="0" w:type="dxa"/>
              <w:right w:w="108" w:type="dxa"/>
            </w:tcMar>
          </w:tcPr>
          <w:p w14:paraId="54DBB083" w14:textId="77777777" w:rsidR="00730F54" w:rsidRPr="003F7C26" w:rsidRDefault="00730F54">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Не застосовується:</w:t>
            </w:r>
          </w:p>
          <w:p w14:paraId="50D4C319" w14:textId="42996184" w:rsidR="00730F54" w:rsidRPr="003F7C26" w:rsidDel="00730F54"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color w:val="000000"/>
                <w:sz w:val="18"/>
                <w:szCs w:val="18"/>
              </w:rPr>
              <w:t>Визначена дія ПЕСУ не застосовується, наприклад, якщо проєкт зараз знаходиться на стадії проєктування</w:t>
            </w:r>
            <w:r w:rsidR="002C05C8" w:rsidRPr="003F7C26">
              <w:rPr>
                <w:rFonts w:ascii="Arial" w:hAnsi="Arial" w:cs="Arial"/>
                <w:color w:val="000000"/>
                <w:sz w:val="18"/>
                <w:szCs w:val="18"/>
              </w:rPr>
              <w:t>,</w:t>
            </w:r>
            <w:r w:rsidRPr="003F7C26">
              <w:rPr>
                <w:rFonts w:ascii="Arial" w:hAnsi="Arial" w:cs="Arial"/>
                <w:color w:val="000000"/>
                <w:sz w:val="18"/>
                <w:szCs w:val="18"/>
              </w:rPr>
              <w:t xml:space="preserve"> але буде застосована лише на етапі експлуатації.</w:t>
            </w:r>
          </w:p>
        </w:tc>
      </w:tr>
      <w:tr w:rsidR="00730F54" w:rsidRPr="003F7C26" w14:paraId="42E68213" w14:textId="77777777" w:rsidTr="00C544CB">
        <w:tc>
          <w:tcPr>
            <w:tcW w:w="0" w:type="auto"/>
            <w:gridSpan w:val="7"/>
            <w:tcMar>
              <w:top w:w="0" w:type="dxa"/>
              <w:left w:w="108" w:type="dxa"/>
              <w:bottom w:w="0" w:type="dxa"/>
              <w:right w:w="108" w:type="dxa"/>
            </w:tcMar>
          </w:tcPr>
          <w:p w14:paraId="341FCC1F" w14:textId="2E757DAD" w:rsidR="00730F54" w:rsidRPr="003F7C26" w:rsidRDefault="00730F54">
            <w:pPr>
              <w:pStyle w:val="ad"/>
              <w:spacing w:before="0" w:beforeAutospacing="0" w:after="0" w:afterAutospacing="0"/>
              <w:ind w:firstLine="0"/>
              <w:rPr>
                <w:rFonts w:ascii="Arial" w:hAnsi="Arial" w:cs="Arial"/>
                <w:b/>
                <w:bCs/>
                <w:color w:val="000000"/>
                <w:sz w:val="18"/>
                <w:szCs w:val="18"/>
              </w:rPr>
            </w:pPr>
            <w:r w:rsidRPr="003F7C26">
              <w:rPr>
                <w:rFonts w:ascii="Arial" w:hAnsi="Arial" w:cs="Arial"/>
                <w:b/>
                <w:bCs/>
                <w:color w:val="000000"/>
                <w:sz w:val="18"/>
                <w:szCs w:val="18"/>
              </w:rPr>
              <w:t>2. Коментар щодо статусу впровадження: надайте короткий коментар до вибраного статусу. Для заходів із затримками чи змінами поясніть причини затримки чи змін. Для заходів що виконують вимоги необхідно вказати дату орієнтовного завершення. Будь ласка, зверніть увагу, що будь-які істотні зміни до плану(</w:t>
            </w:r>
            <w:r w:rsidR="00D11ED6" w:rsidRPr="003F7C26">
              <w:rPr>
                <w:rFonts w:ascii="Arial" w:hAnsi="Arial" w:cs="Arial"/>
                <w:b/>
                <w:bCs/>
                <w:color w:val="000000"/>
                <w:sz w:val="18"/>
                <w:szCs w:val="18"/>
              </w:rPr>
              <w:t>-</w:t>
            </w:r>
            <w:r w:rsidRPr="003F7C26">
              <w:rPr>
                <w:rFonts w:ascii="Arial" w:hAnsi="Arial" w:cs="Arial"/>
                <w:b/>
                <w:bCs/>
                <w:color w:val="000000"/>
                <w:sz w:val="18"/>
                <w:szCs w:val="18"/>
              </w:rPr>
              <w:t>ів) заходу або термінів, узгоджених з Банком, повинні бути прийнятними для Банку.</w:t>
            </w:r>
          </w:p>
        </w:tc>
      </w:tr>
      <w:tr w:rsidR="007F7CA7" w:rsidRPr="003F7C26" w14:paraId="4EDBE15F" w14:textId="77777777" w:rsidTr="00C544CB">
        <w:tc>
          <w:tcPr>
            <w:tcW w:w="0" w:type="auto"/>
            <w:gridSpan w:val="7"/>
            <w:tcMar>
              <w:top w:w="0" w:type="dxa"/>
              <w:left w:w="108" w:type="dxa"/>
              <w:bottom w:w="0" w:type="dxa"/>
              <w:right w:w="108" w:type="dxa"/>
            </w:tcMar>
            <w:hideMark/>
          </w:tcPr>
          <w:p w14:paraId="60484069" w14:textId="2C601EA3"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3</w:t>
            </w:r>
            <w:r w:rsidR="007F7CA7" w:rsidRPr="003F7C26">
              <w:rPr>
                <w:rFonts w:ascii="Arial" w:hAnsi="Arial" w:cs="Arial"/>
                <w:b/>
                <w:bCs/>
                <w:color w:val="000000"/>
                <w:sz w:val="18"/>
                <w:szCs w:val="18"/>
              </w:rPr>
              <w:t>. Загальний</w:t>
            </w:r>
          </w:p>
        </w:tc>
      </w:tr>
      <w:tr w:rsidR="007F7CA7" w:rsidRPr="003F7C26" w14:paraId="3A05D915" w14:textId="77777777" w:rsidTr="00C544CB">
        <w:tc>
          <w:tcPr>
            <w:tcW w:w="0" w:type="auto"/>
            <w:gridSpan w:val="3"/>
            <w:tcMar>
              <w:top w:w="0" w:type="dxa"/>
              <w:left w:w="108" w:type="dxa"/>
              <w:bottom w:w="0" w:type="dxa"/>
              <w:right w:w="108" w:type="dxa"/>
            </w:tcMar>
            <w:hideMark/>
          </w:tcPr>
          <w:p w14:paraId="6461E28F" w14:textId="7E842EC6"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3</w:t>
            </w:r>
            <w:r w:rsidR="007F7CA7" w:rsidRPr="003F7C26">
              <w:rPr>
                <w:rFonts w:ascii="Arial" w:hAnsi="Arial" w:cs="Arial"/>
                <w:color w:val="000000"/>
                <w:sz w:val="18"/>
                <w:szCs w:val="18"/>
              </w:rPr>
              <w:t>.1. Чи були виявлені нові екологічні, соціальні чи гендерні проблеми, які не були передбачені або не висвітлені Планом екологічного та соціального управління?</w:t>
            </w:r>
          </w:p>
        </w:tc>
        <w:tc>
          <w:tcPr>
            <w:tcW w:w="0" w:type="auto"/>
            <w:gridSpan w:val="3"/>
            <w:tcMar>
              <w:top w:w="0" w:type="dxa"/>
              <w:left w:w="108" w:type="dxa"/>
              <w:bottom w:w="0" w:type="dxa"/>
              <w:right w:w="108" w:type="dxa"/>
            </w:tcMar>
            <w:vAlign w:val="center"/>
            <w:hideMark/>
          </w:tcPr>
          <w:p w14:paraId="1A3D7B1E"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43A8E858"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tcMar>
              <w:top w:w="0" w:type="dxa"/>
              <w:left w:w="108" w:type="dxa"/>
              <w:bottom w:w="0" w:type="dxa"/>
              <w:right w:w="108" w:type="dxa"/>
            </w:tcMar>
            <w:vAlign w:val="center"/>
            <w:hideMark/>
          </w:tcPr>
          <w:p w14:paraId="41E64585"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Якщо так, надайте деталі проблем:</w:t>
            </w:r>
          </w:p>
        </w:tc>
      </w:tr>
      <w:tr w:rsidR="007F7CA7" w:rsidRPr="003F7C26" w14:paraId="59091C21" w14:textId="77777777" w:rsidTr="00C544CB">
        <w:tc>
          <w:tcPr>
            <w:tcW w:w="0" w:type="auto"/>
            <w:gridSpan w:val="3"/>
            <w:tcMar>
              <w:top w:w="0" w:type="dxa"/>
              <w:left w:w="108" w:type="dxa"/>
              <w:bottom w:w="0" w:type="dxa"/>
              <w:right w:w="108" w:type="dxa"/>
            </w:tcMar>
            <w:hideMark/>
          </w:tcPr>
          <w:p w14:paraId="0D65C556" w14:textId="491AB1F8"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3</w:t>
            </w:r>
            <w:r w:rsidR="007F7CA7" w:rsidRPr="003F7C26">
              <w:rPr>
                <w:rFonts w:ascii="Arial" w:hAnsi="Arial" w:cs="Arial"/>
                <w:color w:val="000000"/>
                <w:sz w:val="18"/>
                <w:szCs w:val="18"/>
              </w:rPr>
              <w:t xml:space="preserve">.2. Чи мали місце аварії чи інциденти, які завдали шкоди </w:t>
            </w:r>
            <w:r w:rsidR="002B431A" w:rsidRPr="003F7C26">
              <w:rPr>
                <w:rFonts w:ascii="Arial" w:hAnsi="Arial" w:cs="Arial"/>
                <w:color w:val="000000"/>
                <w:sz w:val="18"/>
                <w:szCs w:val="18"/>
              </w:rPr>
              <w:t>довкіллю</w:t>
            </w:r>
            <w:r w:rsidR="007F7CA7" w:rsidRPr="003F7C26">
              <w:rPr>
                <w:rFonts w:ascii="Arial" w:hAnsi="Arial" w:cs="Arial"/>
                <w:color w:val="000000"/>
                <w:sz w:val="18"/>
                <w:szCs w:val="18"/>
              </w:rPr>
              <w:t>, вплинули на культурні цінності або  наклали додаткову відповідальність на  Замовника?</w:t>
            </w:r>
          </w:p>
        </w:tc>
        <w:tc>
          <w:tcPr>
            <w:tcW w:w="0" w:type="auto"/>
            <w:gridSpan w:val="3"/>
            <w:tcMar>
              <w:top w:w="0" w:type="dxa"/>
              <w:left w:w="108" w:type="dxa"/>
              <w:bottom w:w="0" w:type="dxa"/>
              <w:right w:w="108" w:type="dxa"/>
            </w:tcMar>
            <w:vAlign w:val="center"/>
            <w:hideMark/>
          </w:tcPr>
          <w:p w14:paraId="14502B64"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629D692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tcMar>
              <w:top w:w="0" w:type="dxa"/>
              <w:left w:w="108" w:type="dxa"/>
              <w:bottom w:w="0" w:type="dxa"/>
              <w:right w:w="108" w:type="dxa"/>
            </w:tcMar>
            <w:hideMark/>
          </w:tcPr>
          <w:p w14:paraId="4BD8D8FC"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опишіть інцидент/аварії, збитки, спричинені інцидентом/аварією, включаючи деталі заходів щодо ремонту або усунення та запобігання повторенню:</w:t>
            </w:r>
          </w:p>
        </w:tc>
      </w:tr>
      <w:tr w:rsidR="007F7CA7" w:rsidRPr="003F7C26" w14:paraId="13E0897E" w14:textId="77777777" w:rsidTr="00C544CB">
        <w:tc>
          <w:tcPr>
            <w:tcW w:w="0" w:type="auto"/>
            <w:gridSpan w:val="3"/>
            <w:tcMar>
              <w:top w:w="0" w:type="dxa"/>
              <w:left w:w="108" w:type="dxa"/>
              <w:bottom w:w="0" w:type="dxa"/>
              <w:right w:w="108" w:type="dxa"/>
            </w:tcMar>
            <w:hideMark/>
          </w:tcPr>
          <w:p w14:paraId="4D88FCFF" w14:textId="7F7469C7"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3</w:t>
            </w:r>
            <w:r w:rsidR="007F7CA7" w:rsidRPr="003F7C26">
              <w:rPr>
                <w:rFonts w:ascii="Arial" w:hAnsi="Arial" w:cs="Arial"/>
                <w:color w:val="000000"/>
                <w:sz w:val="18"/>
                <w:szCs w:val="18"/>
              </w:rPr>
              <w:t xml:space="preserve">.3. Чи були якісь призупинення, закриття, штрафи та/або плани коригувальних дій, </w:t>
            </w:r>
            <w:r w:rsidR="002B431A" w:rsidRPr="003F7C26">
              <w:rPr>
                <w:rFonts w:ascii="Arial" w:hAnsi="Arial" w:cs="Arial"/>
                <w:color w:val="000000"/>
                <w:sz w:val="18"/>
                <w:szCs w:val="18"/>
              </w:rPr>
              <w:t xml:space="preserve">що </w:t>
            </w:r>
            <w:r w:rsidR="00D11ED6" w:rsidRPr="003F7C26">
              <w:rPr>
                <w:rFonts w:ascii="Arial" w:hAnsi="Arial" w:cs="Arial"/>
                <w:color w:val="000000"/>
                <w:sz w:val="18"/>
                <w:szCs w:val="18"/>
              </w:rPr>
              <w:t>пред’явлені</w:t>
            </w:r>
            <w:r w:rsidR="002B431A" w:rsidRPr="003F7C26">
              <w:rPr>
                <w:rFonts w:ascii="Arial" w:hAnsi="Arial" w:cs="Arial"/>
                <w:color w:val="000000"/>
                <w:sz w:val="18"/>
                <w:szCs w:val="18"/>
              </w:rPr>
              <w:t xml:space="preserve"> </w:t>
            </w:r>
            <w:r w:rsidR="007F7CA7" w:rsidRPr="003F7C26">
              <w:rPr>
                <w:rFonts w:ascii="Arial" w:hAnsi="Arial" w:cs="Arial"/>
                <w:color w:val="000000"/>
                <w:sz w:val="18"/>
                <w:szCs w:val="18"/>
              </w:rPr>
              <w:t>органами охорони</w:t>
            </w:r>
            <w:r w:rsidR="002B431A" w:rsidRPr="003F7C26">
              <w:rPr>
                <w:rFonts w:ascii="Arial" w:hAnsi="Arial" w:cs="Arial"/>
                <w:color w:val="000000"/>
                <w:sz w:val="18"/>
                <w:szCs w:val="18"/>
              </w:rPr>
              <w:t xml:space="preserve"> довкілля</w:t>
            </w:r>
            <w:r w:rsidR="007F7CA7" w:rsidRPr="003F7C26">
              <w:rPr>
                <w:rFonts w:ascii="Arial" w:hAnsi="Arial" w:cs="Arial"/>
                <w:color w:val="000000"/>
                <w:sz w:val="18"/>
                <w:szCs w:val="18"/>
              </w:rPr>
              <w:t xml:space="preserve">, охорони </w:t>
            </w:r>
            <w:r w:rsidR="007F7CA7" w:rsidRPr="003F7C26">
              <w:rPr>
                <w:rFonts w:ascii="Arial" w:hAnsi="Arial" w:cs="Arial"/>
                <w:color w:val="000000"/>
                <w:sz w:val="18"/>
                <w:szCs w:val="18"/>
              </w:rPr>
              <w:lastRenderedPageBreak/>
              <w:t>здоров'я та безпеки, на Компанію або підрядників?</w:t>
            </w:r>
          </w:p>
        </w:tc>
        <w:tc>
          <w:tcPr>
            <w:tcW w:w="0" w:type="auto"/>
            <w:gridSpan w:val="3"/>
            <w:tcMar>
              <w:top w:w="0" w:type="dxa"/>
              <w:left w:w="108" w:type="dxa"/>
              <w:bottom w:w="0" w:type="dxa"/>
              <w:right w:w="108" w:type="dxa"/>
            </w:tcMar>
            <w:vAlign w:val="center"/>
            <w:hideMark/>
          </w:tcPr>
          <w:p w14:paraId="1B5EA8C4"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lastRenderedPageBreak/>
              <w:t>Так: ____</w:t>
            </w:r>
          </w:p>
          <w:p w14:paraId="197D30C9"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tcMar>
              <w:top w:w="0" w:type="dxa"/>
              <w:left w:w="108" w:type="dxa"/>
              <w:bottom w:w="0" w:type="dxa"/>
              <w:right w:w="108" w:type="dxa"/>
            </w:tcMar>
            <w:hideMark/>
          </w:tcPr>
          <w:p w14:paraId="72C550BB"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опишіть виявлені порушення, включаючи штрафні санкції, стан виконання коригувальних дій для усунення виявлених порушень:</w:t>
            </w:r>
          </w:p>
          <w:p w14:paraId="16B6FB3D"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а) екологічні,</w:t>
            </w:r>
          </w:p>
          <w:p w14:paraId="04D11CD2"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lastRenderedPageBreak/>
              <w:t>б) здоров'я та безпека,</w:t>
            </w:r>
          </w:p>
          <w:p w14:paraId="654B469B"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в) трудова</w:t>
            </w:r>
          </w:p>
        </w:tc>
      </w:tr>
      <w:tr w:rsidR="007F7CA7" w:rsidRPr="003F7C26" w14:paraId="76C1F716" w14:textId="77777777" w:rsidTr="00C544CB">
        <w:tc>
          <w:tcPr>
            <w:tcW w:w="0" w:type="auto"/>
            <w:gridSpan w:val="3"/>
            <w:tcMar>
              <w:top w:w="0" w:type="dxa"/>
              <w:left w:w="108" w:type="dxa"/>
              <w:bottom w:w="0" w:type="dxa"/>
              <w:right w:w="108" w:type="dxa"/>
            </w:tcMar>
            <w:vAlign w:val="center"/>
            <w:hideMark/>
          </w:tcPr>
          <w:p w14:paraId="280770CE" w14:textId="285D2169"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3</w:t>
            </w:r>
            <w:r w:rsidR="007F7CA7" w:rsidRPr="003F7C26">
              <w:rPr>
                <w:rFonts w:ascii="Arial" w:hAnsi="Arial" w:cs="Arial"/>
                <w:color w:val="000000"/>
                <w:sz w:val="18"/>
                <w:szCs w:val="18"/>
              </w:rPr>
              <w:t>.4 Чи мали місце перевищення норм викидів і скидів, які застосовуються до проєкту (за нормативними актами або згідно з Європейськими Директивами)?</w:t>
            </w:r>
          </w:p>
        </w:tc>
        <w:tc>
          <w:tcPr>
            <w:tcW w:w="0" w:type="auto"/>
            <w:gridSpan w:val="3"/>
            <w:tcMar>
              <w:top w:w="0" w:type="dxa"/>
              <w:left w:w="108" w:type="dxa"/>
              <w:bottom w:w="0" w:type="dxa"/>
              <w:right w:w="108" w:type="dxa"/>
            </w:tcMar>
            <w:vAlign w:val="center"/>
            <w:hideMark/>
          </w:tcPr>
          <w:p w14:paraId="407F53FF"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6FC62A36"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tcMar>
              <w:top w:w="0" w:type="dxa"/>
              <w:left w:w="108" w:type="dxa"/>
              <w:bottom w:w="0" w:type="dxa"/>
              <w:right w:w="108" w:type="dxa"/>
            </w:tcMar>
            <w:vAlign w:val="center"/>
            <w:hideMark/>
          </w:tcPr>
          <w:p w14:paraId="204E4BE3"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Якщо так, будь ласка, опишіть, включаючи деталі коригуючих дій:</w:t>
            </w:r>
          </w:p>
        </w:tc>
      </w:tr>
      <w:tr w:rsidR="007F7CA7" w:rsidRPr="003F7C26" w14:paraId="670F2901" w14:textId="77777777" w:rsidTr="00C544CB">
        <w:tc>
          <w:tcPr>
            <w:tcW w:w="0" w:type="auto"/>
            <w:gridSpan w:val="3"/>
            <w:tcMar>
              <w:top w:w="0" w:type="dxa"/>
              <w:left w:w="108" w:type="dxa"/>
              <w:bottom w:w="0" w:type="dxa"/>
              <w:right w:w="108" w:type="dxa"/>
            </w:tcMar>
            <w:hideMark/>
          </w:tcPr>
          <w:p w14:paraId="0A310CF8" w14:textId="757E4E1D"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3</w:t>
            </w:r>
            <w:r w:rsidR="007F7CA7" w:rsidRPr="003F7C26">
              <w:rPr>
                <w:rFonts w:ascii="Arial" w:hAnsi="Arial" w:cs="Arial"/>
                <w:color w:val="000000"/>
                <w:sz w:val="18"/>
                <w:szCs w:val="18"/>
              </w:rPr>
              <w:t xml:space="preserve">.5 Чи були порушені або вирішені судові справи щодо Клієнта у звітному періоді, пов’язані з працею, охороною праці, </w:t>
            </w:r>
            <w:r w:rsidR="002B431A" w:rsidRPr="003F7C26">
              <w:rPr>
                <w:rFonts w:ascii="Arial" w:hAnsi="Arial" w:cs="Arial"/>
                <w:color w:val="000000"/>
                <w:sz w:val="18"/>
                <w:szCs w:val="18"/>
              </w:rPr>
              <w:t>довкілля</w:t>
            </w:r>
            <w:r w:rsidR="007F7CA7" w:rsidRPr="003F7C26">
              <w:rPr>
                <w:rFonts w:ascii="Arial" w:hAnsi="Arial" w:cs="Arial"/>
                <w:color w:val="000000"/>
                <w:sz w:val="18"/>
                <w:szCs w:val="18"/>
              </w:rPr>
              <w:t>, придбанням землі,</w:t>
            </w:r>
            <w:r w:rsidR="00DC467B" w:rsidRPr="003F7C26">
              <w:rPr>
                <w:rFonts w:ascii="Arial" w:hAnsi="Arial" w:cs="Arial"/>
                <w:color w:val="000000"/>
                <w:sz w:val="18"/>
                <w:szCs w:val="18"/>
              </w:rPr>
              <w:t xml:space="preserve"> відходами</w:t>
            </w:r>
            <w:r w:rsidR="009E007D" w:rsidRPr="003F7C26">
              <w:rPr>
                <w:rFonts w:ascii="Arial" w:hAnsi="Arial" w:cs="Arial"/>
                <w:color w:val="000000"/>
                <w:sz w:val="18"/>
                <w:szCs w:val="18"/>
              </w:rPr>
              <w:t>,</w:t>
            </w:r>
            <w:r w:rsidR="007F7CA7" w:rsidRPr="003F7C26">
              <w:rPr>
                <w:rFonts w:ascii="Arial" w:hAnsi="Arial" w:cs="Arial"/>
                <w:color w:val="000000"/>
                <w:sz w:val="18"/>
                <w:szCs w:val="18"/>
              </w:rPr>
              <w:t xml:space="preserve"> пошкодженням майна третіх осіб тощо?</w:t>
            </w:r>
          </w:p>
        </w:tc>
        <w:tc>
          <w:tcPr>
            <w:tcW w:w="0" w:type="auto"/>
            <w:gridSpan w:val="3"/>
            <w:tcMar>
              <w:top w:w="0" w:type="dxa"/>
              <w:left w:w="108" w:type="dxa"/>
              <w:bottom w:w="0" w:type="dxa"/>
              <w:right w:w="108" w:type="dxa"/>
            </w:tcMar>
            <w:vAlign w:val="center"/>
            <w:hideMark/>
          </w:tcPr>
          <w:p w14:paraId="16CB30E1"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0C1EF6B7"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tcMar>
              <w:top w:w="0" w:type="dxa"/>
              <w:left w:w="108" w:type="dxa"/>
              <w:bottom w:w="0" w:type="dxa"/>
              <w:right w:w="108" w:type="dxa"/>
            </w:tcMar>
            <w:hideMark/>
          </w:tcPr>
          <w:p w14:paraId="1AEB8F31"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то скільки?</w:t>
            </w:r>
          </w:p>
          <w:p w14:paraId="59E113EE" w14:textId="2B1653B2"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а) Праця</w:t>
            </w:r>
            <w:r w:rsidR="002B431A" w:rsidRPr="003F7C26">
              <w:rPr>
                <w:rFonts w:ascii="Arial" w:hAnsi="Arial" w:cs="Arial"/>
                <w:color w:val="000000"/>
                <w:sz w:val="18"/>
                <w:szCs w:val="18"/>
              </w:rPr>
              <w:t>;</w:t>
            </w:r>
          </w:p>
          <w:p w14:paraId="2AC67617" w14:textId="1138A3E6"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 Здоров'я та безпека</w:t>
            </w:r>
            <w:r w:rsidR="002B431A" w:rsidRPr="003F7C26">
              <w:rPr>
                <w:rFonts w:ascii="Arial" w:hAnsi="Arial" w:cs="Arial"/>
                <w:color w:val="000000"/>
                <w:sz w:val="18"/>
                <w:szCs w:val="18"/>
              </w:rPr>
              <w:t>;</w:t>
            </w:r>
          </w:p>
          <w:p w14:paraId="1AAD2806" w14:textId="0C19411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в) Довкілля</w:t>
            </w:r>
            <w:r w:rsidR="002B431A" w:rsidRPr="003F7C26">
              <w:rPr>
                <w:rFonts w:ascii="Arial" w:hAnsi="Arial" w:cs="Arial"/>
                <w:color w:val="000000"/>
                <w:sz w:val="18"/>
                <w:szCs w:val="18"/>
              </w:rPr>
              <w:t>;</w:t>
            </w:r>
          </w:p>
          <w:p w14:paraId="7FE53595" w14:textId="712FE6ED"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г) Придбання/переселення землі</w:t>
            </w:r>
            <w:r w:rsidR="002B431A" w:rsidRPr="003F7C26">
              <w:rPr>
                <w:rFonts w:ascii="Arial" w:hAnsi="Arial" w:cs="Arial"/>
                <w:color w:val="000000"/>
                <w:sz w:val="18"/>
                <w:szCs w:val="18"/>
              </w:rPr>
              <w:t>;</w:t>
            </w:r>
          </w:p>
          <w:p w14:paraId="1745994E" w14:textId="4D6B81C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д) Пошкодження майна третіх осіб</w:t>
            </w:r>
            <w:r w:rsidR="002B431A" w:rsidRPr="003F7C26">
              <w:rPr>
                <w:rFonts w:ascii="Arial" w:hAnsi="Arial" w:cs="Arial"/>
                <w:color w:val="000000"/>
                <w:sz w:val="18"/>
                <w:szCs w:val="18"/>
              </w:rPr>
              <w:t>;</w:t>
            </w:r>
          </w:p>
          <w:p w14:paraId="641708B2" w14:textId="1A5DC342"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е) інші</w:t>
            </w:r>
            <w:r w:rsidR="002B431A" w:rsidRPr="003F7C26">
              <w:rPr>
                <w:rFonts w:ascii="Arial" w:hAnsi="Arial" w:cs="Arial"/>
                <w:color w:val="000000"/>
                <w:sz w:val="18"/>
                <w:szCs w:val="18"/>
              </w:rPr>
              <w:t>.</w:t>
            </w:r>
          </w:p>
          <w:p w14:paraId="62B579D1"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Також надайте коротку інформацію про випадки.</w:t>
            </w:r>
          </w:p>
        </w:tc>
      </w:tr>
      <w:tr w:rsidR="007F7CA7" w:rsidRPr="003F7C26" w14:paraId="14637ABE" w14:textId="77777777" w:rsidTr="00C544CB">
        <w:tc>
          <w:tcPr>
            <w:tcW w:w="0" w:type="auto"/>
            <w:gridSpan w:val="7"/>
            <w:tcMar>
              <w:top w:w="0" w:type="dxa"/>
              <w:left w:w="108" w:type="dxa"/>
              <w:bottom w:w="0" w:type="dxa"/>
              <w:right w:w="108" w:type="dxa"/>
            </w:tcMar>
            <w:hideMark/>
          </w:tcPr>
          <w:p w14:paraId="4BA502A6" w14:textId="40D04604"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4</w:t>
            </w:r>
            <w:r w:rsidR="007F7CA7" w:rsidRPr="003F7C26">
              <w:rPr>
                <w:rFonts w:ascii="Arial" w:hAnsi="Arial" w:cs="Arial"/>
                <w:b/>
                <w:bCs/>
                <w:color w:val="000000"/>
                <w:sz w:val="18"/>
                <w:szCs w:val="18"/>
              </w:rPr>
              <w:t>. Управління людськими ресурсами</w:t>
            </w:r>
          </w:p>
        </w:tc>
      </w:tr>
      <w:tr w:rsidR="007F7CA7" w:rsidRPr="003F7C26" w14:paraId="0D79754E" w14:textId="77777777" w:rsidTr="00C544CB">
        <w:tc>
          <w:tcPr>
            <w:tcW w:w="0" w:type="auto"/>
            <w:gridSpan w:val="7"/>
            <w:tcMar>
              <w:top w:w="0" w:type="dxa"/>
              <w:left w:w="108" w:type="dxa"/>
              <w:bottom w:w="0" w:type="dxa"/>
              <w:right w:w="108" w:type="dxa"/>
            </w:tcMar>
            <w:hideMark/>
          </w:tcPr>
          <w:p w14:paraId="476875BC" w14:textId="77777777" w:rsidR="007F7CA7" w:rsidRPr="003F7C26" w:rsidRDefault="007F7CA7">
            <w:pPr>
              <w:pStyle w:val="ad"/>
              <w:ind w:firstLine="0"/>
              <w:rPr>
                <w:rFonts w:ascii="Arial" w:hAnsi="Arial" w:cs="Arial"/>
                <w:sz w:val="18"/>
                <w:szCs w:val="18"/>
              </w:rPr>
            </w:pPr>
            <w:r w:rsidRPr="003F7C26">
              <w:rPr>
                <w:rFonts w:ascii="Arial" w:hAnsi="Arial" w:cs="Arial"/>
                <w:sz w:val="18"/>
                <w:szCs w:val="18"/>
              </w:rPr>
              <w:t>Якщо не зазначено інше, запитання в цьому розділі стосуються як безпосередніх працівників, так і осіб, які не є працівниками (наприклад, підрядники та інші сторонні працівники, які працюють на будівельному майданчику або безпосередньо виконують роботу, пов’язану з основними функціями Проєкту).</w:t>
            </w:r>
          </w:p>
        </w:tc>
      </w:tr>
      <w:tr w:rsidR="007F7CA7" w:rsidRPr="003F7C26" w14:paraId="03D390AE" w14:textId="77777777" w:rsidTr="00AB3526">
        <w:tc>
          <w:tcPr>
            <w:tcW w:w="1523" w:type="pct"/>
            <w:gridSpan w:val="2"/>
            <w:vMerge w:val="restart"/>
            <w:tcMar>
              <w:top w:w="0" w:type="dxa"/>
              <w:left w:w="108" w:type="dxa"/>
              <w:bottom w:w="0" w:type="dxa"/>
              <w:right w:w="108" w:type="dxa"/>
            </w:tcMar>
            <w:vAlign w:val="center"/>
            <w:hideMark/>
          </w:tcPr>
          <w:p w14:paraId="0795FA2C"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Кількість безпосередніх працівників:</w:t>
            </w:r>
          </w:p>
        </w:tc>
        <w:tc>
          <w:tcPr>
            <w:tcW w:w="685" w:type="pct"/>
            <w:gridSpan w:val="3"/>
            <w:tcMar>
              <w:top w:w="0" w:type="dxa"/>
              <w:left w:w="108" w:type="dxa"/>
              <w:bottom w:w="0" w:type="dxa"/>
              <w:right w:w="108" w:type="dxa"/>
            </w:tcMar>
            <w:vAlign w:val="center"/>
            <w:hideMark/>
          </w:tcPr>
          <w:p w14:paraId="1FAB0C61"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b/>
                <w:bCs/>
                <w:color w:val="000000"/>
                <w:sz w:val="18"/>
                <w:szCs w:val="18"/>
              </w:rPr>
              <w:t>Всього</w:t>
            </w:r>
          </w:p>
        </w:tc>
        <w:tc>
          <w:tcPr>
            <w:tcW w:w="0" w:type="auto"/>
            <w:tcMar>
              <w:top w:w="0" w:type="dxa"/>
              <w:left w:w="108" w:type="dxa"/>
              <w:bottom w:w="0" w:type="dxa"/>
              <w:right w:w="108" w:type="dxa"/>
            </w:tcMar>
            <w:vAlign w:val="center"/>
            <w:hideMark/>
          </w:tcPr>
          <w:p w14:paraId="0006A708"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b/>
                <w:bCs/>
                <w:color w:val="000000"/>
                <w:sz w:val="18"/>
                <w:szCs w:val="18"/>
              </w:rPr>
              <w:t>Прийнято на роботу у звітному періоді</w:t>
            </w:r>
          </w:p>
        </w:tc>
        <w:tc>
          <w:tcPr>
            <w:tcW w:w="0" w:type="auto"/>
            <w:tcMar>
              <w:top w:w="0" w:type="dxa"/>
              <w:left w:w="108" w:type="dxa"/>
              <w:bottom w:w="0" w:type="dxa"/>
              <w:right w:w="108" w:type="dxa"/>
            </w:tcMar>
            <w:vAlign w:val="center"/>
            <w:hideMark/>
          </w:tcPr>
          <w:p w14:paraId="1A427D74"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b/>
                <w:bCs/>
                <w:color w:val="000000"/>
                <w:sz w:val="18"/>
                <w:szCs w:val="18"/>
              </w:rPr>
              <w:t>Звільнено у звітному періоді</w:t>
            </w:r>
          </w:p>
        </w:tc>
      </w:tr>
      <w:tr w:rsidR="007F7CA7" w:rsidRPr="003F7C26" w14:paraId="5ECF01A9" w14:textId="77777777" w:rsidTr="00AB3526">
        <w:tc>
          <w:tcPr>
            <w:tcW w:w="1523" w:type="pct"/>
            <w:gridSpan w:val="2"/>
            <w:vMerge/>
            <w:vAlign w:val="center"/>
            <w:hideMark/>
          </w:tcPr>
          <w:p w14:paraId="6662138E" w14:textId="77777777" w:rsidR="007F7CA7" w:rsidRPr="003F7C26" w:rsidRDefault="007F7CA7">
            <w:pPr>
              <w:ind w:firstLine="0"/>
              <w:rPr>
                <w:sz w:val="18"/>
                <w:szCs w:val="18"/>
              </w:rPr>
            </w:pPr>
          </w:p>
        </w:tc>
        <w:tc>
          <w:tcPr>
            <w:tcW w:w="685" w:type="pct"/>
            <w:gridSpan w:val="3"/>
            <w:tcMar>
              <w:top w:w="0" w:type="dxa"/>
              <w:left w:w="108" w:type="dxa"/>
              <w:bottom w:w="0" w:type="dxa"/>
              <w:right w:w="108" w:type="dxa"/>
            </w:tcMar>
            <w:vAlign w:val="center"/>
            <w:hideMark/>
          </w:tcPr>
          <w:p w14:paraId="5B952D02"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04EC881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vAlign w:val="center"/>
            <w:hideMark/>
          </w:tcPr>
          <w:p w14:paraId="012E609C"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6B3CEA41"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vAlign w:val="center"/>
            <w:hideMark/>
          </w:tcPr>
          <w:p w14:paraId="1AF3B88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12FBBEAF"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r>
      <w:tr w:rsidR="007F7CA7" w:rsidRPr="003F7C26" w14:paraId="3AD30C11" w14:textId="77777777" w:rsidTr="00AB3526">
        <w:trPr>
          <w:trHeight w:val="324"/>
        </w:trPr>
        <w:tc>
          <w:tcPr>
            <w:tcW w:w="1523" w:type="pct"/>
            <w:gridSpan w:val="2"/>
            <w:tcMar>
              <w:top w:w="0" w:type="dxa"/>
              <w:left w:w="108" w:type="dxa"/>
              <w:bottom w:w="0" w:type="dxa"/>
              <w:right w:w="108" w:type="dxa"/>
            </w:tcMar>
            <w:hideMark/>
          </w:tcPr>
          <w:p w14:paraId="467F922D"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Кількість працівників за контрактом:</w:t>
            </w:r>
          </w:p>
        </w:tc>
        <w:tc>
          <w:tcPr>
            <w:tcW w:w="685" w:type="pct"/>
            <w:gridSpan w:val="3"/>
            <w:tcMar>
              <w:top w:w="0" w:type="dxa"/>
              <w:left w:w="108" w:type="dxa"/>
              <w:bottom w:w="0" w:type="dxa"/>
              <w:right w:w="108" w:type="dxa"/>
            </w:tcMar>
            <w:vAlign w:val="center"/>
            <w:hideMark/>
          </w:tcPr>
          <w:p w14:paraId="2717A3C3"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50F23A65"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vAlign w:val="center"/>
            <w:hideMark/>
          </w:tcPr>
          <w:p w14:paraId="77B70443"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432B7ACC"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vAlign w:val="center"/>
            <w:hideMark/>
          </w:tcPr>
          <w:p w14:paraId="7612B2B5"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465EB859"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r>
      <w:tr w:rsidR="007F7CA7" w:rsidRPr="003F7C26" w14:paraId="438CFAE2" w14:textId="77777777" w:rsidTr="00AB3526">
        <w:tc>
          <w:tcPr>
            <w:tcW w:w="1523" w:type="pct"/>
            <w:gridSpan w:val="2"/>
            <w:vAlign w:val="center"/>
            <w:hideMark/>
          </w:tcPr>
          <w:p w14:paraId="4D82CAEE" w14:textId="77777777" w:rsidR="007F7CA7" w:rsidRPr="003F7C26" w:rsidRDefault="007F7CA7">
            <w:pPr>
              <w:ind w:left="127" w:firstLine="0"/>
              <w:rPr>
                <w:sz w:val="18"/>
                <w:szCs w:val="18"/>
              </w:rPr>
            </w:pPr>
            <w:r w:rsidRPr="003F7C26">
              <w:rPr>
                <w:b/>
                <w:bCs/>
                <w:color w:val="000000"/>
                <w:sz w:val="18"/>
                <w:szCs w:val="18"/>
              </w:rPr>
              <w:t>Кількість сезонних/тимчасових працівників:</w:t>
            </w:r>
          </w:p>
        </w:tc>
        <w:tc>
          <w:tcPr>
            <w:tcW w:w="685" w:type="pct"/>
            <w:gridSpan w:val="3"/>
            <w:tcMar>
              <w:top w:w="0" w:type="dxa"/>
              <w:left w:w="108" w:type="dxa"/>
              <w:bottom w:w="0" w:type="dxa"/>
              <w:right w:w="108" w:type="dxa"/>
            </w:tcMar>
            <w:hideMark/>
          </w:tcPr>
          <w:p w14:paraId="2DAFF5B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Безпосередні співробітники:</w:t>
            </w:r>
          </w:p>
          <w:p w14:paraId="52730F01"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23136DCF"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hideMark/>
          </w:tcPr>
          <w:p w14:paraId="3B686CE0"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Робітники за контрактом:</w:t>
            </w:r>
          </w:p>
          <w:p w14:paraId="30259C93"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Чоловіки:</w:t>
            </w:r>
          </w:p>
          <w:p w14:paraId="2DF48D05"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жінки:</w:t>
            </w:r>
          </w:p>
        </w:tc>
        <w:tc>
          <w:tcPr>
            <w:tcW w:w="0" w:type="auto"/>
            <w:tcMar>
              <w:top w:w="0" w:type="dxa"/>
              <w:left w:w="108" w:type="dxa"/>
              <w:bottom w:w="0" w:type="dxa"/>
              <w:right w:w="108" w:type="dxa"/>
            </w:tcMar>
            <w:hideMark/>
          </w:tcPr>
          <w:p w14:paraId="19D2B596" w14:textId="77777777" w:rsidR="007F7CA7" w:rsidRPr="003F7C26" w:rsidRDefault="007F7CA7">
            <w:pPr>
              <w:ind w:firstLine="0"/>
              <w:rPr>
                <w:sz w:val="18"/>
                <w:szCs w:val="18"/>
              </w:rPr>
            </w:pPr>
          </w:p>
        </w:tc>
      </w:tr>
      <w:tr w:rsidR="007F7CA7" w:rsidRPr="003F7C26" w14:paraId="4266DEB9" w14:textId="77777777" w:rsidTr="00AB3526">
        <w:trPr>
          <w:trHeight w:val="565"/>
        </w:trPr>
        <w:tc>
          <w:tcPr>
            <w:tcW w:w="1523" w:type="pct"/>
            <w:gridSpan w:val="2"/>
            <w:tcMar>
              <w:top w:w="0" w:type="dxa"/>
              <w:left w:w="108" w:type="dxa"/>
              <w:bottom w:w="0" w:type="dxa"/>
              <w:right w:w="108" w:type="dxa"/>
            </w:tcMar>
            <w:hideMark/>
          </w:tcPr>
          <w:p w14:paraId="12817D35"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Кількість працівників:</w:t>
            </w:r>
          </w:p>
        </w:tc>
        <w:tc>
          <w:tcPr>
            <w:tcW w:w="685" w:type="pct"/>
            <w:gridSpan w:val="3"/>
            <w:tcMar>
              <w:top w:w="0" w:type="dxa"/>
              <w:left w:w="108" w:type="dxa"/>
              <w:bottom w:w="0" w:type="dxa"/>
              <w:right w:w="108" w:type="dxa"/>
            </w:tcMar>
            <w:vAlign w:val="center"/>
            <w:hideMark/>
          </w:tcPr>
          <w:p w14:paraId="0CAD0A36"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bCs/>
                <w:color w:val="000000"/>
                <w:sz w:val="18"/>
                <w:szCs w:val="18"/>
              </w:rPr>
              <w:t>Міжнародний ____(%)</w:t>
            </w:r>
          </w:p>
        </w:tc>
        <w:tc>
          <w:tcPr>
            <w:tcW w:w="0" w:type="auto"/>
            <w:tcMar>
              <w:top w:w="0" w:type="dxa"/>
              <w:left w:w="108" w:type="dxa"/>
              <w:bottom w:w="0" w:type="dxa"/>
              <w:right w:w="108" w:type="dxa"/>
            </w:tcMar>
            <w:vAlign w:val="center"/>
            <w:hideMark/>
          </w:tcPr>
          <w:p w14:paraId="656D76AF"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bCs/>
                <w:color w:val="000000"/>
                <w:sz w:val="18"/>
                <w:szCs w:val="18"/>
              </w:rPr>
              <w:t>Національні ____(%)</w:t>
            </w:r>
          </w:p>
        </w:tc>
        <w:tc>
          <w:tcPr>
            <w:tcW w:w="0" w:type="auto"/>
            <w:tcMar>
              <w:top w:w="0" w:type="dxa"/>
              <w:left w:w="108" w:type="dxa"/>
              <w:bottom w:w="0" w:type="dxa"/>
              <w:right w:w="108" w:type="dxa"/>
            </w:tcMar>
            <w:vAlign w:val="center"/>
            <w:hideMark/>
          </w:tcPr>
          <w:p w14:paraId="336EF2D7"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bCs/>
                <w:color w:val="000000"/>
                <w:sz w:val="18"/>
                <w:szCs w:val="18"/>
              </w:rPr>
              <w:t>Місцеві ____(%)</w:t>
            </w:r>
          </w:p>
        </w:tc>
      </w:tr>
      <w:tr w:rsidR="007F7CA7" w:rsidRPr="003F7C26" w14:paraId="4AB1686C" w14:textId="77777777" w:rsidTr="00AB3526">
        <w:tc>
          <w:tcPr>
            <w:tcW w:w="1523" w:type="pct"/>
            <w:gridSpan w:val="2"/>
            <w:tcMar>
              <w:top w:w="0" w:type="dxa"/>
              <w:left w:w="108" w:type="dxa"/>
              <w:bottom w:w="0" w:type="dxa"/>
              <w:right w:w="108" w:type="dxa"/>
            </w:tcMar>
            <w:vAlign w:val="center"/>
            <w:hideMark/>
          </w:tcPr>
          <w:p w14:paraId="7F7B3705" w14:textId="111AE98A"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4</w:t>
            </w:r>
            <w:r w:rsidR="007F7CA7" w:rsidRPr="003F7C26">
              <w:rPr>
                <w:rFonts w:ascii="Arial" w:hAnsi="Arial" w:cs="Arial"/>
                <w:color w:val="000000"/>
                <w:sz w:val="18"/>
                <w:szCs w:val="18"/>
              </w:rPr>
              <w:t>.1. Чи мали місце колективні звільнення, як це визначено у статті 1 Директиви ЄС 98/592 та/або згідно з визначенням у національному трудовому кодексі, які впливали на безпосередньо зайняту робочу силу впродовж звітного періоду?</w:t>
            </w:r>
          </w:p>
        </w:tc>
        <w:tc>
          <w:tcPr>
            <w:tcW w:w="685" w:type="pct"/>
            <w:gridSpan w:val="3"/>
            <w:tcMar>
              <w:top w:w="0" w:type="dxa"/>
              <w:left w:w="108" w:type="dxa"/>
              <w:bottom w:w="0" w:type="dxa"/>
              <w:right w:w="108" w:type="dxa"/>
            </w:tcMar>
            <w:vAlign w:val="center"/>
            <w:hideMark/>
          </w:tcPr>
          <w:p w14:paraId="34FAB686"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11390853"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gridSpan w:val="2"/>
            <w:tcMar>
              <w:top w:w="0" w:type="dxa"/>
              <w:left w:w="108" w:type="dxa"/>
              <w:bottom w:w="0" w:type="dxa"/>
              <w:right w:w="108" w:type="dxa"/>
            </w:tcMar>
            <w:vAlign w:val="center"/>
            <w:hideMark/>
          </w:tcPr>
          <w:p w14:paraId="5401233B" w14:textId="32402D76"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Якщо так, опишіть план звільнення, включаючи причини звільнення, кількість, стать та вік звільнених  працівників,  критерії відбору, проведені </w:t>
            </w:r>
            <w:r w:rsidR="00DB3DB9" w:rsidRPr="003F7C26">
              <w:rPr>
                <w:rFonts w:ascii="Arial" w:hAnsi="Arial" w:cs="Arial"/>
                <w:color w:val="000000"/>
                <w:sz w:val="18"/>
                <w:szCs w:val="18"/>
              </w:rPr>
              <w:t>обговорення</w:t>
            </w:r>
            <w:r w:rsidRPr="003F7C26">
              <w:rPr>
                <w:rFonts w:ascii="Arial" w:hAnsi="Arial" w:cs="Arial"/>
                <w:color w:val="000000"/>
                <w:sz w:val="18"/>
                <w:szCs w:val="18"/>
              </w:rPr>
              <w:t xml:space="preserve"> та заходи щодо пом’якшення наслідків звільнення.</w:t>
            </w:r>
          </w:p>
        </w:tc>
      </w:tr>
      <w:tr w:rsidR="007F7CA7" w:rsidRPr="003F7C26" w14:paraId="02932B5E" w14:textId="77777777" w:rsidTr="00AB3526">
        <w:tc>
          <w:tcPr>
            <w:tcW w:w="1523" w:type="pct"/>
            <w:gridSpan w:val="2"/>
            <w:tcMar>
              <w:top w:w="0" w:type="dxa"/>
              <w:left w:w="108" w:type="dxa"/>
              <w:bottom w:w="0" w:type="dxa"/>
              <w:right w:w="108" w:type="dxa"/>
            </w:tcMar>
            <w:vAlign w:val="center"/>
            <w:hideMark/>
          </w:tcPr>
          <w:p w14:paraId="12FFD6D9" w14:textId="507DFDB1"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4</w:t>
            </w:r>
            <w:r w:rsidR="007F7CA7" w:rsidRPr="003F7C26">
              <w:rPr>
                <w:rFonts w:ascii="Arial" w:hAnsi="Arial" w:cs="Arial"/>
                <w:color w:val="000000"/>
                <w:sz w:val="18"/>
                <w:szCs w:val="18"/>
              </w:rPr>
              <w:t>.2 Чи плануються колективні звільнення безпосередньо зайнятих працівників у наступному році?</w:t>
            </w:r>
          </w:p>
        </w:tc>
        <w:tc>
          <w:tcPr>
            <w:tcW w:w="685" w:type="pct"/>
            <w:gridSpan w:val="3"/>
            <w:tcMar>
              <w:top w:w="0" w:type="dxa"/>
              <w:left w:w="108" w:type="dxa"/>
              <w:bottom w:w="0" w:type="dxa"/>
              <w:right w:w="108" w:type="dxa"/>
            </w:tcMar>
            <w:vAlign w:val="center"/>
            <w:hideMark/>
          </w:tcPr>
          <w:p w14:paraId="7BE1ED9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25659560"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gridSpan w:val="2"/>
            <w:tcMar>
              <w:top w:w="0" w:type="dxa"/>
              <w:left w:w="108" w:type="dxa"/>
              <w:bottom w:w="0" w:type="dxa"/>
              <w:right w:w="108" w:type="dxa"/>
            </w:tcMar>
            <w:vAlign w:val="center"/>
            <w:hideMark/>
          </w:tcPr>
          <w:p w14:paraId="452048BC" w14:textId="2C671268"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Якщо так, будь ласка, опишіть план звільнення, включаючи причини звільнення, кількість, стать і вік працівників, що планується звільнити, а також критерії відбору та </w:t>
            </w:r>
            <w:r w:rsidR="00DB3DB9" w:rsidRPr="003F7C26">
              <w:rPr>
                <w:rFonts w:ascii="Arial" w:hAnsi="Arial" w:cs="Arial"/>
                <w:color w:val="000000"/>
                <w:sz w:val="18"/>
                <w:szCs w:val="18"/>
              </w:rPr>
              <w:t>обговорення.</w:t>
            </w:r>
          </w:p>
        </w:tc>
      </w:tr>
      <w:tr w:rsidR="007F7CA7" w:rsidRPr="003F7C26" w14:paraId="415E0B67" w14:textId="77777777" w:rsidTr="00AB3526">
        <w:tc>
          <w:tcPr>
            <w:tcW w:w="1523" w:type="pct"/>
            <w:gridSpan w:val="2"/>
            <w:tcMar>
              <w:top w:w="0" w:type="dxa"/>
              <w:left w:w="108" w:type="dxa"/>
              <w:bottom w:w="0" w:type="dxa"/>
              <w:right w:w="108" w:type="dxa"/>
            </w:tcMar>
            <w:vAlign w:val="center"/>
            <w:hideMark/>
          </w:tcPr>
          <w:p w14:paraId="62F36B2C" w14:textId="0C7A4FBD"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4</w:t>
            </w:r>
            <w:r w:rsidR="007F7CA7" w:rsidRPr="003F7C26">
              <w:rPr>
                <w:rFonts w:ascii="Arial" w:hAnsi="Arial" w:cs="Arial"/>
                <w:color w:val="000000"/>
                <w:sz w:val="18"/>
                <w:szCs w:val="18"/>
              </w:rPr>
              <w:t>.3. Чи були зміни в:</w:t>
            </w:r>
          </w:p>
          <w:p w14:paraId="2F634F67"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sym w:font="Symbol" w:char="F0B7"/>
            </w:r>
            <w:r w:rsidRPr="003F7C26">
              <w:rPr>
                <w:rFonts w:ascii="Arial" w:hAnsi="Arial" w:cs="Arial"/>
                <w:color w:val="000000"/>
                <w:sz w:val="18"/>
                <w:szCs w:val="18"/>
              </w:rPr>
              <w:t xml:space="preserve"> Представництво працівників на об'єктах Клієнта?</w:t>
            </w:r>
          </w:p>
          <w:p w14:paraId="0FE9F9CA"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sym w:font="Symbol" w:char="F0B7"/>
            </w:r>
            <w:r w:rsidRPr="003F7C26">
              <w:rPr>
                <w:rFonts w:ascii="Arial" w:hAnsi="Arial" w:cs="Arial"/>
                <w:color w:val="000000"/>
                <w:sz w:val="18"/>
                <w:szCs w:val="18"/>
              </w:rPr>
              <w:t xml:space="preserve"> статус колективних договорів?</w:t>
            </w:r>
          </w:p>
        </w:tc>
        <w:tc>
          <w:tcPr>
            <w:tcW w:w="685" w:type="pct"/>
            <w:gridSpan w:val="3"/>
            <w:tcMar>
              <w:top w:w="0" w:type="dxa"/>
              <w:left w:w="108" w:type="dxa"/>
              <w:bottom w:w="0" w:type="dxa"/>
              <w:right w:w="108" w:type="dxa"/>
            </w:tcMar>
            <w:vAlign w:val="center"/>
            <w:hideMark/>
          </w:tcPr>
          <w:p w14:paraId="1E2065EB"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5BF2B04D"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gridSpan w:val="2"/>
            <w:tcMar>
              <w:top w:w="0" w:type="dxa"/>
              <w:left w:w="108" w:type="dxa"/>
              <w:bottom w:w="0" w:type="dxa"/>
              <w:right w:w="108" w:type="dxa"/>
            </w:tcMar>
            <w:vAlign w:val="center"/>
            <w:hideMark/>
          </w:tcPr>
          <w:p w14:paraId="08626234"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надайте деталі та підсумуйте взаємодію з працівниками, представниками працівників та відповідними державними органами впродовж звітного періоду:</w:t>
            </w:r>
          </w:p>
        </w:tc>
      </w:tr>
      <w:tr w:rsidR="007F7CA7" w:rsidRPr="003F7C26" w14:paraId="7C265536" w14:textId="77777777" w:rsidTr="00AB3526">
        <w:tc>
          <w:tcPr>
            <w:tcW w:w="1523" w:type="pct"/>
            <w:gridSpan w:val="2"/>
            <w:tcMar>
              <w:top w:w="0" w:type="dxa"/>
              <w:left w:w="108" w:type="dxa"/>
              <w:bottom w:w="0" w:type="dxa"/>
              <w:right w:w="108" w:type="dxa"/>
            </w:tcMar>
            <w:vAlign w:val="center"/>
            <w:hideMark/>
          </w:tcPr>
          <w:p w14:paraId="4FE85631" w14:textId="7FFE25CB"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4</w:t>
            </w:r>
            <w:r w:rsidR="007F7CA7" w:rsidRPr="003F7C26">
              <w:rPr>
                <w:rFonts w:ascii="Arial" w:hAnsi="Arial" w:cs="Arial"/>
                <w:color w:val="000000"/>
                <w:sz w:val="18"/>
                <w:szCs w:val="18"/>
              </w:rPr>
              <w:t>.4. Чи висловлювали працівники будь-які претензії щодо проєкту, Замовника чи підрядників, включаючи умови праці чи будь-який вид дискримінації, переслідування чи залякування впродовж звітного періоду?</w:t>
            </w:r>
          </w:p>
        </w:tc>
        <w:tc>
          <w:tcPr>
            <w:tcW w:w="685" w:type="pct"/>
            <w:gridSpan w:val="3"/>
            <w:tcMar>
              <w:top w:w="0" w:type="dxa"/>
              <w:left w:w="108" w:type="dxa"/>
              <w:bottom w:w="0" w:type="dxa"/>
              <w:right w:w="108" w:type="dxa"/>
            </w:tcMar>
            <w:vAlign w:val="center"/>
            <w:hideMark/>
          </w:tcPr>
          <w:p w14:paraId="1F3F8599"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62F4F25B"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gridSpan w:val="2"/>
            <w:tcMar>
              <w:top w:w="0" w:type="dxa"/>
              <w:left w:w="108" w:type="dxa"/>
              <w:bottom w:w="0" w:type="dxa"/>
              <w:right w:w="108" w:type="dxa"/>
            </w:tcMar>
            <w:vAlign w:val="center"/>
            <w:hideMark/>
          </w:tcPr>
          <w:p w14:paraId="6A027A9A"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вкажіть, скільки скарг було подано та через які канали були порушені питання (наприклад, механізм подання скарг, профспілки, суди, ЗМІ тощо); повідомити про кількість скарг чоловіків і жінок і пояснити, як Клієнт вирішив їх:</w:t>
            </w:r>
          </w:p>
        </w:tc>
      </w:tr>
      <w:tr w:rsidR="007F7CA7" w:rsidRPr="003F7C26" w14:paraId="29795D55" w14:textId="77777777" w:rsidTr="00AB3526">
        <w:tc>
          <w:tcPr>
            <w:tcW w:w="1523" w:type="pct"/>
            <w:gridSpan w:val="2"/>
            <w:tcMar>
              <w:top w:w="0" w:type="dxa"/>
              <w:left w:w="108" w:type="dxa"/>
              <w:bottom w:w="0" w:type="dxa"/>
              <w:right w:w="108" w:type="dxa"/>
            </w:tcMar>
            <w:vAlign w:val="center"/>
            <w:hideMark/>
          </w:tcPr>
          <w:p w14:paraId="659FEEB4" w14:textId="17E7F485"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4</w:t>
            </w:r>
            <w:r w:rsidR="007F7CA7" w:rsidRPr="003F7C26">
              <w:rPr>
                <w:rFonts w:ascii="Arial" w:hAnsi="Arial" w:cs="Arial"/>
                <w:color w:val="000000"/>
                <w:sz w:val="18"/>
                <w:szCs w:val="18"/>
              </w:rPr>
              <w:t>.5 Чи були у звітному періоді страйки чи інші колективні суперечки, пов’язані з умовами праці у Клієнта?</w:t>
            </w:r>
          </w:p>
        </w:tc>
        <w:tc>
          <w:tcPr>
            <w:tcW w:w="685" w:type="pct"/>
            <w:gridSpan w:val="3"/>
            <w:tcMar>
              <w:top w:w="0" w:type="dxa"/>
              <w:left w:w="108" w:type="dxa"/>
              <w:bottom w:w="0" w:type="dxa"/>
              <w:right w:w="108" w:type="dxa"/>
            </w:tcMar>
            <w:vAlign w:val="center"/>
            <w:hideMark/>
          </w:tcPr>
          <w:p w14:paraId="4395536C"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52AE1C84"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0" w:type="auto"/>
            <w:gridSpan w:val="2"/>
            <w:tcMar>
              <w:top w:w="0" w:type="dxa"/>
              <w:left w:w="108" w:type="dxa"/>
              <w:bottom w:w="0" w:type="dxa"/>
              <w:right w:w="108" w:type="dxa"/>
            </w:tcMar>
            <w:vAlign w:val="center"/>
            <w:hideMark/>
          </w:tcPr>
          <w:p w14:paraId="7C88DC53"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узагальніть характер і причини спорів і поясніть, як вони були вирішені</w:t>
            </w:r>
          </w:p>
        </w:tc>
      </w:tr>
      <w:tr w:rsidR="007F7CA7" w:rsidRPr="003F7C26" w14:paraId="47C59FE7" w14:textId="77777777" w:rsidTr="00C54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FE3F0D" w14:textId="389C5B26"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5</w:t>
            </w:r>
            <w:r w:rsidR="007F7CA7" w:rsidRPr="003F7C26">
              <w:rPr>
                <w:rFonts w:ascii="Arial" w:hAnsi="Arial" w:cs="Arial"/>
                <w:b/>
                <w:bCs/>
                <w:color w:val="000000"/>
                <w:sz w:val="18"/>
                <w:szCs w:val="18"/>
              </w:rPr>
              <w:t>. Дані з охорони здоров'я та безпеки.</w:t>
            </w:r>
          </w:p>
        </w:tc>
      </w:tr>
      <w:tr w:rsidR="007F7CA7" w:rsidRPr="003F7C26" w14:paraId="7094AF08"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943404" w14:textId="6161898F" w:rsidR="007F7CA7" w:rsidRPr="003F7C26" w:rsidRDefault="006E73C0">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5</w:t>
            </w:r>
            <w:r w:rsidR="007F7CA7" w:rsidRPr="003F7C26">
              <w:rPr>
                <w:rFonts w:ascii="Arial" w:hAnsi="Arial" w:cs="Arial"/>
                <w:color w:val="000000"/>
                <w:sz w:val="18"/>
                <w:szCs w:val="18"/>
              </w:rPr>
              <w:t>.1</w:t>
            </w:r>
          </w:p>
        </w:tc>
        <w:tc>
          <w:tcPr>
            <w:tcW w:w="4237" w:type="pct"/>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C41C9"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надайте інформацію про будь-які нещасні випадки/інциденти, які трапилися з працівниками, контакторами чи іншими третіми особами впродовж звітного періоду? Просимо підтвердити обставини, тяжкість нещасного випадку (смертельна, серйозна, незначна тощо), статус розслідування та вжиті заходи.</w:t>
            </w:r>
          </w:p>
        </w:tc>
      </w:tr>
      <w:tr w:rsidR="007F7CA7" w:rsidRPr="003F7C26" w14:paraId="46AB0CC5"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0BBF25" w14:textId="75E71B19" w:rsidR="007F7CA7" w:rsidRPr="003F7C26" w:rsidRDefault="006E73C0">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lastRenderedPageBreak/>
              <w:t>5</w:t>
            </w:r>
            <w:r w:rsidR="007F7CA7" w:rsidRPr="003F7C26">
              <w:rPr>
                <w:rFonts w:ascii="Arial" w:hAnsi="Arial" w:cs="Arial"/>
                <w:color w:val="000000"/>
                <w:sz w:val="18"/>
                <w:szCs w:val="18"/>
              </w:rPr>
              <w:t>.2</w:t>
            </w:r>
          </w:p>
        </w:tc>
        <w:tc>
          <w:tcPr>
            <w:tcW w:w="4237" w:type="pct"/>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B09E05" w14:textId="6DBAD59D"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Будь ласка, надайте інформацію про навчання з питань охорони праці та безпеки життєдіяльності, яке проводилося для працівників або </w:t>
            </w:r>
            <w:r w:rsidR="00804484" w:rsidRPr="003F7C26">
              <w:rPr>
                <w:rFonts w:ascii="Arial" w:hAnsi="Arial" w:cs="Arial"/>
                <w:color w:val="000000"/>
                <w:sz w:val="18"/>
                <w:szCs w:val="18"/>
              </w:rPr>
              <w:t xml:space="preserve">субпідрядників </w:t>
            </w:r>
            <w:r w:rsidRPr="003F7C26">
              <w:rPr>
                <w:rFonts w:ascii="Arial" w:hAnsi="Arial" w:cs="Arial"/>
                <w:color w:val="000000"/>
                <w:sz w:val="18"/>
                <w:szCs w:val="18"/>
              </w:rPr>
              <w:t>впродовж звітного періоду? Будь ласка, вкажіть теми навчання та кількість працівників, які пройшли навчання.</w:t>
            </w:r>
          </w:p>
        </w:tc>
      </w:tr>
      <w:tr w:rsidR="007F7CA7" w:rsidRPr="003F7C26" w14:paraId="27E24D5E"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AB13" w14:textId="3E077A5B" w:rsidR="007F7CA7" w:rsidRPr="003F7C26" w:rsidRDefault="006E73C0">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5</w:t>
            </w:r>
            <w:r w:rsidR="007F7CA7" w:rsidRPr="003F7C26">
              <w:rPr>
                <w:rFonts w:ascii="Arial" w:hAnsi="Arial" w:cs="Arial"/>
                <w:color w:val="000000"/>
                <w:sz w:val="18"/>
                <w:szCs w:val="18"/>
              </w:rPr>
              <w:t>.3</w:t>
            </w:r>
          </w:p>
        </w:tc>
        <w:tc>
          <w:tcPr>
            <w:tcW w:w="4237" w:type="pct"/>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0B2A5"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надайте інформацію про кількість інспекцій/аудитів з охорони праці, які були проведені впродовж звітного періоду? Будь ласка, підтвердьте, чи були вони виконані субпідрядниками або незалежним експертом з охорони праці та чи є якісь дії невиконаними.</w:t>
            </w:r>
          </w:p>
        </w:tc>
      </w:tr>
      <w:tr w:rsidR="007F7CA7" w:rsidRPr="003F7C26" w14:paraId="45FC4493"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BED881" w14:textId="3FEDBAAB" w:rsidR="007F7CA7" w:rsidRPr="003F7C26" w:rsidRDefault="006E73C0">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5</w:t>
            </w:r>
            <w:r w:rsidR="007F7CA7" w:rsidRPr="003F7C26">
              <w:rPr>
                <w:rFonts w:ascii="Arial" w:hAnsi="Arial" w:cs="Arial"/>
                <w:color w:val="000000"/>
                <w:sz w:val="18"/>
                <w:szCs w:val="18"/>
              </w:rPr>
              <w:t>.4</w:t>
            </w:r>
          </w:p>
        </w:tc>
        <w:tc>
          <w:tcPr>
            <w:tcW w:w="4237" w:type="pct"/>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84A009"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надайте інформацію про будь-які основні зміни та досягнення, пов’язані з управлінням охорони праці та техніки безпеки впродовж звітного періоду? Будь ласка, вкажіть нові заходи безпеки, які були запроваджені, нагороди за безпеку, які отримав проєкт, або програми/ініціативи з безпеки, які були запроваджені.</w:t>
            </w:r>
          </w:p>
        </w:tc>
      </w:tr>
      <w:tr w:rsidR="007F7CA7" w:rsidRPr="003F7C26" w14:paraId="2547F3E3"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F83EE" w14:textId="1E1F0226" w:rsidR="007F7CA7" w:rsidRPr="003F7C26" w:rsidRDefault="006E73C0">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5</w:t>
            </w:r>
            <w:r w:rsidR="007F7CA7" w:rsidRPr="003F7C26">
              <w:rPr>
                <w:rFonts w:ascii="Arial" w:hAnsi="Arial" w:cs="Arial"/>
                <w:color w:val="000000"/>
                <w:sz w:val="18"/>
                <w:szCs w:val="18"/>
              </w:rPr>
              <w:t>.5</w:t>
            </w:r>
          </w:p>
        </w:tc>
        <w:tc>
          <w:tcPr>
            <w:tcW w:w="4237" w:type="pct"/>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53B13" w14:textId="33A1E0F8"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Будь ласка, надайте інформацію про дорожньо-транспортні пригоди, які трапилися з працівниками або </w:t>
            </w:r>
            <w:r w:rsidR="00804484" w:rsidRPr="003F7C26">
              <w:rPr>
                <w:rFonts w:ascii="Arial" w:hAnsi="Arial" w:cs="Arial"/>
                <w:color w:val="000000"/>
                <w:sz w:val="18"/>
                <w:szCs w:val="18"/>
              </w:rPr>
              <w:t>субпідрядниками</w:t>
            </w:r>
            <w:r w:rsidRPr="003F7C26">
              <w:rPr>
                <w:rFonts w:ascii="Arial" w:hAnsi="Arial" w:cs="Arial"/>
                <w:color w:val="000000"/>
                <w:sz w:val="18"/>
                <w:szCs w:val="18"/>
              </w:rPr>
              <w:t xml:space="preserve"> впродовж звітного періоду, включаючи кількість аварій, смертельних випадків, серйозних травм, незначних травм, лише пошкоджень та проведеного слідчого процесу. Підсумуйте вжиті заходи.</w:t>
            </w:r>
          </w:p>
        </w:tc>
      </w:tr>
      <w:tr w:rsidR="007F7CA7" w:rsidRPr="003F7C26" w14:paraId="1ECD2BF8" w14:textId="77777777" w:rsidTr="00C54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6416D7" w14:textId="26A21EFC"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6</w:t>
            </w:r>
            <w:r w:rsidR="007F7CA7" w:rsidRPr="003F7C26">
              <w:rPr>
                <w:rFonts w:ascii="Arial" w:hAnsi="Arial" w:cs="Arial"/>
                <w:b/>
                <w:bCs/>
                <w:color w:val="000000"/>
                <w:sz w:val="18"/>
                <w:szCs w:val="18"/>
              </w:rPr>
              <w:t>. Залучення зацікавлених сторін</w:t>
            </w:r>
          </w:p>
        </w:tc>
      </w:tr>
      <w:tr w:rsidR="007F7CA7" w:rsidRPr="003F7C26" w14:paraId="3BDBD084" w14:textId="77777777" w:rsidTr="00C54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1C9838" w14:textId="348B5F59"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6</w:t>
            </w:r>
            <w:r w:rsidR="007F7CA7" w:rsidRPr="003F7C26">
              <w:rPr>
                <w:rFonts w:ascii="Arial" w:hAnsi="Arial" w:cs="Arial"/>
                <w:color w:val="000000"/>
                <w:sz w:val="18"/>
                <w:szCs w:val="18"/>
              </w:rPr>
              <w:t>.1 Будь ласка, надайте інформацію про виконання плану залучення зацікавлених сторін, узгодженого з ЄІБ, та узагальніть взаємодію із зацікавленими сторонами впродовж звітного періоду, включаючи:</w:t>
            </w:r>
          </w:p>
          <w:p w14:paraId="24086EFE"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sym w:font="Symbol" w:char="F0B7"/>
            </w:r>
            <w:r w:rsidRPr="003F7C26">
              <w:rPr>
                <w:rFonts w:ascii="Arial" w:hAnsi="Arial" w:cs="Arial"/>
                <w:color w:val="000000"/>
                <w:sz w:val="18"/>
                <w:szCs w:val="18"/>
              </w:rPr>
              <w:t xml:space="preserve"> зустрічі або інші ініціативи щодо взаємодії з представниками громадськості чи громадських організацій, громадянського суспільства, громад, у тому числі вразливих груп впродовж звітного періоду. Будь ласка, опишіть, як ви зробили такі зустрічі та спілкування доступними як для чоловіків, так і для жінок різного віку, усіх соціальних груп і тих, хто розмовляє мовами меншин.</w:t>
            </w:r>
          </w:p>
          <w:p w14:paraId="7296C729"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sym w:font="Symbol" w:char="F0B7"/>
            </w:r>
            <w:r w:rsidRPr="003F7C26">
              <w:rPr>
                <w:rFonts w:ascii="Arial" w:hAnsi="Arial" w:cs="Arial"/>
                <w:color w:val="000000"/>
                <w:sz w:val="18"/>
                <w:szCs w:val="18"/>
              </w:rPr>
              <w:t xml:space="preserve"> Узагальнити будь-яке висвітлення в ЗМІ екологічних проблем, охорони здоров’я, безпеки та соціальних питань, пов’язаних з проєктом, і,</w:t>
            </w:r>
          </w:p>
          <w:p w14:paraId="1D635546"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sym w:font="Symbol" w:char="F0B7"/>
            </w:r>
            <w:r w:rsidRPr="003F7C26">
              <w:rPr>
                <w:rFonts w:ascii="Arial" w:hAnsi="Arial" w:cs="Arial"/>
                <w:color w:val="000000"/>
                <w:sz w:val="18"/>
                <w:szCs w:val="18"/>
              </w:rPr>
              <w:t xml:space="preserve"> взаємодія з будь-якими екологічними чи іншими громадськими групами.</w:t>
            </w:r>
          </w:p>
          <w:p w14:paraId="06CB2F22"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опишіть будь-які зміни до Плану залучення зацікавлених сторін:</w:t>
            </w:r>
          </w:p>
        </w:tc>
      </w:tr>
      <w:tr w:rsidR="007F7CA7" w:rsidRPr="003F7C26" w14:paraId="469C0436" w14:textId="77777777" w:rsidTr="00C54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B3563" w14:textId="61D59CD7"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6</w:t>
            </w:r>
            <w:r w:rsidR="007F7CA7" w:rsidRPr="003F7C26">
              <w:rPr>
                <w:rFonts w:ascii="Arial" w:hAnsi="Arial" w:cs="Arial"/>
                <w:color w:val="000000"/>
                <w:sz w:val="18"/>
                <w:szCs w:val="18"/>
              </w:rPr>
              <w:t>.2 Скільки скарг, звернень та пропозицій надійшло до проєкту від представників громадськості чи громадських організацій впродовж звітного періоду? Розділіть, будь ласка, за групою зацікавлених сторін і за проблемами та надайте оновлення стану щодо % вирішених і невирішених скарг. Узагальніть основні питання, порушені в скаргах, , звернень та пропозицій і поясніть, як вони були вирішені:</w:t>
            </w:r>
          </w:p>
        </w:tc>
      </w:tr>
      <w:tr w:rsidR="007F7CA7" w:rsidRPr="003F7C26" w14:paraId="2801960A" w14:textId="77777777" w:rsidTr="00C54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A5F29" w14:textId="5AEED732" w:rsidR="007F7CA7" w:rsidRPr="003F7C26" w:rsidRDefault="006E73C0">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6</w:t>
            </w:r>
            <w:r w:rsidR="007F7CA7" w:rsidRPr="003F7C26">
              <w:rPr>
                <w:rFonts w:ascii="Arial" w:hAnsi="Arial" w:cs="Arial"/>
                <w:color w:val="000000"/>
                <w:sz w:val="18"/>
                <w:szCs w:val="18"/>
              </w:rPr>
              <w:t>.3 Яка інформація з екологічних та соціальних питань була оприлюднена впродовж звітного періоду? Будь ласка, додайте копію або посилання.</w:t>
            </w:r>
          </w:p>
        </w:tc>
      </w:tr>
      <w:tr w:rsidR="007F7CA7" w:rsidRPr="003F7C26" w14:paraId="100FF3B3" w14:textId="77777777" w:rsidTr="00AB35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D7EB"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відноситься проєкт до категорії А?</w:t>
            </w:r>
          </w:p>
        </w:tc>
        <w:tc>
          <w:tcPr>
            <w:tcW w:w="76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994DDB"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074C8B3A" w14:textId="77777777" w:rsidR="007F7CA7" w:rsidRPr="003F7C26" w:rsidRDefault="007F7CA7">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3477" w:type="pct"/>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5DA2F" w14:textId="77777777" w:rsidR="007F7CA7" w:rsidRPr="003F7C26" w:rsidRDefault="007F7CA7">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надайте посилання на звіт, оприлюднений для громадськості, для розміщення ЄІБ на веб-сайті ЄІБ.</w:t>
            </w:r>
          </w:p>
        </w:tc>
      </w:tr>
    </w:tbl>
    <w:p w14:paraId="734ADB74" w14:textId="77777777" w:rsidR="008E7257" w:rsidRPr="003F7C26" w:rsidRDefault="008E7257">
      <w:pPr>
        <w:pStyle w:val="ad"/>
        <w:spacing w:before="0" w:beforeAutospacing="0" w:after="0" w:afterAutospacing="0"/>
        <w:ind w:firstLine="0"/>
        <w:rPr>
          <w:rFonts w:ascii="Arial" w:hAnsi="Arial" w:cs="Arial"/>
          <w:b/>
          <w:bCs/>
          <w:color w:val="000000"/>
        </w:rPr>
      </w:pPr>
    </w:p>
    <w:p w14:paraId="4F04DD76" w14:textId="77777777" w:rsidR="007F7CA7" w:rsidRPr="003F7C26" w:rsidRDefault="007F7CA7">
      <w:pPr>
        <w:pStyle w:val="ad"/>
        <w:spacing w:before="0" w:beforeAutospacing="0" w:after="0" w:afterAutospacing="0"/>
        <w:ind w:firstLine="0"/>
        <w:rPr>
          <w:rFonts w:ascii="Arial" w:hAnsi="Arial" w:cs="Arial"/>
          <w:b/>
          <w:bCs/>
          <w:color w:val="000000"/>
        </w:rPr>
      </w:pPr>
      <w:r w:rsidRPr="003F7C26">
        <w:rPr>
          <w:rFonts w:ascii="Arial" w:hAnsi="Arial" w:cs="Arial"/>
          <w:b/>
          <w:bCs/>
          <w:color w:val="000000"/>
        </w:rPr>
        <w:t>ЧАСТИНА Б. ЗАПИТАННЯ ДО ПРОЄКТУ З КОНКРЕТНИМИ УМОВАМИ</w:t>
      </w:r>
    </w:p>
    <w:tbl>
      <w:tblPr>
        <w:tblW w:w="0" w:type="auto"/>
        <w:tblCellMar>
          <w:top w:w="15" w:type="dxa"/>
          <w:left w:w="15" w:type="dxa"/>
          <w:bottom w:w="15" w:type="dxa"/>
          <w:right w:w="15" w:type="dxa"/>
        </w:tblCellMar>
        <w:tblLook w:val="04A0" w:firstRow="1" w:lastRow="0" w:firstColumn="1" w:lastColumn="0" w:noHBand="0" w:noVBand="1"/>
      </w:tblPr>
      <w:tblGrid>
        <w:gridCol w:w="3644"/>
        <w:gridCol w:w="1128"/>
        <w:gridCol w:w="5417"/>
      </w:tblGrid>
      <w:tr w:rsidR="008F3A9C" w:rsidRPr="003F7C26" w14:paraId="1226C671"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4CF06"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7. Ефективне використання водних ресурсів</w:t>
            </w:r>
          </w:p>
        </w:tc>
      </w:tr>
      <w:tr w:rsidR="008F3A9C" w:rsidRPr="003F7C26" w14:paraId="4F2ACF07" w14:textId="77777777" w:rsidTr="008F3A9C">
        <w:trPr>
          <w:trHeight w:val="964"/>
        </w:trPr>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97856F"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передбачає проєкт виробництво з високим попитом на воду (більше 5000 м</w:t>
            </w:r>
            <w:r w:rsidRPr="003F7C26">
              <w:rPr>
                <w:rFonts w:ascii="Arial" w:hAnsi="Arial" w:cs="Arial"/>
                <w:color w:val="000000"/>
                <w:sz w:val="18"/>
                <w:szCs w:val="18"/>
                <w:vertAlign w:val="superscript"/>
              </w:rPr>
              <w:t>3</w:t>
            </w:r>
            <w:r w:rsidRPr="003F7C26">
              <w:rPr>
                <w:rFonts w:ascii="Arial" w:hAnsi="Arial" w:cs="Arial"/>
                <w:color w:val="000000"/>
                <w:sz w:val="18"/>
                <w:szCs w:val="18"/>
              </w:rPr>
              <w:t>/добу)?</w:t>
            </w:r>
          </w:p>
        </w:tc>
        <w:tc>
          <w:tcPr>
            <w:tcW w:w="9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6EFDA"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w:t>
            </w:r>
          </w:p>
          <w:p w14:paraId="7D8C7A33"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8E80C"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надайте, будь ласка, відповіді на наступне:</w:t>
            </w:r>
          </w:p>
        </w:tc>
      </w:tr>
      <w:tr w:rsidR="008F3A9C" w:rsidRPr="003F7C26" w14:paraId="4822663F" w14:textId="77777777" w:rsidTr="008F3A9C">
        <w:tc>
          <w:tcPr>
            <w:tcW w:w="42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552200"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Загальний обсяг води, забраної з джерел(ів) води в м</w:t>
            </w:r>
            <w:r w:rsidRPr="003F7C26">
              <w:rPr>
                <w:rFonts w:ascii="Arial" w:hAnsi="Arial" w:cs="Arial"/>
                <w:color w:val="000000"/>
                <w:sz w:val="18"/>
                <w:szCs w:val="18"/>
                <w:vertAlign w:val="superscript"/>
              </w:rPr>
              <w:t>3</w:t>
            </w:r>
            <w:r w:rsidRPr="003F7C26">
              <w:rPr>
                <w:rFonts w:ascii="Arial" w:hAnsi="Arial" w:cs="Arial"/>
                <w:color w:val="000000"/>
                <w:sz w:val="18"/>
                <w:szCs w:val="18"/>
              </w:rPr>
              <w:t xml:space="preserve"> впродовж звітного періоду</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62767" w14:textId="77777777" w:rsidR="008F3A9C" w:rsidRPr="003F7C26" w:rsidRDefault="008F3A9C">
            <w:pPr>
              <w:ind w:firstLine="0"/>
              <w:rPr>
                <w:sz w:val="18"/>
                <w:szCs w:val="18"/>
              </w:rPr>
            </w:pPr>
          </w:p>
        </w:tc>
      </w:tr>
      <w:tr w:rsidR="008F3A9C" w:rsidRPr="003F7C26" w14:paraId="2B547AF9" w14:textId="77777777" w:rsidTr="008F3A9C">
        <w:tc>
          <w:tcPr>
            <w:tcW w:w="42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951D4"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Загальний обсяг питної води, забраної з джерел(ів) води в м</w:t>
            </w:r>
            <w:r w:rsidRPr="003F7C26">
              <w:rPr>
                <w:rFonts w:ascii="Arial" w:hAnsi="Arial" w:cs="Arial"/>
                <w:color w:val="000000"/>
                <w:sz w:val="18"/>
                <w:szCs w:val="18"/>
                <w:vertAlign w:val="superscript"/>
              </w:rPr>
              <w:t>3</w:t>
            </w:r>
            <w:r w:rsidRPr="003F7C26">
              <w:rPr>
                <w:rFonts w:ascii="Arial" w:hAnsi="Arial" w:cs="Arial"/>
                <w:color w:val="000000"/>
                <w:sz w:val="18"/>
                <w:szCs w:val="18"/>
              </w:rPr>
              <w:t xml:space="preserve"> впродовж звітного періоду (за наявності)</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853523" w14:textId="77777777" w:rsidR="008F3A9C" w:rsidRPr="003F7C26" w:rsidRDefault="008F3A9C">
            <w:pPr>
              <w:ind w:firstLine="0"/>
              <w:rPr>
                <w:sz w:val="18"/>
                <w:szCs w:val="18"/>
              </w:rPr>
            </w:pPr>
          </w:p>
        </w:tc>
      </w:tr>
      <w:tr w:rsidR="008F3A9C" w:rsidRPr="003F7C26" w14:paraId="4BC7A5CF" w14:textId="77777777" w:rsidTr="008F3A9C">
        <w:tc>
          <w:tcPr>
            <w:tcW w:w="42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FE7494"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Загальна кількість одиниць /виробництва (будь ласка, визначте одиниці у відповіді)</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2E9A" w14:textId="77777777" w:rsidR="008F3A9C" w:rsidRPr="003F7C26" w:rsidRDefault="008F3A9C">
            <w:pPr>
              <w:ind w:firstLine="0"/>
              <w:rPr>
                <w:sz w:val="18"/>
                <w:szCs w:val="18"/>
              </w:rPr>
            </w:pPr>
          </w:p>
        </w:tc>
      </w:tr>
      <w:tr w:rsidR="008F3A9C" w:rsidRPr="003F7C26" w14:paraId="0CBFEC01" w14:textId="77777777" w:rsidTr="008F3A9C">
        <w:tc>
          <w:tcPr>
            <w:tcW w:w="42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0C433"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Джерело води (колодязь, водопровідна мережа тощо)</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3B5BC" w14:textId="77777777" w:rsidR="008F3A9C" w:rsidRPr="003F7C26" w:rsidRDefault="008F3A9C">
            <w:pPr>
              <w:ind w:firstLine="0"/>
              <w:rPr>
                <w:sz w:val="18"/>
                <w:szCs w:val="18"/>
              </w:rPr>
            </w:pPr>
          </w:p>
        </w:tc>
      </w:tr>
      <w:tr w:rsidR="008F3A9C" w:rsidRPr="003F7C26" w14:paraId="1FE0206F"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D9BD6"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8. Викиди парникових газів (ПГ)</w:t>
            </w:r>
          </w:p>
        </w:tc>
      </w:tr>
      <w:tr w:rsidR="008F3A9C" w:rsidRPr="003F7C26" w14:paraId="7DD46698"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904EF"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є прямі та непрямі викиди ПГ за проєктом понад 25 000 тон/рік CO</w:t>
            </w:r>
            <w:r w:rsidRPr="003F7C26">
              <w:rPr>
                <w:rFonts w:ascii="Arial" w:hAnsi="Arial" w:cs="Arial"/>
                <w:color w:val="000000"/>
                <w:sz w:val="18"/>
                <w:szCs w:val="18"/>
                <w:vertAlign w:val="subscript"/>
              </w:rPr>
              <w:t>2</w:t>
            </w:r>
            <w:r w:rsidRPr="003F7C26">
              <w:rPr>
                <w:rFonts w:ascii="Arial" w:hAnsi="Arial" w:cs="Arial"/>
                <w:color w:val="000000"/>
                <w:sz w:val="18"/>
                <w:szCs w:val="18"/>
              </w:rPr>
              <w:t>-еквівалентом?</w:t>
            </w:r>
          </w:p>
        </w:tc>
        <w:tc>
          <w:tcPr>
            <w:tcW w:w="9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4F3106"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w:t>
            </w:r>
          </w:p>
          <w:p w14:paraId="691871BE"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D07990"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кількісно оцініть ці викиди відповідно до Методології проєкту ЄІБ вуглецевого сліду. Будь ласка, надайте дані та припущення, на яких базуються розрахунки:</w:t>
            </w:r>
          </w:p>
        </w:tc>
      </w:tr>
      <w:tr w:rsidR="008F3A9C" w:rsidRPr="003F7C26" w14:paraId="7C8A3876"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70DAE4"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9. Придбання землі</w:t>
            </w:r>
          </w:p>
        </w:tc>
      </w:tr>
      <w:tr w:rsidR="008F3A9C" w:rsidRPr="003F7C26" w14:paraId="0CDF0B7A"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A50CB0"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було придбання землі, пов’язане з проєктом впродовж звітного періоду?</w:t>
            </w:r>
          </w:p>
        </w:tc>
        <w:tc>
          <w:tcPr>
            <w:tcW w:w="955" w:type="dxa"/>
            <w:tcBorders>
              <w:top w:val="single" w:sz="4" w:space="0" w:color="000000"/>
              <w:left w:val="single" w:sz="4" w:space="0" w:color="000000"/>
              <w:bottom w:val="single" w:sz="4" w:space="0" w:color="000000"/>
              <w:right w:val="single" w:sz="4" w:space="0" w:color="000000"/>
            </w:tcBorders>
          </w:tcPr>
          <w:p w14:paraId="1FE4A5AA"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____</w:t>
            </w:r>
          </w:p>
          <w:p w14:paraId="21B4298D"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______</w:t>
            </w:r>
          </w:p>
        </w:tc>
        <w:tc>
          <w:tcPr>
            <w:tcW w:w="5942" w:type="dxa"/>
            <w:tcBorders>
              <w:top w:val="single" w:sz="4" w:space="0" w:color="000000"/>
              <w:left w:val="single" w:sz="4" w:space="0" w:color="000000"/>
              <w:bottom w:val="single" w:sz="4" w:space="0" w:color="000000"/>
              <w:right w:val="single" w:sz="4" w:space="0" w:color="000000"/>
            </w:tcBorders>
          </w:tcPr>
          <w:p w14:paraId="17AAC1F1"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Якщо так, будь ласка, надайте відповідь на наступне:</w:t>
            </w:r>
          </w:p>
        </w:tc>
      </w:tr>
      <w:tr w:rsidR="008F3A9C" w:rsidRPr="003F7C26" w14:paraId="5469796C"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C80163" w14:textId="77777777" w:rsidR="008F3A9C" w:rsidRPr="003F7C26" w:rsidRDefault="008F3A9C">
            <w:pPr>
              <w:pStyle w:val="ad"/>
              <w:spacing w:before="0" w:beforeAutospacing="0" w:after="0" w:afterAutospacing="0"/>
              <w:ind w:firstLine="0"/>
              <w:rPr>
                <w:rFonts w:ascii="Arial" w:hAnsi="Arial" w:cs="Arial"/>
                <w:b/>
                <w:sz w:val="18"/>
                <w:szCs w:val="18"/>
              </w:rPr>
            </w:pPr>
            <w:r w:rsidRPr="003F7C26">
              <w:rPr>
                <w:rFonts w:ascii="Arial" w:hAnsi="Arial" w:cs="Arial"/>
                <w:b/>
                <w:color w:val="000000"/>
                <w:sz w:val="18"/>
                <w:szCs w:val="18"/>
              </w:rPr>
              <w:t>10. Кількість постраждалих громад:</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EA2A67" w14:textId="77777777" w:rsidR="008F3A9C" w:rsidRPr="003F7C26" w:rsidRDefault="008F3A9C">
            <w:pPr>
              <w:ind w:firstLine="0"/>
              <w:rPr>
                <w:b/>
                <w:sz w:val="18"/>
                <w:szCs w:val="18"/>
              </w:rPr>
            </w:pPr>
          </w:p>
        </w:tc>
      </w:tr>
      <w:tr w:rsidR="008F3A9C" w:rsidRPr="003F7C26" w14:paraId="114133A2"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64136D"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Кількість постраждалих:</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A2BB8" w14:textId="77777777" w:rsidR="008F3A9C" w:rsidRPr="003F7C26" w:rsidRDefault="008F3A9C">
            <w:pPr>
              <w:pStyle w:val="ad"/>
              <w:spacing w:before="0" w:beforeAutospacing="0" w:after="0" w:afterAutospacing="0"/>
              <w:ind w:firstLine="0"/>
              <w:rPr>
                <w:rFonts w:ascii="Arial" w:hAnsi="Arial" w:cs="Arial"/>
                <w:color w:val="000000"/>
                <w:sz w:val="18"/>
                <w:szCs w:val="18"/>
              </w:rPr>
            </w:pPr>
            <w:r w:rsidRPr="003F7C26">
              <w:rPr>
                <w:rFonts w:ascii="Arial" w:hAnsi="Arial" w:cs="Arial"/>
                <w:color w:val="000000"/>
                <w:sz w:val="18"/>
                <w:szCs w:val="18"/>
              </w:rPr>
              <w:t>власники землі:</w:t>
            </w:r>
          </w:p>
          <w:p w14:paraId="3F7BF3B5"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землекористувачі:</w:t>
            </w:r>
          </w:p>
        </w:tc>
      </w:tr>
      <w:tr w:rsidR="008F3A9C" w:rsidRPr="003F7C26" w14:paraId="49A00B7D"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8F44"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були люди фізично переміщені? Якщо так, скільки?</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92ED22" w14:textId="77777777" w:rsidR="008F3A9C" w:rsidRPr="003F7C26" w:rsidRDefault="008F3A9C">
            <w:pPr>
              <w:ind w:firstLine="0"/>
              <w:rPr>
                <w:sz w:val="18"/>
                <w:szCs w:val="18"/>
              </w:rPr>
            </w:pPr>
          </w:p>
        </w:tc>
      </w:tr>
      <w:tr w:rsidR="008F3A9C" w:rsidRPr="003F7C26" w14:paraId="51A1862D"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5A7F5"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Постійне землекористування:</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692AE9"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кількість ділянок:</w:t>
            </w:r>
          </w:p>
          <w:p w14:paraId="619FFC5E"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зона впливу:</w:t>
            </w:r>
          </w:p>
        </w:tc>
      </w:tr>
      <w:tr w:rsidR="008F3A9C" w:rsidRPr="003F7C26" w14:paraId="799FBD6E"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A558FF"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Тимчасове користування землею:</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53F0A6"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кількість ділянок:</w:t>
            </w:r>
          </w:p>
          <w:p w14:paraId="6543EB1E"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зона впливу:</w:t>
            </w:r>
          </w:p>
        </w:tc>
      </w:tr>
      <w:tr w:rsidR="008F3A9C" w:rsidRPr="003F7C26" w14:paraId="27BA3F72"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331582"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Загальний стан придбання землі:</w:t>
            </w:r>
          </w:p>
        </w:tc>
        <w:tc>
          <w:tcPr>
            <w:tcW w:w="689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CCC91C"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земельна ділянка, придбана через:</w:t>
            </w:r>
          </w:p>
          <w:p w14:paraId="454C0972"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lastRenderedPageBreak/>
              <w:t>мирові угоди:</w:t>
            </w:r>
          </w:p>
          <w:p w14:paraId="11132D37"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судовий процес:</w:t>
            </w:r>
          </w:p>
        </w:tc>
      </w:tr>
      <w:tr w:rsidR="008F3A9C" w:rsidRPr="003F7C26" w14:paraId="314E6413"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20AF30"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sz w:val="18"/>
                <w:szCs w:val="18"/>
              </w:rPr>
              <w:t>Чи розроблена Процедура переселення або які заходи планується запровадити та\або План відновлення засобів до існування?</w:t>
            </w:r>
          </w:p>
        </w:tc>
        <w:tc>
          <w:tcPr>
            <w:tcW w:w="9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ED95D0"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w:t>
            </w:r>
          </w:p>
          <w:p w14:paraId="1C990A15"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247FFA"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Якщо так, </w:t>
            </w:r>
            <w:r w:rsidRPr="003F7C26">
              <w:rPr>
                <w:rFonts w:ascii="Arial" w:hAnsi="Arial" w:cs="Arial"/>
                <w:b/>
                <w:bCs/>
                <w:color w:val="000000"/>
                <w:sz w:val="18"/>
                <w:szCs w:val="18"/>
              </w:rPr>
              <w:t>будь ласка, додайте звіт про виконання плану</w:t>
            </w:r>
            <w:r w:rsidRPr="003F7C26">
              <w:rPr>
                <w:rFonts w:ascii="Arial" w:hAnsi="Arial" w:cs="Arial"/>
                <w:color w:val="000000"/>
                <w:sz w:val="18"/>
                <w:szCs w:val="18"/>
              </w:rPr>
              <w:t>, включаючи будь-який подальший прогрес, досягнутий впродовж звітного періоду у виконанні плану, використовуючи індикатори моніторингу, які мають бути детально описані в плані. Будь ласка, надайте результати будь-якого іншого пов’язаного моніторингу, проведеного Клієнтом або його консультантами, та додайте будь-яку додаткову інформацію, яку ви вважаєте корисною.</w:t>
            </w:r>
          </w:p>
        </w:tc>
      </w:tr>
      <w:tr w:rsidR="008F3A9C" w:rsidRPr="003F7C26" w14:paraId="76B2184E"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206F8"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11. Гендерні питання</w:t>
            </w:r>
          </w:p>
        </w:tc>
      </w:tr>
      <w:tr w:rsidR="008F3A9C" w:rsidRPr="003F7C26" w14:paraId="03D45145" w14:textId="77777777" w:rsidTr="008F3A9C">
        <w:tc>
          <w:tcPr>
            <w:tcW w:w="3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5B5BBA"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Чи розроблено план дій щодо гендерних питань (GAP) для проєкту?</w:t>
            </w:r>
          </w:p>
        </w:tc>
        <w:tc>
          <w:tcPr>
            <w:tcW w:w="9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DABDEC"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Так: ___</w:t>
            </w:r>
          </w:p>
          <w:p w14:paraId="52B4C7EC" w14:textId="77777777" w:rsidR="008F3A9C" w:rsidRPr="003F7C26" w:rsidRDefault="008F3A9C">
            <w:pPr>
              <w:pStyle w:val="ad"/>
              <w:spacing w:before="0" w:beforeAutospacing="0" w:after="0" w:afterAutospacing="0"/>
              <w:ind w:firstLine="0"/>
              <w:jc w:val="center"/>
              <w:rPr>
                <w:rFonts w:ascii="Arial" w:hAnsi="Arial" w:cs="Arial"/>
                <w:sz w:val="18"/>
                <w:szCs w:val="18"/>
              </w:rPr>
            </w:pPr>
            <w:r w:rsidRPr="003F7C26">
              <w:rPr>
                <w:rFonts w:ascii="Arial" w:hAnsi="Arial" w:cs="Arial"/>
                <w:color w:val="000000"/>
                <w:sz w:val="18"/>
                <w:szCs w:val="18"/>
              </w:rPr>
              <w:t>Ні: ____:</w:t>
            </w:r>
          </w:p>
        </w:tc>
        <w:tc>
          <w:tcPr>
            <w:tcW w:w="5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6839E"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 xml:space="preserve">Якщо так, </w:t>
            </w:r>
            <w:r w:rsidRPr="003F7C26">
              <w:rPr>
                <w:rFonts w:ascii="Arial" w:hAnsi="Arial" w:cs="Arial"/>
                <w:b/>
                <w:bCs/>
                <w:color w:val="000000"/>
                <w:sz w:val="18"/>
                <w:szCs w:val="18"/>
              </w:rPr>
              <w:t>будь ласка, додайте звіт про виконання плану</w:t>
            </w:r>
            <w:r w:rsidRPr="003F7C26">
              <w:rPr>
                <w:rFonts w:ascii="Arial" w:hAnsi="Arial" w:cs="Arial"/>
                <w:color w:val="000000"/>
                <w:sz w:val="18"/>
                <w:szCs w:val="18"/>
              </w:rPr>
              <w:t>, включаючи будь-який подальший прогрес, досягнутий впродовж звітного періоду у виконанні плану, використовуючи індикатори моніторингу, як детально описано в плані. Будь ласка, надайте результати будь-якого іншого пов’язаного моніторингу, проведеного Клієнтом або його консультантами, та додайте будь-яку додаткову інформацію, яку ви вважаєте корисною.</w:t>
            </w:r>
          </w:p>
        </w:tc>
      </w:tr>
      <w:tr w:rsidR="008F3A9C" w:rsidRPr="003F7C26" w14:paraId="0B860350"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E63C4"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b/>
                <w:bCs/>
                <w:color w:val="000000"/>
                <w:sz w:val="18"/>
                <w:szCs w:val="18"/>
              </w:rPr>
              <w:t>12. Розвиток громади</w:t>
            </w:r>
          </w:p>
        </w:tc>
      </w:tr>
      <w:tr w:rsidR="008F3A9C" w:rsidRPr="003F7C26" w14:paraId="58A88AC7" w14:textId="77777777" w:rsidTr="008F3A9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9D4E1" w14:textId="77777777" w:rsidR="008F3A9C" w:rsidRPr="003F7C26" w:rsidRDefault="008F3A9C">
            <w:pPr>
              <w:pStyle w:val="ad"/>
              <w:spacing w:before="0" w:beforeAutospacing="0" w:after="0" w:afterAutospacing="0"/>
              <w:ind w:firstLine="0"/>
              <w:rPr>
                <w:rFonts w:ascii="Arial" w:hAnsi="Arial" w:cs="Arial"/>
                <w:sz w:val="18"/>
                <w:szCs w:val="18"/>
              </w:rPr>
            </w:pPr>
            <w:r w:rsidRPr="003F7C26">
              <w:rPr>
                <w:rFonts w:ascii="Arial" w:hAnsi="Arial" w:cs="Arial"/>
                <w:color w:val="000000"/>
                <w:sz w:val="18"/>
                <w:szCs w:val="18"/>
              </w:rPr>
              <w:t>Будь ласка, узагальніть соціальні ініціативи або ініціативи розвитку громади, здійснені Компанією впродовж звітного періоду, та пов’язані з ними витрати: прокоментуйте, чи внесла громада внесок у вибір ініціатив, які мають бути підтримані.</w:t>
            </w:r>
          </w:p>
        </w:tc>
      </w:tr>
    </w:tbl>
    <w:p w14:paraId="4477A2C5" w14:textId="77777777" w:rsidR="008F3A9C" w:rsidRPr="003F7C26" w:rsidRDefault="008F3A9C">
      <w:pPr>
        <w:pStyle w:val="ad"/>
        <w:spacing w:before="0" w:beforeAutospacing="0" w:after="0" w:afterAutospacing="0"/>
        <w:ind w:firstLine="0"/>
        <w:rPr>
          <w:rFonts w:ascii="Arial" w:hAnsi="Arial" w:cs="Arial"/>
          <w:b/>
          <w:bCs/>
          <w:color w:val="000000"/>
        </w:rPr>
      </w:pPr>
    </w:p>
    <w:p w14:paraId="3DC6F727" w14:textId="77777777" w:rsidR="008F3A9C" w:rsidRPr="003F7C26" w:rsidRDefault="008F3A9C">
      <w:pPr>
        <w:pStyle w:val="ad"/>
        <w:spacing w:before="0" w:beforeAutospacing="0" w:after="0" w:afterAutospacing="0"/>
        <w:ind w:firstLine="0"/>
        <w:rPr>
          <w:rFonts w:ascii="Arial" w:hAnsi="Arial" w:cs="Arial"/>
          <w:b/>
          <w:bCs/>
          <w:color w:val="000000"/>
        </w:rPr>
        <w:sectPr w:rsidR="008F3A9C" w:rsidRPr="003F7C26" w:rsidSect="003F7C26">
          <w:headerReference w:type="default" r:id="rId39"/>
          <w:pgSz w:w="11900" w:h="16840"/>
          <w:pgMar w:top="1134" w:right="567" w:bottom="1134" w:left="1134" w:header="567" w:footer="567" w:gutter="0"/>
          <w:cols w:space="708"/>
          <w:docGrid w:linePitch="360"/>
        </w:sectPr>
      </w:pPr>
    </w:p>
    <w:p w14:paraId="3A592C95" w14:textId="1A5E354C" w:rsidR="008F3A9C" w:rsidRPr="003F7C26" w:rsidRDefault="003E11F8" w:rsidP="005A7264">
      <w:pPr>
        <w:pStyle w:val="aff2"/>
        <w:numPr>
          <w:ilvl w:val="0"/>
          <w:numId w:val="66"/>
        </w:numPr>
        <w:tabs>
          <w:tab w:val="left" w:pos="1276"/>
        </w:tabs>
        <w:spacing w:after="120"/>
        <w:ind w:left="0" w:firstLine="0"/>
        <w:jc w:val="both"/>
      </w:pPr>
      <w:bookmarkStart w:id="217" w:name="_Toc114928453"/>
      <w:bookmarkStart w:id="218" w:name="_Ref114780852"/>
      <w:bookmarkStart w:id="219" w:name="_Toc117939362"/>
      <w:bookmarkEnd w:id="215"/>
      <w:bookmarkEnd w:id="216"/>
      <w:bookmarkEnd w:id="217"/>
      <w:r w:rsidRPr="003F7C26">
        <w:lastRenderedPageBreak/>
        <w:t>ПЛАН ВИМУШЕНОГО ПЕРЕМІЩЕННЯ ДІТЕЙ НА ПЕРІОД ПРОВЕДЕННЯ БУДІВЕЛЬНИХ РОБІТ</w:t>
      </w:r>
      <w:bookmarkEnd w:id="218"/>
      <w:bookmarkEnd w:id="219"/>
    </w:p>
    <w:p w14:paraId="1BF63A38" w14:textId="77777777" w:rsidR="00DC7F3C" w:rsidRPr="003F7C26" w:rsidRDefault="00DC7F3C">
      <w:r w:rsidRPr="003F7C26">
        <w:t>Згідно Розпорядження Управлінням освіти і науки Тернопільської Міської ради</w:t>
      </w:r>
      <w:r w:rsidRPr="003F7C26">
        <w:br/>
        <w:t>№ 1017/03 від 15.09.2022 затверджено План переміщення персоналу та здобувачів освіти, згідно якого:</w:t>
      </w:r>
    </w:p>
    <w:p w14:paraId="5024416C" w14:textId="77777777" w:rsidR="00DC7F3C" w:rsidRPr="003F7C26" w:rsidRDefault="00DC7F3C">
      <w:pPr>
        <w:numPr>
          <w:ilvl w:val="0"/>
          <w:numId w:val="85"/>
        </w:numPr>
        <w:ind w:left="1134" w:hanging="283"/>
      </w:pPr>
      <w:r w:rsidRPr="003F7C26">
        <w:t>до 01.11.2022 заплановано перемістити 100 здобувача освіти та 8 працівників до ТЗОШ № 25;</w:t>
      </w:r>
    </w:p>
    <w:p w14:paraId="19EEA63A" w14:textId="6AF6971B" w:rsidR="00DC7F3C" w:rsidRPr="003F7C26" w:rsidRDefault="00DC7F3C">
      <w:pPr>
        <w:numPr>
          <w:ilvl w:val="0"/>
          <w:numId w:val="85"/>
        </w:numPr>
        <w:ind w:left="1134" w:hanging="283"/>
      </w:pPr>
      <w:r w:rsidRPr="003F7C26">
        <w:t xml:space="preserve">звільнену частину </w:t>
      </w:r>
      <w:r w:rsidR="00D11ED6" w:rsidRPr="003F7C26">
        <w:t>будівлі</w:t>
      </w:r>
      <w:r w:rsidRPr="003F7C26">
        <w:t xml:space="preserve"> ТЗДОЯС № 32 передати виконавцю робіт;</w:t>
      </w:r>
    </w:p>
    <w:p w14:paraId="736BB850" w14:textId="77777777" w:rsidR="00DC7F3C" w:rsidRPr="003F7C26" w:rsidRDefault="00DC7F3C">
      <w:pPr>
        <w:numPr>
          <w:ilvl w:val="0"/>
          <w:numId w:val="85"/>
        </w:numPr>
        <w:ind w:left="1134" w:hanging="283"/>
      </w:pPr>
      <w:r w:rsidRPr="003F7C26">
        <w:t>100 вихованців та працівників ТЗДОЯС № 32 розмістити в правому крилі будівлі.</w:t>
      </w:r>
    </w:p>
    <w:p w14:paraId="38E66844" w14:textId="77777777" w:rsidR="003C0C66" w:rsidRPr="003F7C26" w:rsidRDefault="003C0C66">
      <w:pPr>
        <w:ind w:firstLine="0"/>
      </w:pPr>
    </w:p>
    <w:p w14:paraId="7A3AD610" w14:textId="4EA14B70" w:rsidR="003C0C66" w:rsidRPr="003F7C26" w:rsidRDefault="003C0C66">
      <w:pPr>
        <w:ind w:firstLine="0"/>
        <w:jc w:val="center"/>
      </w:pPr>
      <w:r w:rsidRPr="003F7C26">
        <w:rPr>
          <w:noProof/>
          <w:lang w:val="ru-RU"/>
        </w:rPr>
        <w:drawing>
          <wp:inline distT="0" distB="0" distL="0" distR="0" wp14:anchorId="7FC34BB4" wp14:editId="5C90934D">
            <wp:extent cx="6067606" cy="6744643"/>
            <wp:effectExtent l="0" t="0" r="0" b="0"/>
            <wp:docPr id="6" name="Рисунок 6" descr="C:\Users\Dmytro\Desktop\Лист осві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ytro\Desktop\Лист освіта.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1171" cy="6770837"/>
                    </a:xfrm>
                    <a:prstGeom prst="rect">
                      <a:avLst/>
                    </a:prstGeom>
                    <a:noFill/>
                    <a:ln>
                      <a:noFill/>
                    </a:ln>
                  </pic:spPr>
                </pic:pic>
              </a:graphicData>
            </a:graphic>
          </wp:inline>
        </w:drawing>
      </w:r>
    </w:p>
    <w:p w14:paraId="31BCBB8E" w14:textId="02966156" w:rsidR="002C05C8" w:rsidRPr="003F7C26" w:rsidRDefault="002C05C8">
      <w:pPr>
        <w:pStyle w:val="aff1"/>
      </w:pPr>
      <w:r w:rsidRPr="003F7C26">
        <w:t>Рис.D.</w:t>
      </w:r>
      <w:r w:rsidRPr="003F7C26">
        <w:fldChar w:fldCharType="begin"/>
      </w:r>
      <w:r w:rsidRPr="003F7C26">
        <w:instrText xml:space="preserve"> SEQ Рис. \* ARABIC \s 1 </w:instrText>
      </w:r>
      <w:r w:rsidRPr="003F7C26">
        <w:fldChar w:fldCharType="separate"/>
      </w:r>
      <w:r w:rsidR="00E44973" w:rsidRPr="003F7C26">
        <w:rPr>
          <w:noProof/>
        </w:rPr>
        <w:t>1</w:t>
      </w:r>
      <w:r w:rsidRPr="003F7C26">
        <w:fldChar w:fldCharType="end"/>
      </w:r>
      <w:r w:rsidRPr="003F7C26">
        <w:t xml:space="preserve"> – Розпорядження Управлінням освіти і науки Тернопільської Міської ради</w:t>
      </w:r>
      <w:r w:rsidRPr="003F7C26">
        <w:br/>
        <w:t>№ 1017/03 від 15.09.2022</w:t>
      </w:r>
    </w:p>
    <w:p w14:paraId="0B3CFD39" w14:textId="73CA0D31" w:rsidR="00225EAA" w:rsidRPr="003F7C26" w:rsidRDefault="00225EAA" w:rsidP="001215BB">
      <w:r w:rsidRPr="003F7C26">
        <w:lastRenderedPageBreak/>
        <w:t xml:space="preserve">Під час виконання будівельних </w:t>
      </w:r>
      <w:r w:rsidR="001215BB" w:rsidRPr="003F7C26">
        <w:t>робіт, Компанія має передбачити п</w:t>
      </w:r>
      <w:r w:rsidRPr="003F7C26">
        <w:t>ризначити особу, відповідальну за контакти із громадою.</w:t>
      </w:r>
    </w:p>
    <w:p w14:paraId="4572A063" w14:textId="736E6206" w:rsidR="00F35024" w:rsidRPr="003F7C26" w:rsidRDefault="00DC7F3C">
      <w:r w:rsidRPr="003F7C26">
        <w:t>Проєктом Термомодернізації закладу передбачено</w:t>
      </w:r>
      <w:r w:rsidR="00137521" w:rsidRPr="003F7C26">
        <w:t>:</w:t>
      </w:r>
    </w:p>
    <w:p w14:paraId="530302FD" w14:textId="6BF63F0A" w:rsidR="00F35024" w:rsidRPr="003F7C26" w:rsidRDefault="00F35024" w:rsidP="005A7264">
      <w:pPr>
        <w:pStyle w:val="a3"/>
        <w:numPr>
          <w:ilvl w:val="0"/>
          <w:numId w:val="90"/>
        </w:numPr>
        <w:tabs>
          <w:tab w:val="left" w:pos="851"/>
        </w:tabs>
        <w:ind w:left="0" w:firstLine="567"/>
        <w:rPr>
          <w:b/>
          <w:bCs/>
        </w:rPr>
      </w:pPr>
      <w:r w:rsidRPr="003F7C26">
        <w:rPr>
          <w:b/>
          <w:bCs/>
        </w:rPr>
        <w:t xml:space="preserve">Внутрішнє </w:t>
      </w:r>
      <w:r w:rsidR="00D11ED6" w:rsidRPr="003F7C26">
        <w:rPr>
          <w:b/>
          <w:bCs/>
        </w:rPr>
        <w:t>переміщення</w:t>
      </w:r>
      <w:r w:rsidRPr="003F7C26">
        <w:rPr>
          <w:b/>
          <w:bCs/>
        </w:rPr>
        <w:t xml:space="preserve"> дітей в середині будівлі</w:t>
      </w:r>
      <w:r w:rsidR="00D20867" w:rsidRPr="003F7C26">
        <w:rPr>
          <w:b/>
          <w:bCs/>
        </w:rPr>
        <w:t xml:space="preserve"> (в інше крило)</w:t>
      </w:r>
      <w:r w:rsidR="00137521" w:rsidRPr="003F7C26">
        <w:rPr>
          <w:b/>
          <w:bCs/>
        </w:rPr>
        <w:t xml:space="preserve"> під час проведення будівельних робіт в приміщеннях, де </w:t>
      </w:r>
      <w:r w:rsidR="003C4135" w:rsidRPr="003F7C26">
        <w:rPr>
          <w:b/>
          <w:bCs/>
        </w:rPr>
        <w:t>проводяться ремонтні роботи</w:t>
      </w:r>
    </w:p>
    <w:p w14:paraId="147CA276" w14:textId="392DBCCA" w:rsidR="00632B84" w:rsidRPr="003F7C26" w:rsidRDefault="00632B84">
      <w:pPr>
        <w:rPr>
          <w:iCs/>
        </w:rPr>
      </w:pPr>
      <w:r w:rsidRPr="003F7C26">
        <w:rPr>
          <w:iCs/>
        </w:rPr>
        <w:t>Загальні заходи з пом’якшення впливу від проведення будівельних робіт та перебування дітей та персоналу в будівлі</w:t>
      </w:r>
      <w:r w:rsidR="00BB781F" w:rsidRPr="003F7C26">
        <w:rPr>
          <w:iCs/>
        </w:rPr>
        <w:t>:</w:t>
      </w:r>
    </w:p>
    <w:p w14:paraId="3B9E916B" w14:textId="72B943CE" w:rsidR="002C6DCC" w:rsidRPr="003F7C26" w:rsidRDefault="002C6DCC" w:rsidP="002C6DCC">
      <w:pPr>
        <w:pStyle w:val="a3"/>
        <w:numPr>
          <w:ilvl w:val="0"/>
          <w:numId w:val="97"/>
        </w:numPr>
        <w:ind w:left="1134" w:hanging="283"/>
      </w:pPr>
      <w:r w:rsidRPr="003F7C26">
        <w:t>завчасно проінформувати персонал закладу про початок будівництва та терміни виконання робіт;</w:t>
      </w:r>
    </w:p>
    <w:p w14:paraId="685AF52C" w14:textId="2F66D386" w:rsidR="002C6DCC" w:rsidRPr="003F7C26" w:rsidRDefault="002C6DCC" w:rsidP="005F716D">
      <w:pPr>
        <w:pStyle w:val="a3"/>
        <w:numPr>
          <w:ilvl w:val="0"/>
          <w:numId w:val="97"/>
        </w:numPr>
        <w:ind w:left="1134" w:hanging="283"/>
      </w:pPr>
      <w:r w:rsidRPr="003F7C26">
        <w:t>погоджувати свої дії, які можуть впливати на поточну діяльність навчально-виховного закладу, з керівництвом закладу;</w:t>
      </w:r>
    </w:p>
    <w:p w14:paraId="0A09B19E" w14:textId="39AA8696" w:rsidR="00225EAA" w:rsidRPr="003F7C26" w:rsidRDefault="002C6DCC" w:rsidP="002C6DCC">
      <w:pPr>
        <w:pStyle w:val="a3"/>
        <w:numPr>
          <w:ilvl w:val="0"/>
          <w:numId w:val="91"/>
        </w:numPr>
        <w:ind w:left="1134" w:hanging="283"/>
      </w:pPr>
      <w:r w:rsidRPr="003F7C26">
        <w:t>організувати основний доступ до об’єкта ремонту та процес будівництва таким чином, щоб мінімізувати можливий негативний вплив на поточну діяльність закладу;</w:t>
      </w:r>
    </w:p>
    <w:p w14:paraId="47E44571" w14:textId="1E2FE8E7" w:rsidR="009329E7" w:rsidRPr="003F7C26" w:rsidRDefault="00BB781F">
      <w:pPr>
        <w:pStyle w:val="a3"/>
        <w:numPr>
          <w:ilvl w:val="0"/>
          <w:numId w:val="91"/>
        </w:numPr>
        <w:ind w:left="1134" w:hanging="283"/>
      </w:pPr>
      <w:r w:rsidRPr="003F7C26">
        <w:t>д</w:t>
      </w:r>
      <w:r w:rsidR="003C4135" w:rsidRPr="003F7C26">
        <w:t xml:space="preserve">ля безпечного виконання будівельних робіт та збереження здоров’я персоналу закладу та дітей передбачене </w:t>
      </w:r>
      <w:r w:rsidR="00DC7F3C" w:rsidRPr="003F7C26">
        <w:t>розділення будівлі на дві частини</w:t>
      </w:r>
      <w:r w:rsidR="003C4135" w:rsidRPr="003F7C26">
        <w:t xml:space="preserve"> (</w:t>
      </w:r>
      <w:r w:rsidR="003C0C66" w:rsidRPr="003F7C26">
        <w:t>Р</w:t>
      </w:r>
      <w:r w:rsidR="003C4135" w:rsidRPr="003F7C26">
        <w:t xml:space="preserve">ис. </w:t>
      </w:r>
      <w:r w:rsidR="00A32092" w:rsidRPr="003F7C26">
        <w:t>F</w:t>
      </w:r>
      <w:r w:rsidR="003C0C66" w:rsidRPr="003F7C26">
        <w:t>.</w:t>
      </w:r>
      <w:r w:rsidR="002C05C8" w:rsidRPr="003F7C26">
        <w:t>2</w:t>
      </w:r>
      <w:r w:rsidR="0091302B" w:rsidRPr="003F7C26">
        <w:t xml:space="preserve"> – Рис. </w:t>
      </w:r>
      <w:r w:rsidR="00A32092" w:rsidRPr="003F7C26">
        <w:t>F</w:t>
      </w:r>
      <w:r w:rsidR="0091302B" w:rsidRPr="003F7C26">
        <w:t>.4</w:t>
      </w:r>
      <w:r w:rsidR="003C4135" w:rsidRPr="003F7C26">
        <w:t>)</w:t>
      </w:r>
      <w:r w:rsidR="00DC7F3C" w:rsidRPr="003F7C26">
        <w:t>. Одна частина будівлі буде передана Компанії для виконання будівельних робіт</w:t>
      </w:r>
      <w:r w:rsidRPr="003F7C26">
        <w:t>;</w:t>
      </w:r>
    </w:p>
    <w:p w14:paraId="5DDE4928" w14:textId="77777777" w:rsidR="00F36E37" w:rsidRDefault="003C0C66" w:rsidP="00F36E37">
      <w:pPr>
        <w:pStyle w:val="a3"/>
        <w:numPr>
          <w:ilvl w:val="0"/>
          <w:numId w:val="91"/>
        </w:numPr>
        <w:ind w:left="1134" w:hanging="283"/>
      </w:pPr>
      <w:r w:rsidRPr="003F7C26">
        <w:t>друга частина будівлі буде продовжувати функціонувати в штатному режимі. За даними опитування керівництва, в закладі продовжують навчання 160 дітей та</w:t>
      </w:r>
      <w:r w:rsidRPr="003F7C26">
        <w:br/>
        <w:t>19 вихователів і персоналу дошкільного закладу;</w:t>
      </w:r>
    </w:p>
    <w:p w14:paraId="26E4EADF" w14:textId="325AA064" w:rsidR="00F36E37" w:rsidRPr="00F36E37" w:rsidRDefault="000B6B40" w:rsidP="00F23D0C">
      <w:pPr>
        <w:pStyle w:val="a3"/>
        <w:numPr>
          <w:ilvl w:val="0"/>
          <w:numId w:val="91"/>
        </w:numPr>
        <w:ind w:left="1134" w:hanging="283"/>
      </w:pPr>
      <w:r>
        <w:t>р</w:t>
      </w:r>
      <w:r w:rsidR="00F36E37" w:rsidRPr="00F36E37">
        <w:t>емонтні роботи в приміщеннях кухні та підсобних приміщень 4-1;4-2;4-3;4-4;4-5;4-6;4-7;4-8;5-1;5-2;5-3;5-4;5-5;5-6 на першому поверсі планується виконувати в період канікул</w:t>
      </w:r>
      <w:r>
        <w:t>, коли буде забезпечена відсутність дітей та персоналу</w:t>
      </w:r>
      <w:r w:rsidRPr="003F7C26">
        <w:t>;</w:t>
      </w:r>
    </w:p>
    <w:p w14:paraId="10FD037A" w14:textId="77777777" w:rsidR="003C0C66" w:rsidRPr="003F7C26" w:rsidRDefault="003C0C66">
      <w:pPr>
        <w:pStyle w:val="a3"/>
        <w:numPr>
          <w:ilvl w:val="0"/>
          <w:numId w:val="91"/>
        </w:numPr>
        <w:ind w:left="1134" w:hanging="283"/>
      </w:pPr>
      <w:r w:rsidRPr="003F7C26">
        <w:t>територія навколо частини будівлі, де будуть виконуватися будівельні роботи, повністю відгороджена суцільним металевим парканом (2,1 м);</w:t>
      </w:r>
    </w:p>
    <w:p w14:paraId="557B1F3C" w14:textId="4BAD609A" w:rsidR="003C0C66" w:rsidRDefault="003C0C66">
      <w:pPr>
        <w:pStyle w:val="a3"/>
        <w:numPr>
          <w:ilvl w:val="0"/>
          <w:numId w:val="91"/>
        </w:numPr>
        <w:ind w:left="1134" w:hanging="283"/>
      </w:pPr>
      <w:r w:rsidRPr="003F7C26">
        <w:t>встановлені попереджувальні знаки про заборону входу на будівельний майданчик;</w:t>
      </w:r>
    </w:p>
    <w:p w14:paraId="555FC850" w14:textId="41D032A2" w:rsidR="00434D5F" w:rsidRPr="003F7C26" w:rsidRDefault="00434D5F">
      <w:pPr>
        <w:pStyle w:val="a3"/>
        <w:numPr>
          <w:ilvl w:val="0"/>
          <w:numId w:val="91"/>
        </w:numPr>
        <w:ind w:left="1134" w:hanging="283"/>
      </w:pPr>
      <w:r>
        <w:t>п</w:t>
      </w:r>
      <w:r w:rsidRPr="00296F52">
        <w:t>ідвезення на об'єкт та розвантаження будівельних матеріалів узгоджується заздалегідь із керівництвом закладу</w:t>
      </w:r>
      <w:r w:rsidRPr="00F23D0C">
        <w:t>;</w:t>
      </w:r>
    </w:p>
    <w:p w14:paraId="6F6A1850" w14:textId="1C302EB4" w:rsidR="003C0C66" w:rsidRPr="003F7C26" w:rsidRDefault="003C0C66">
      <w:pPr>
        <w:pStyle w:val="a3"/>
        <w:numPr>
          <w:ilvl w:val="0"/>
          <w:numId w:val="91"/>
        </w:numPr>
        <w:ind w:left="1134" w:hanging="283"/>
      </w:pPr>
      <w:r w:rsidRPr="003F7C26">
        <w:t xml:space="preserve">належна організація </w:t>
      </w:r>
      <w:r w:rsidR="00D11ED6" w:rsidRPr="003F7C26">
        <w:t>дорожнього</w:t>
      </w:r>
      <w:r w:rsidRPr="003F7C26">
        <w:t xml:space="preserve"> руху на території майданчику, а саме встановлені дорожні знаки та розмітки для руху транспортних засобів та пішоходів, дозволена швидкість руху ТЗ на території закладу – 5 м/c, встановлені знаки «Обережно, діти»;</w:t>
      </w:r>
    </w:p>
    <w:p w14:paraId="543394E5" w14:textId="77777777" w:rsidR="003C0C66" w:rsidRPr="003F7C26" w:rsidRDefault="003C0C66">
      <w:pPr>
        <w:pStyle w:val="a3"/>
        <w:numPr>
          <w:ilvl w:val="0"/>
          <w:numId w:val="91"/>
        </w:numPr>
        <w:ind w:left="1134" w:hanging="283"/>
      </w:pPr>
      <w:r w:rsidRPr="003F7C26">
        <w:t>проведений вступний інструктаж з персоналом та батьками закладу щодо заходів безпеки на майданчику;</w:t>
      </w:r>
    </w:p>
    <w:p w14:paraId="1A2D425F" w14:textId="691847F8" w:rsidR="003C0C66" w:rsidRPr="003F7C26" w:rsidRDefault="003C0C66" w:rsidP="006D592A">
      <w:pPr>
        <w:pStyle w:val="a3"/>
        <w:numPr>
          <w:ilvl w:val="0"/>
          <w:numId w:val="91"/>
        </w:numPr>
        <w:ind w:left="1134" w:hanging="283"/>
      </w:pPr>
      <w:r w:rsidRPr="003F7C26">
        <w:t>забезпечення цілодобової охорони на території закладу, проведення навчання для охоронців з питань контролю безпеки всіх, хто перебуває на території закладу та будівельному майданчику;</w:t>
      </w:r>
    </w:p>
    <w:p w14:paraId="5557F839" w14:textId="77777777" w:rsidR="003C0C66" w:rsidRPr="003F7C26" w:rsidRDefault="003C0C66">
      <w:pPr>
        <w:pStyle w:val="a3"/>
        <w:numPr>
          <w:ilvl w:val="0"/>
          <w:numId w:val="91"/>
        </w:numPr>
        <w:ind w:left="1134" w:hanging="283"/>
      </w:pPr>
      <w:r w:rsidRPr="003F7C26">
        <w:t>графік проведення шумних робіт узгоджується з керівництвом закладу до початку проведення таких робіт (заборонено проводити шумні роботи під час денного сну дітей);</w:t>
      </w:r>
    </w:p>
    <w:p w14:paraId="2ADA8803" w14:textId="084FCAE1" w:rsidR="003C0C66" w:rsidRPr="003F7C26" w:rsidRDefault="003C0C66">
      <w:pPr>
        <w:pStyle w:val="a3"/>
        <w:numPr>
          <w:ilvl w:val="0"/>
          <w:numId w:val="91"/>
        </w:numPr>
        <w:ind w:left="1134" w:hanging="283"/>
      </w:pPr>
      <w:r w:rsidRPr="003F7C26">
        <w:t>рівень шум</w:t>
      </w:r>
      <w:r w:rsidR="005F6399" w:rsidRPr="003F7C26">
        <w:t>ового забруднення</w:t>
      </w:r>
      <w:r w:rsidRPr="003F7C26">
        <w:t xml:space="preserve"> під час реалізації Проєкту не має перевищувати наступних</w:t>
      </w:r>
      <w:r w:rsidR="005F6399" w:rsidRPr="003F7C26">
        <w:t xml:space="preserve"> показників</w:t>
      </w:r>
      <w:r w:rsidRPr="003F7C26">
        <w:t xml:space="preserve"> (день </w:t>
      </w:r>
      <w:r w:rsidR="002C05C8" w:rsidRPr="003F7C26">
        <w:t>–</w:t>
      </w:r>
      <w:r w:rsidR="007B67A7" w:rsidRPr="003F7C26">
        <w:t xml:space="preserve"> </w:t>
      </w:r>
      <w:r w:rsidRPr="003F7C26">
        <w:t>55 дБА, вночі</w:t>
      </w:r>
      <w:r w:rsidRPr="003F7C26" w:rsidDel="00BF0460">
        <w:t xml:space="preserve"> </w:t>
      </w:r>
      <w:r w:rsidRPr="003F7C26">
        <w:t xml:space="preserve">45 </w:t>
      </w:r>
      <w:r w:rsidR="002C05C8" w:rsidRPr="003F7C26">
        <w:t>–</w:t>
      </w:r>
      <w:r w:rsidRPr="003F7C26">
        <w:t xml:space="preserve"> дБА);</w:t>
      </w:r>
    </w:p>
    <w:p w14:paraId="1CA0A4BF" w14:textId="77777777" w:rsidR="003C0C66" w:rsidRPr="003F7C26" w:rsidRDefault="003C0C66">
      <w:pPr>
        <w:pStyle w:val="a3"/>
        <w:numPr>
          <w:ilvl w:val="0"/>
          <w:numId w:val="91"/>
        </w:numPr>
        <w:ind w:left="1134" w:hanging="283"/>
      </w:pPr>
      <w:r w:rsidRPr="003F7C26">
        <w:t>дотримуються заходи боротьби з пилом, визначені цим ПЕСУ;</w:t>
      </w:r>
    </w:p>
    <w:p w14:paraId="59DCFC11" w14:textId="5EB1D1F3" w:rsidR="003C0C66" w:rsidRDefault="003C0C66">
      <w:pPr>
        <w:pStyle w:val="a3"/>
        <w:numPr>
          <w:ilvl w:val="0"/>
          <w:numId w:val="91"/>
        </w:numPr>
        <w:ind w:left="1134" w:hanging="283"/>
      </w:pPr>
      <w:r w:rsidRPr="003F7C26">
        <w:t>дотримуються усі заходи поводження з відходами, в тому числі з небезпечними, як визначено цим ПЕСУ та ПУВ</w:t>
      </w:r>
      <w:r w:rsidR="005F6399" w:rsidRPr="003F7C26">
        <w:t>;</w:t>
      </w:r>
    </w:p>
    <w:p w14:paraId="52DDDB64" w14:textId="32E9453D" w:rsidR="009A27D6" w:rsidRPr="00E16388" w:rsidRDefault="005E58B8" w:rsidP="005E58B8">
      <w:pPr>
        <w:pStyle w:val="a3"/>
        <w:numPr>
          <w:ilvl w:val="0"/>
          <w:numId w:val="91"/>
        </w:numPr>
        <w:ind w:left="1134" w:hanging="283"/>
      </w:pPr>
      <w:r>
        <w:t>к</w:t>
      </w:r>
      <w:r w:rsidR="009A27D6">
        <w:t xml:space="preserve">омпанія відповідальна за імплементацію заходів </w:t>
      </w:r>
      <w:r w:rsidR="009A27D6" w:rsidRPr="003F7C26">
        <w:rPr>
          <w:iCs/>
        </w:rPr>
        <w:t xml:space="preserve">з пом’якшення впливу </w:t>
      </w:r>
      <w:r w:rsidR="009A27D6">
        <w:rPr>
          <w:iCs/>
        </w:rPr>
        <w:t>на освітній процес у приміщеннях закладу під час</w:t>
      </w:r>
      <w:r w:rsidR="009A27D6" w:rsidRPr="003F7C26">
        <w:rPr>
          <w:iCs/>
        </w:rPr>
        <w:t xml:space="preserve"> проведення будівельних робіт</w:t>
      </w:r>
      <w:r w:rsidR="004D3787" w:rsidRPr="003F7C26">
        <w:t>;</w:t>
      </w:r>
    </w:p>
    <w:p w14:paraId="1131036C" w14:textId="60F32EE3" w:rsidR="005F6399" w:rsidRPr="00F23D0C" w:rsidRDefault="005F6399" w:rsidP="005E58B8">
      <w:pPr>
        <w:pStyle w:val="a3"/>
        <w:numPr>
          <w:ilvl w:val="0"/>
          <w:numId w:val="91"/>
        </w:numPr>
        <w:ind w:left="1134" w:hanging="283"/>
      </w:pPr>
      <w:r w:rsidRPr="003F7C26">
        <w:lastRenderedPageBreak/>
        <w:t xml:space="preserve">оновлені плани евакуації для всіх приміщень </w:t>
      </w:r>
      <w:r w:rsidR="008C6638">
        <w:rPr>
          <w:lang w:val="ru-RU"/>
        </w:rPr>
        <w:t>з урахуванням перекриття частини буд</w:t>
      </w:r>
      <w:r w:rsidR="008C6638">
        <w:t xml:space="preserve">івлі </w:t>
      </w:r>
      <w:r w:rsidRPr="003F7C26">
        <w:t>(у 2</w:t>
      </w:r>
      <w:r w:rsidR="005A7264" w:rsidRPr="003F7C26">
        <w:t>-</w:t>
      </w:r>
      <w:r w:rsidRPr="003F7C26">
        <w:t xml:space="preserve">х частинах будівель, де виконуються будівельні роботи та </w:t>
      </w:r>
      <w:r w:rsidR="00AA5F72" w:rsidRPr="003F7C26">
        <w:t>де проводиться навчально-виховний процес</w:t>
      </w:r>
      <w:r w:rsidRPr="003F7C26">
        <w:t>) та розміщені у видимих місцях в середині приміщень</w:t>
      </w:r>
      <w:r w:rsidR="00DC355E">
        <w:t xml:space="preserve"> на кожному поверсі</w:t>
      </w:r>
      <w:r w:rsidR="00AA5F72" w:rsidRPr="003F7C26">
        <w:t>Усі працівники Компанії, підрядних та субпідрядних організацій,</w:t>
      </w:r>
      <w:r w:rsidR="00B45954">
        <w:rPr>
          <w:lang w:val="ru-RU"/>
        </w:rPr>
        <w:t xml:space="preserve"> </w:t>
      </w:r>
      <w:r w:rsidR="00AA5F72" w:rsidRPr="003F7C26">
        <w:t>а також персонал закладу ознайомлені з оновленими планами евакуації та планом реагування на надзвичайні ситуації</w:t>
      </w:r>
      <w:r w:rsidR="004D3787" w:rsidRPr="003F7C26">
        <w:t>;</w:t>
      </w:r>
    </w:p>
    <w:p w14:paraId="1ED9DCA1" w14:textId="217917A0" w:rsidR="009A27D6" w:rsidRDefault="005E58B8" w:rsidP="005E58B8">
      <w:pPr>
        <w:pStyle w:val="a3"/>
        <w:numPr>
          <w:ilvl w:val="0"/>
          <w:numId w:val="91"/>
        </w:numPr>
        <w:ind w:left="1134" w:hanging="283"/>
      </w:pPr>
      <w:r>
        <w:t>п</w:t>
      </w:r>
      <w:r w:rsidR="009A27D6">
        <w:t>ро</w:t>
      </w:r>
      <w:r>
        <w:t>є</w:t>
      </w:r>
      <w:r w:rsidR="009A27D6">
        <w:t>ктом визначено, що підвальні приміщення закладу будуть використовуватися як укриття під час сповіщень про небе</w:t>
      </w:r>
      <w:r w:rsidR="004D3787">
        <w:t>зпеку в Тернопільській області</w:t>
      </w:r>
      <w:r w:rsidR="004D3787" w:rsidRPr="003F7C26">
        <w:t>;</w:t>
      </w:r>
    </w:p>
    <w:p w14:paraId="75301DF5" w14:textId="77C8C592" w:rsidR="009A27D6" w:rsidRDefault="005E58B8" w:rsidP="005E58B8">
      <w:pPr>
        <w:pStyle w:val="a3"/>
        <w:numPr>
          <w:ilvl w:val="0"/>
          <w:numId w:val="91"/>
        </w:numPr>
        <w:ind w:left="1134" w:hanging="283"/>
      </w:pPr>
      <w:r>
        <w:t>п</w:t>
      </w:r>
      <w:r w:rsidR="009A27D6">
        <w:t xml:space="preserve">лани евакуації для кожного поверху та підвального приміщення наведені на рис. </w:t>
      </w:r>
      <w:r w:rsidR="009A27D6">
        <w:rPr>
          <w:lang w:val="en-GB"/>
        </w:rPr>
        <w:t>F</w:t>
      </w:r>
      <w:r w:rsidR="009A27D6" w:rsidRPr="003901E1">
        <w:rPr>
          <w:lang w:val="ru-RU"/>
        </w:rPr>
        <w:t>2-</w:t>
      </w:r>
      <w:r w:rsidR="009A27D6">
        <w:rPr>
          <w:lang w:val="en-GB"/>
        </w:rPr>
        <w:t>F</w:t>
      </w:r>
      <w:r w:rsidR="009A27D6" w:rsidRPr="003901E1">
        <w:rPr>
          <w:lang w:val="ru-RU"/>
        </w:rPr>
        <w:t xml:space="preserve">4, </w:t>
      </w:r>
      <w:r w:rsidR="004D3787">
        <w:t>а також у ПОТБОП</w:t>
      </w:r>
      <w:r w:rsidR="004D3787" w:rsidRPr="003F7C26">
        <w:t>;</w:t>
      </w:r>
    </w:p>
    <w:p w14:paraId="39268A6F" w14:textId="64F0BD3A" w:rsidR="00E16388" w:rsidRDefault="00E16388" w:rsidP="005E58B8">
      <w:pPr>
        <w:pStyle w:val="a3"/>
        <w:numPr>
          <w:ilvl w:val="0"/>
          <w:numId w:val="91"/>
        </w:numPr>
        <w:ind w:left="1134" w:hanging="283"/>
      </w:pPr>
      <w:r>
        <w:t>місце укриття для працівників</w:t>
      </w:r>
      <w:r w:rsidRPr="003901E1">
        <w:t>/</w:t>
      </w:r>
      <w:r>
        <w:t xml:space="preserve">будівельників </w:t>
      </w:r>
      <w:r w:rsidR="009A27D6">
        <w:t xml:space="preserve">передбачене </w:t>
      </w:r>
      <w:r>
        <w:t xml:space="preserve">в одній частині, а дітей і персоналу </w:t>
      </w:r>
      <w:r w:rsidR="009A27D6">
        <w:t>закладу</w:t>
      </w:r>
      <w:r>
        <w:t xml:space="preserve"> – в іншій </w:t>
      </w:r>
      <w:r w:rsidR="004D3787">
        <w:t>частині підвального приміщення</w:t>
      </w:r>
      <w:r w:rsidR="004D3787" w:rsidRPr="003F7C26">
        <w:t>;</w:t>
      </w:r>
    </w:p>
    <w:p w14:paraId="16998B36" w14:textId="5DA2CDEF" w:rsidR="00E16388" w:rsidRDefault="005E58B8" w:rsidP="005E58B8">
      <w:pPr>
        <w:pStyle w:val="a3"/>
        <w:numPr>
          <w:ilvl w:val="0"/>
          <w:numId w:val="91"/>
        </w:numPr>
        <w:ind w:left="1134" w:hanging="283"/>
      </w:pPr>
      <w:r>
        <w:t>д</w:t>
      </w:r>
      <w:r w:rsidR="00E16388">
        <w:t>ля дотримання вимог щодо місць укриття та шляхів евакуації, буде встановлена тимчасова перегородка в місцях сполучення приміщень для укриття будівельників та персонал</w:t>
      </w:r>
      <w:r w:rsidR="009A27D6">
        <w:t>у</w:t>
      </w:r>
      <w:r w:rsidR="004D3787">
        <w:t xml:space="preserve"> закладу з дітьми</w:t>
      </w:r>
      <w:r w:rsidR="004D3787" w:rsidRPr="003F7C26">
        <w:t>;</w:t>
      </w:r>
    </w:p>
    <w:p w14:paraId="1B7E43A7" w14:textId="62C26E4F" w:rsidR="00E16388" w:rsidRDefault="005E58B8" w:rsidP="005E58B8">
      <w:pPr>
        <w:pStyle w:val="a3"/>
        <w:numPr>
          <w:ilvl w:val="0"/>
          <w:numId w:val="91"/>
        </w:numPr>
        <w:ind w:left="1134" w:hanging="283"/>
      </w:pPr>
      <w:r>
        <w:t>п</w:t>
      </w:r>
      <w:r w:rsidR="00E16388">
        <w:t>ерегородка має закриватися таким чином, щоб персонал закладу мав змогу її відкрити за потреби</w:t>
      </w:r>
      <w:r w:rsidR="004D3787" w:rsidRPr="003F7C26">
        <w:t>;</w:t>
      </w:r>
    </w:p>
    <w:p w14:paraId="55F61783" w14:textId="5907D30E" w:rsidR="00E16388" w:rsidRDefault="005E58B8" w:rsidP="005E58B8">
      <w:pPr>
        <w:pStyle w:val="a3"/>
        <w:numPr>
          <w:ilvl w:val="0"/>
          <w:numId w:val="91"/>
        </w:numPr>
        <w:ind w:left="1134" w:hanging="283"/>
      </w:pPr>
      <w:r>
        <w:t>в</w:t>
      </w:r>
      <w:r w:rsidR="00E16388">
        <w:t xml:space="preserve">исота перегородки має бути не </w:t>
      </w:r>
      <w:r w:rsidR="00E16388" w:rsidRPr="000E4C08">
        <w:t>менше 1,3 м,</w:t>
      </w:r>
      <w:r w:rsidR="00E16388">
        <w:t xml:space="preserve"> щоб унеможливити потрапляння дітей у частину приміщення для розташування будівельників.</w:t>
      </w:r>
    </w:p>
    <w:p w14:paraId="0DBEF95C" w14:textId="77777777" w:rsidR="003C0C66" w:rsidRPr="003F7C26" w:rsidRDefault="003C0C66" w:rsidP="005A7264">
      <w:pPr>
        <w:pStyle w:val="a3"/>
        <w:numPr>
          <w:ilvl w:val="0"/>
          <w:numId w:val="90"/>
        </w:numPr>
        <w:tabs>
          <w:tab w:val="left" w:pos="851"/>
        </w:tabs>
        <w:ind w:left="0" w:firstLine="567"/>
        <w:rPr>
          <w:b/>
          <w:bCs/>
        </w:rPr>
      </w:pPr>
      <w:r w:rsidRPr="003F7C26">
        <w:rPr>
          <w:b/>
          <w:bCs/>
        </w:rPr>
        <w:t>Зовнішнє переміщення дітей в іншу школу на період проведення будівельних робіт</w:t>
      </w:r>
    </w:p>
    <w:p w14:paraId="72710873" w14:textId="77777777" w:rsidR="003C0C66" w:rsidRPr="003F7C26" w:rsidRDefault="003C0C66">
      <w:pPr>
        <w:pStyle w:val="Text0"/>
        <w:ind w:firstLine="567"/>
        <w:jc w:val="both"/>
        <w:rPr>
          <w:rFonts w:ascii="Arial" w:eastAsiaTheme="minorEastAsia" w:hAnsi="Arial" w:cs="Arial"/>
          <w:sz w:val="24"/>
          <w:lang w:val="uk-UA" w:eastAsia="ru-RU"/>
        </w:rPr>
      </w:pPr>
      <w:r w:rsidRPr="003F7C26">
        <w:rPr>
          <w:rFonts w:ascii="Arial" w:eastAsiaTheme="minorEastAsia" w:hAnsi="Arial" w:cs="Arial"/>
          <w:sz w:val="24"/>
          <w:lang w:val="uk-UA" w:eastAsia="ru-RU"/>
        </w:rPr>
        <w:t>До початку проведення будівельних робіт заплановано перемістити 100 здобувача освіти (48 хлопчиків та 52 дівчинки) та 8 працівників до ТЗОШ № 25. Найзручніший період для переселення дітей в інший навчальний заклад – кінець жовтня.</w:t>
      </w:r>
    </w:p>
    <w:p w14:paraId="7EA422F8" w14:textId="755E0F4C" w:rsidR="009329E7" w:rsidRPr="003F7C26" w:rsidRDefault="003C0C66">
      <w:r w:rsidRPr="003F7C26">
        <w:t>Усі викладачі будуть забезпечені робочими місцями без втрати робочих годин та доходів. Навчальний процес буде організований у 2 зміни для забезпечення достатньою кількістю вільних приміщень, комфортних, безпечних умов перебування та контролю за епідеміологічною ситуацією у закладі.</w:t>
      </w:r>
    </w:p>
    <w:p w14:paraId="568CCB7C" w14:textId="77777777" w:rsidR="003C0C66" w:rsidRPr="003F7C26" w:rsidRDefault="003C0C66">
      <w:pPr>
        <w:sectPr w:rsidR="003C0C66" w:rsidRPr="003F7C26" w:rsidSect="003F7C26">
          <w:pgSz w:w="11900" w:h="16840"/>
          <w:pgMar w:top="1134" w:right="567" w:bottom="1134" w:left="1134" w:header="567" w:footer="567" w:gutter="0"/>
          <w:cols w:space="708"/>
          <w:docGrid w:linePitch="360"/>
        </w:sectPr>
      </w:pPr>
    </w:p>
    <w:p w14:paraId="4AD41833" w14:textId="70EACB05" w:rsidR="0091302B" w:rsidRPr="003F7C26" w:rsidRDefault="00434D5F" w:rsidP="0091302B">
      <w:pPr>
        <w:ind w:firstLine="0"/>
        <w:jc w:val="center"/>
      </w:pPr>
      <w:r>
        <w:rPr>
          <w:noProof/>
          <w:lang w:val="ru-RU"/>
        </w:rPr>
        <w:lastRenderedPageBreak/>
        <w:drawing>
          <wp:inline distT="0" distB="0" distL="0" distR="0" wp14:anchorId="41ACF027" wp14:editId="47DC73FB">
            <wp:extent cx="9563100" cy="5638800"/>
            <wp:effectExtent l="0" t="0" r="0"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 engineering drawing&#10;&#10;Description automatically generated"/>
                    <pic:cNvPicPr/>
                  </pic:nvPicPr>
                  <pic:blipFill>
                    <a:blip r:embed="rId41"/>
                    <a:stretch>
                      <a:fillRect/>
                    </a:stretch>
                  </pic:blipFill>
                  <pic:spPr>
                    <a:xfrm>
                      <a:off x="0" y="0"/>
                      <a:ext cx="9567627" cy="5641469"/>
                    </a:xfrm>
                    <a:prstGeom prst="rect">
                      <a:avLst/>
                    </a:prstGeom>
                  </pic:spPr>
                </pic:pic>
              </a:graphicData>
            </a:graphic>
          </wp:inline>
        </w:drawing>
      </w:r>
    </w:p>
    <w:p w14:paraId="346CBE7A" w14:textId="6BEED8E9" w:rsidR="0091302B" w:rsidRPr="003F7C26" w:rsidRDefault="00786648">
      <w:pPr>
        <w:pStyle w:val="aff1"/>
      </w:pPr>
      <w:r w:rsidRPr="003F7C26">
        <w:t xml:space="preserve">Рис. </w:t>
      </w:r>
      <w:r w:rsidR="00434D5F">
        <w:rPr>
          <w:lang w:val="nb-NO"/>
        </w:rPr>
        <w:t>F</w:t>
      </w:r>
      <w:r w:rsidRPr="003F7C26">
        <w:t>.</w:t>
      </w:r>
      <w:r w:rsidR="002C05C8" w:rsidRPr="003F7C26">
        <w:t>2</w:t>
      </w:r>
      <w:r w:rsidRPr="003F7C26">
        <w:t xml:space="preserve"> –</w:t>
      </w:r>
      <w:r w:rsidR="003C0C66" w:rsidRPr="003F7C26">
        <w:t xml:space="preserve"> Попередн</w:t>
      </w:r>
      <w:r w:rsidR="002C05C8" w:rsidRPr="003F7C26">
        <w:t>і</w:t>
      </w:r>
      <w:r w:rsidR="003C0C66" w:rsidRPr="003F7C26">
        <w:t>й план розділення будівлі на дві частини</w:t>
      </w:r>
      <w:r w:rsidR="0091302B" w:rsidRPr="003F7C26">
        <w:t xml:space="preserve"> (підвал)</w:t>
      </w:r>
    </w:p>
    <w:p w14:paraId="3180BEC8" w14:textId="450456DC" w:rsidR="0091302B" w:rsidRPr="003F7C26" w:rsidRDefault="00434D5F">
      <w:pPr>
        <w:pStyle w:val="aff1"/>
      </w:pPr>
      <w:r>
        <w:rPr>
          <w:noProof/>
          <w:lang w:val="ru-RU"/>
        </w:rPr>
        <w:lastRenderedPageBreak/>
        <w:drawing>
          <wp:inline distT="0" distB="0" distL="0" distR="0" wp14:anchorId="7C77542A" wp14:editId="56E89ECD">
            <wp:extent cx="9552940" cy="5562600"/>
            <wp:effectExtent l="0" t="0" r="0"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2"/>
                    <a:stretch>
                      <a:fillRect/>
                    </a:stretch>
                  </pic:blipFill>
                  <pic:spPr>
                    <a:xfrm>
                      <a:off x="0" y="0"/>
                      <a:ext cx="9568117" cy="5571437"/>
                    </a:xfrm>
                    <a:prstGeom prst="rect">
                      <a:avLst/>
                    </a:prstGeom>
                  </pic:spPr>
                </pic:pic>
              </a:graphicData>
            </a:graphic>
          </wp:inline>
        </w:drawing>
      </w:r>
    </w:p>
    <w:p w14:paraId="71E3F9A1" w14:textId="5A4FEB1E" w:rsidR="0091302B" w:rsidRPr="003F7C26" w:rsidRDefault="0091302B" w:rsidP="0091302B">
      <w:pPr>
        <w:pStyle w:val="aff1"/>
        <w:tabs>
          <w:tab w:val="left" w:pos="855"/>
          <w:tab w:val="center" w:pos="7569"/>
        </w:tabs>
        <w:rPr>
          <w:sz w:val="2"/>
          <w:szCs w:val="2"/>
        </w:rPr>
      </w:pPr>
      <w:r w:rsidRPr="003F7C26">
        <w:t xml:space="preserve">Рис. </w:t>
      </w:r>
      <w:r w:rsidR="00434D5F">
        <w:rPr>
          <w:lang w:val="nb-NO"/>
        </w:rPr>
        <w:t>F</w:t>
      </w:r>
      <w:r w:rsidRPr="003F7C26">
        <w:t>.3 – Попередній план розділення будівлі на дві частини (1-й поверх)</w:t>
      </w:r>
    </w:p>
    <w:p w14:paraId="3323D619" w14:textId="46FBB2F1" w:rsidR="0091302B" w:rsidRPr="003F7C26" w:rsidRDefault="00434D5F">
      <w:pPr>
        <w:pStyle w:val="aff1"/>
      </w:pPr>
      <w:r>
        <w:rPr>
          <w:noProof/>
          <w:lang w:val="ru-RU"/>
        </w:rPr>
        <w:lastRenderedPageBreak/>
        <w:drawing>
          <wp:inline distT="0" distB="0" distL="0" distR="0" wp14:anchorId="1F1E4F47" wp14:editId="43199623">
            <wp:extent cx="9605010" cy="5571956"/>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43"/>
                    <a:stretch>
                      <a:fillRect/>
                    </a:stretch>
                  </pic:blipFill>
                  <pic:spPr>
                    <a:xfrm>
                      <a:off x="0" y="0"/>
                      <a:ext cx="9624422" cy="5583217"/>
                    </a:xfrm>
                    <a:prstGeom prst="rect">
                      <a:avLst/>
                    </a:prstGeom>
                  </pic:spPr>
                </pic:pic>
              </a:graphicData>
            </a:graphic>
          </wp:inline>
        </w:drawing>
      </w:r>
    </w:p>
    <w:p w14:paraId="60C8E2B1" w14:textId="0B9B5453" w:rsidR="006E7342" w:rsidRPr="003F7C26" w:rsidRDefault="0091302B" w:rsidP="0091302B">
      <w:pPr>
        <w:pStyle w:val="aff1"/>
        <w:tabs>
          <w:tab w:val="left" w:pos="855"/>
          <w:tab w:val="center" w:pos="7569"/>
        </w:tabs>
      </w:pPr>
      <w:r w:rsidRPr="003F7C26">
        <w:t>Рис. D.4 – Попередній план розділення будівлі на дві частини (2-й поверх)</w:t>
      </w:r>
    </w:p>
    <w:p w14:paraId="496E471A" w14:textId="77777777" w:rsidR="006E7342" w:rsidRPr="003F7C26" w:rsidRDefault="006E7342" w:rsidP="0091302B">
      <w:pPr>
        <w:pStyle w:val="aff1"/>
        <w:tabs>
          <w:tab w:val="left" w:pos="855"/>
          <w:tab w:val="center" w:pos="7569"/>
        </w:tabs>
        <w:sectPr w:rsidR="006E7342" w:rsidRPr="003F7C26" w:rsidSect="003F7C26">
          <w:headerReference w:type="default" r:id="rId44"/>
          <w:pgSz w:w="16840" w:h="11900" w:orient="landscape"/>
          <w:pgMar w:top="1134" w:right="567" w:bottom="1134" w:left="1134" w:header="567" w:footer="567" w:gutter="0"/>
          <w:cols w:space="708"/>
          <w:docGrid w:linePitch="360"/>
        </w:sectPr>
      </w:pPr>
    </w:p>
    <w:p w14:paraId="185C08A0" w14:textId="206AA624" w:rsidR="009A1DC6" w:rsidRPr="003F7C26" w:rsidRDefault="009A1DC6" w:rsidP="009A1DC6">
      <w:pPr>
        <w:pStyle w:val="aff2"/>
        <w:numPr>
          <w:ilvl w:val="0"/>
          <w:numId w:val="66"/>
        </w:numPr>
        <w:tabs>
          <w:tab w:val="left" w:pos="1276"/>
        </w:tabs>
        <w:spacing w:after="120"/>
        <w:ind w:left="0" w:firstLine="0"/>
        <w:jc w:val="both"/>
      </w:pPr>
      <w:bookmarkStart w:id="220" w:name="_Ref117866803"/>
      <w:bookmarkStart w:id="221" w:name="_Toc117939363"/>
      <w:r w:rsidRPr="003F7C26">
        <w:lastRenderedPageBreak/>
        <w:t>ПЛАН ДІЙ У ВИПАДКУ НАДЗВИЧАЙНОЇ СИТУАЦІЇ</w:t>
      </w:r>
      <w:bookmarkEnd w:id="220"/>
      <w:bookmarkEnd w:id="221"/>
    </w:p>
    <w:p w14:paraId="3F0E5E25" w14:textId="0FE30694" w:rsidR="009A1DC6" w:rsidRPr="003F7C26" w:rsidRDefault="009A1DC6" w:rsidP="003F7C26">
      <w:pPr>
        <w:rPr>
          <w:rFonts w:cs="Times New Roman"/>
        </w:rPr>
      </w:pPr>
      <w:r w:rsidRPr="003F7C26">
        <w:rPr>
          <w:rFonts w:cs="Times New Roman"/>
        </w:rPr>
        <w:t xml:space="preserve">Ці вимоги пов'язані з визначенням можливих наслідків, пов'язаних з війною, спричиненими військовим вторгненням </w:t>
      </w:r>
      <w:r w:rsidR="00A32092" w:rsidRPr="003F7C26">
        <w:rPr>
          <w:rFonts w:cs="Times New Roman"/>
        </w:rPr>
        <w:t>р</w:t>
      </w:r>
      <w:r w:rsidRPr="003F7C26">
        <w:rPr>
          <w:rFonts w:cs="Times New Roman"/>
        </w:rPr>
        <w:t xml:space="preserve">осії на територію України, та розробкою відповідних заходів щодо пом'якшення наслідків та безпеки. У процесі аналізу ситуації, спричиненої військовим вторгненням </w:t>
      </w:r>
      <w:r w:rsidR="00A32092" w:rsidRPr="003F7C26">
        <w:rPr>
          <w:rFonts w:cs="Times New Roman"/>
        </w:rPr>
        <w:t>р</w:t>
      </w:r>
      <w:r w:rsidRPr="003F7C26">
        <w:rPr>
          <w:rFonts w:cs="Times New Roman"/>
        </w:rPr>
        <w:t>осії, виявлені такі основні ризики:</w:t>
      </w:r>
    </w:p>
    <w:p w14:paraId="253E96BF" w14:textId="77777777" w:rsidR="009A1DC6" w:rsidRPr="003F7C26" w:rsidRDefault="009A1DC6" w:rsidP="003F7C26">
      <w:pPr>
        <w:rPr>
          <w:rFonts w:cs="Times New Roman"/>
        </w:rPr>
      </w:pPr>
      <w:r w:rsidRPr="003F7C26">
        <w:rPr>
          <w:rFonts w:cs="Times New Roman"/>
        </w:rPr>
        <w:t>а) ризик ракетних ударів різної інтенсивності. Ракетні удари можуть спричинити:</w:t>
      </w:r>
    </w:p>
    <w:p w14:paraId="33FBFF51" w14:textId="6B5C1182" w:rsidR="00C81223" w:rsidRDefault="00C81223" w:rsidP="003F7C26">
      <w:pPr>
        <w:pStyle w:val="a3"/>
        <w:numPr>
          <w:ilvl w:val="0"/>
          <w:numId w:val="109"/>
        </w:numPr>
        <w:ind w:left="1134" w:hanging="283"/>
        <w:contextualSpacing w:val="0"/>
      </w:pPr>
      <w:r>
        <w:t>пожежу</w:t>
      </w:r>
      <w:r>
        <w:rPr>
          <w:lang w:val="en-GB"/>
        </w:rPr>
        <w:t>;</w:t>
      </w:r>
    </w:p>
    <w:p w14:paraId="6D29E70A" w14:textId="77091F20" w:rsidR="009A1DC6" w:rsidRPr="003F7C26" w:rsidRDefault="009A1DC6" w:rsidP="003F7C26">
      <w:pPr>
        <w:pStyle w:val="a3"/>
        <w:numPr>
          <w:ilvl w:val="0"/>
          <w:numId w:val="109"/>
        </w:numPr>
        <w:ind w:left="1134" w:hanging="283"/>
        <w:contextualSpacing w:val="0"/>
      </w:pPr>
      <w:r w:rsidRPr="003F7C26">
        <w:t>травмування працівників, персоналу, учнів;</w:t>
      </w:r>
    </w:p>
    <w:p w14:paraId="7B9159AC" w14:textId="77777777" w:rsidR="009A1DC6" w:rsidRPr="003F7C26" w:rsidRDefault="009A1DC6" w:rsidP="003F7C26">
      <w:pPr>
        <w:pStyle w:val="a3"/>
        <w:numPr>
          <w:ilvl w:val="0"/>
          <w:numId w:val="109"/>
        </w:numPr>
        <w:ind w:left="1134" w:hanging="283"/>
        <w:contextualSpacing w:val="0"/>
      </w:pPr>
      <w:r w:rsidRPr="003F7C26">
        <w:t>пошкодження об'єктів, активів чи обладнання;</w:t>
      </w:r>
    </w:p>
    <w:p w14:paraId="2EA5C35C" w14:textId="77777777" w:rsidR="009A1DC6" w:rsidRPr="003F7C26" w:rsidRDefault="009A1DC6" w:rsidP="003F7C26">
      <w:pPr>
        <w:numPr>
          <w:ilvl w:val="0"/>
          <w:numId w:val="109"/>
        </w:numPr>
        <w:ind w:left="1134" w:hanging="283"/>
      </w:pPr>
      <w:r w:rsidRPr="003F7C26">
        <w:t>переривання водопостачання/енергопостачання до закладів освіти;</w:t>
      </w:r>
    </w:p>
    <w:p w14:paraId="759473C0" w14:textId="28447518" w:rsidR="009A1DC6" w:rsidRPr="003F7C26" w:rsidRDefault="009A1DC6" w:rsidP="003F7C26">
      <w:pPr>
        <w:numPr>
          <w:ilvl w:val="0"/>
          <w:numId w:val="109"/>
        </w:numPr>
        <w:ind w:left="1134" w:hanging="283"/>
      </w:pPr>
      <w:r w:rsidRPr="003F7C26">
        <w:t>епідеміологічний наслідки через низьку якість очищення води або неконтрольовані скиди внаслідок аварій, спричинених ракетними ударами;</w:t>
      </w:r>
    </w:p>
    <w:p w14:paraId="5B2976FF" w14:textId="77777777" w:rsidR="009A1DC6" w:rsidRPr="003F7C26" w:rsidRDefault="009A1DC6" w:rsidP="003F7C26">
      <w:pPr>
        <w:pStyle w:val="a3"/>
        <w:numPr>
          <w:ilvl w:val="0"/>
          <w:numId w:val="109"/>
        </w:numPr>
        <w:ind w:left="1134" w:hanging="283"/>
        <w:contextualSpacing w:val="0"/>
      </w:pPr>
      <w:r w:rsidRPr="003F7C26">
        <w:t>екологічні наслідки (забруднення поверхневих, підземних вод, земельних ресурсів), пов'язані з порушенням правильної роботи реконструйованих об'єктів або обладнання.</w:t>
      </w:r>
    </w:p>
    <w:p w14:paraId="60C7045A" w14:textId="37907023" w:rsidR="009A1DC6" w:rsidRPr="003F7C26" w:rsidRDefault="00A32092" w:rsidP="003F7C26">
      <w:pPr>
        <w:rPr>
          <w:rFonts w:cs="Times New Roman"/>
        </w:rPr>
      </w:pPr>
      <w:r w:rsidRPr="003F7C26">
        <w:rPr>
          <w:rFonts w:cs="Times New Roman"/>
        </w:rPr>
        <w:t>б</w:t>
      </w:r>
      <w:r w:rsidR="009A1DC6" w:rsidRPr="003F7C26">
        <w:rPr>
          <w:rFonts w:cs="Times New Roman"/>
        </w:rPr>
        <w:t>) ризик випадкового знаходження боєприпасів/ракет, що не вибухнули</w:t>
      </w:r>
      <w:r w:rsidR="00C81223">
        <w:rPr>
          <w:rFonts w:cs="Times New Roman"/>
        </w:rPr>
        <w:t>, або інших підозрілих предметів</w:t>
      </w:r>
    </w:p>
    <w:p w14:paraId="4DFEEA3A" w14:textId="0B34FF15" w:rsidR="009A1DC6" w:rsidRPr="003F7C26" w:rsidRDefault="009A1DC6" w:rsidP="003F7C26">
      <w:pPr>
        <w:rPr>
          <w:rFonts w:cs="Times New Roman"/>
        </w:rPr>
      </w:pPr>
      <w:r w:rsidRPr="003F7C26">
        <w:rPr>
          <w:rFonts w:cs="Times New Roman"/>
        </w:rPr>
        <w:t xml:space="preserve">Оцінка ризиків передбачає попередню класифікацію ідентифікованих ризиків </w:t>
      </w:r>
      <w:r w:rsidR="00A32092" w:rsidRPr="003F7C26">
        <w:rPr>
          <w:rFonts w:cs="Times New Roman"/>
        </w:rPr>
        <w:t>залежно від обраних параметрів:</w:t>
      </w:r>
    </w:p>
    <w:p w14:paraId="476CA4BD" w14:textId="77777777" w:rsidR="009A1DC6" w:rsidRPr="003F7C26" w:rsidRDefault="009A1DC6" w:rsidP="003F7C26">
      <w:pPr>
        <w:pStyle w:val="a3"/>
        <w:numPr>
          <w:ilvl w:val="0"/>
          <w:numId w:val="110"/>
        </w:numPr>
        <w:ind w:left="1134" w:hanging="283"/>
        <w:contextualSpacing w:val="0"/>
      </w:pPr>
      <w:r w:rsidRPr="003F7C26">
        <w:t>масштаб впливу: локальний або широко поширений всередині країни;</w:t>
      </w:r>
    </w:p>
    <w:p w14:paraId="2DF8AF31" w14:textId="77777777" w:rsidR="009A1DC6" w:rsidRPr="003F7C26" w:rsidRDefault="009A1DC6" w:rsidP="003F7C26">
      <w:pPr>
        <w:pStyle w:val="a3"/>
        <w:numPr>
          <w:ilvl w:val="0"/>
          <w:numId w:val="110"/>
        </w:numPr>
        <w:ind w:left="1134" w:hanging="283"/>
        <w:contextualSpacing w:val="0"/>
      </w:pPr>
      <w:r w:rsidRPr="003F7C26">
        <w:t>здатність передбачати ризик: передбачуваний або непередбачуваний; яких можна уникнути;</w:t>
      </w:r>
    </w:p>
    <w:p w14:paraId="3865BE0C" w14:textId="5961BEE5" w:rsidR="009A1DC6" w:rsidRPr="003F7C26" w:rsidRDefault="009A1DC6" w:rsidP="003F7C26">
      <w:pPr>
        <w:pStyle w:val="a3"/>
        <w:numPr>
          <w:ilvl w:val="0"/>
          <w:numId w:val="110"/>
        </w:numPr>
        <w:ind w:left="1134" w:hanging="283"/>
        <w:contextualSpacing w:val="0"/>
      </w:pPr>
      <w:r w:rsidRPr="003F7C26">
        <w:t>тяжкість фізичних ушкоджень: варі</w:t>
      </w:r>
      <w:r w:rsidR="00A32092" w:rsidRPr="003F7C26">
        <w:t>юються від незначних до великих.</w:t>
      </w:r>
    </w:p>
    <w:p w14:paraId="3238A4A2" w14:textId="3674698D" w:rsidR="009A1DC6" w:rsidRPr="003F7C26" w:rsidRDefault="009A1DC6" w:rsidP="003F7C26">
      <w:r w:rsidRPr="003F7C26">
        <w:t>Ризик ракетних ударів різної інтенсивності:</w:t>
      </w:r>
    </w:p>
    <w:p w14:paraId="42109F43" w14:textId="77777777" w:rsidR="009A1DC6" w:rsidRPr="003F7C26" w:rsidRDefault="009A1DC6" w:rsidP="003F7C26">
      <w:pPr>
        <w:pStyle w:val="a3"/>
        <w:numPr>
          <w:ilvl w:val="0"/>
          <w:numId w:val="110"/>
        </w:numPr>
        <w:ind w:left="1134" w:hanging="283"/>
        <w:contextualSpacing w:val="0"/>
      </w:pPr>
      <w:r w:rsidRPr="003F7C26">
        <w:t>масштаби впливу: широко поширені (в межах країни);</w:t>
      </w:r>
    </w:p>
    <w:p w14:paraId="12BAA0F7" w14:textId="77777777" w:rsidR="009A1DC6" w:rsidRPr="003F7C26" w:rsidRDefault="009A1DC6" w:rsidP="003F7C26">
      <w:pPr>
        <w:pStyle w:val="a3"/>
        <w:numPr>
          <w:ilvl w:val="0"/>
          <w:numId w:val="110"/>
        </w:numPr>
        <w:ind w:left="1134" w:hanging="283"/>
        <w:contextualSpacing w:val="0"/>
      </w:pPr>
      <w:r w:rsidRPr="003F7C26">
        <w:t>здатність передбачати ризик: непередбачуваний; неминучі;</w:t>
      </w:r>
    </w:p>
    <w:p w14:paraId="1CBDCC1F" w14:textId="515A80C0" w:rsidR="009A1DC6" w:rsidRPr="003F7C26" w:rsidRDefault="009A1DC6" w:rsidP="003F7C26">
      <w:pPr>
        <w:pStyle w:val="a3"/>
        <w:numPr>
          <w:ilvl w:val="0"/>
          <w:numId w:val="110"/>
        </w:numPr>
        <w:ind w:left="1134" w:hanging="283"/>
        <w:contextualSpacing w:val="0"/>
      </w:pPr>
      <w:r w:rsidRPr="003F7C26">
        <w:t>тяжкіс</w:t>
      </w:r>
      <w:r w:rsidR="00A32092" w:rsidRPr="003F7C26">
        <w:t>ть фізичного ушкодження: велике.</w:t>
      </w:r>
    </w:p>
    <w:p w14:paraId="384C7111" w14:textId="1440D860" w:rsidR="009A1DC6" w:rsidRPr="003F7C26" w:rsidRDefault="009A1DC6" w:rsidP="003F7C26">
      <w:pPr>
        <w:rPr>
          <w:rFonts w:cs="Times New Roman"/>
        </w:rPr>
      </w:pPr>
      <w:r w:rsidRPr="003F7C26">
        <w:rPr>
          <w:rFonts w:cs="Times New Roman"/>
        </w:rPr>
        <w:t>Ризик випадкового знаходження боєприпасів/ракет, що не вибухнули</w:t>
      </w:r>
      <w:r w:rsidR="00C81223">
        <w:rPr>
          <w:rFonts w:cs="Times New Roman"/>
        </w:rPr>
        <w:t>, або інших підозрілих предметів</w:t>
      </w:r>
      <w:r w:rsidRPr="003F7C26">
        <w:rPr>
          <w:rFonts w:cs="Times New Roman"/>
        </w:rPr>
        <w:t>:</w:t>
      </w:r>
    </w:p>
    <w:p w14:paraId="679A6EAB" w14:textId="77777777" w:rsidR="009A1DC6" w:rsidRPr="003F7C26" w:rsidRDefault="009A1DC6" w:rsidP="003F7C26">
      <w:pPr>
        <w:pStyle w:val="a3"/>
        <w:numPr>
          <w:ilvl w:val="0"/>
          <w:numId w:val="110"/>
        </w:numPr>
        <w:ind w:left="1134" w:hanging="283"/>
        <w:contextualSpacing w:val="0"/>
      </w:pPr>
      <w:r w:rsidRPr="003F7C26">
        <w:t>масштаби впливу: широко поширені (в межах країни);</w:t>
      </w:r>
    </w:p>
    <w:p w14:paraId="2A9479A1" w14:textId="77777777" w:rsidR="009A1DC6" w:rsidRPr="003F7C26" w:rsidRDefault="009A1DC6" w:rsidP="003F7C26">
      <w:pPr>
        <w:pStyle w:val="a3"/>
        <w:numPr>
          <w:ilvl w:val="0"/>
          <w:numId w:val="110"/>
        </w:numPr>
        <w:ind w:left="1134" w:hanging="283"/>
        <w:contextualSpacing w:val="0"/>
      </w:pPr>
      <w:r w:rsidRPr="003F7C26">
        <w:t>здатність передбачати ризик: непередбачуваний; неминучі;</w:t>
      </w:r>
    </w:p>
    <w:p w14:paraId="1D0AD15C" w14:textId="34371F4A" w:rsidR="009A1DC6" w:rsidRPr="003F7C26" w:rsidRDefault="009A1DC6" w:rsidP="003F7C26">
      <w:pPr>
        <w:pStyle w:val="a3"/>
        <w:numPr>
          <w:ilvl w:val="0"/>
          <w:numId w:val="110"/>
        </w:numPr>
        <w:ind w:left="1134" w:hanging="283"/>
        <w:contextualSpacing w:val="0"/>
      </w:pPr>
      <w:r w:rsidRPr="003F7C26">
        <w:t>тяжкіс</w:t>
      </w:r>
      <w:r w:rsidR="00A32092" w:rsidRPr="003F7C26">
        <w:t>ть фізичного ушкодження: велике.</w:t>
      </w:r>
    </w:p>
    <w:p w14:paraId="1BC20590" w14:textId="06B0D645" w:rsidR="009A1DC6" w:rsidRDefault="009A1DC6" w:rsidP="003F7C26">
      <w:pPr>
        <w:spacing w:before="120"/>
        <w:rPr>
          <w:rFonts w:cs="Times New Roman"/>
          <w:b/>
          <w:bCs/>
        </w:rPr>
      </w:pPr>
      <w:r w:rsidRPr="003F7C26">
        <w:rPr>
          <w:rFonts w:cs="Times New Roman"/>
          <w:b/>
          <w:bCs/>
        </w:rPr>
        <w:t>План дій з підготовки до надзвичайних ситуацій.</w:t>
      </w:r>
    </w:p>
    <w:p w14:paraId="7D5C3721" w14:textId="4D9083CA" w:rsidR="009A1DC6" w:rsidRPr="003F7C26" w:rsidRDefault="00A32092" w:rsidP="003F7C26">
      <w:pPr>
        <w:pStyle w:val="a3"/>
        <w:numPr>
          <w:ilvl w:val="0"/>
          <w:numId w:val="105"/>
        </w:numPr>
        <w:tabs>
          <w:tab w:val="left" w:pos="851"/>
        </w:tabs>
        <w:ind w:left="0" w:firstLine="567"/>
        <w:contextualSpacing w:val="0"/>
        <w:rPr>
          <w:rFonts w:cs="Times New Roman"/>
        </w:rPr>
      </w:pPr>
      <w:r w:rsidRPr="003F7C26">
        <w:rPr>
          <w:rFonts w:cs="Times New Roman"/>
          <w:b/>
        </w:rPr>
        <w:t>П</w:t>
      </w:r>
      <w:r w:rsidR="009A1DC6" w:rsidRPr="003F7C26">
        <w:rPr>
          <w:rFonts w:cs="Times New Roman"/>
          <w:b/>
        </w:rPr>
        <w:t>лан дій на випадок оголошення повітряної тривоги</w:t>
      </w:r>
      <w:r w:rsidR="009A1DC6" w:rsidRPr="003F7C26">
        <w:rPr>
          <w:rFonts w:cs="Times New Roman"/>
        </w:rPr>
        <w:t>.</w:t>
      </w:r>
    </w:p>
    <w:p w14:paraId="5B77D46C" w14:textId="3CBB9356" w:rsidR="00A32092" w:rsidRPr="003F7C26" w:rsidRDefault="009A1DC6" w:rsidP="003F7C26">
      <w:pPr>
        <w:rPr>
          <w:rFonts w:cs="Times New Roman"/>
        </w:rPr>
      </w:pPr>
      <w:r w:rsidRPr="003F7C26">
        <w:rPr>
          <w:rFonts w:cs="Times New Roman"/>
        </w:rPr>
        <w:t>Персонал закладу, а також усі працівники, яких заплановано допускати до роботи на будівництві повинні пройти інструктаж щодо плану дій на випадок оголошення повітряної тривоги.</w:t>
      </w:r>
    </w:p>
    <w:p w14:paraId="5A934989" w14:textId="15ADA509" w:rsidR="009A1DC6" w:rsidRPr="003F7C26" w:rsidRDefault="009A1DC6" w:rsidP="003F7C26">
      <w:pPr>
        <w:rPr>
          <w:rFonts w:cs="Times New Roman"/>
        </w:rPr>
      </w:pPr>
      <w:r w:rsidRPr="003F7C26">
        <w:rPr>
          <w:rFonts w:cs="Times New Roman"/>
        </w:rPr>
        <w:t>Після отримання сигналу «Повітряна тривога»:</w:t>
      </w:r>
    </w:p>
    <w:p w14:paraId="5F78F3F2" w14:textId="3B2ACC13" w:rsidR="009A1DC6" w:rsidRPr="003F7C26" w:rsidRDefault="00A32092" w:rsidP="003F7C26">
      <w:pPr>
        <w:pStyle w:val="a3"/>
        <w:numPr>
          <w:ilvl w:val="0"/>
          <w:numId w:val="110"/>
        </w:numPr>
        <w:ind w:left="1134" w:hanging="283"/>
        <w:contextualSpacing w:val="0"/>
      </w:pPr>
      <w:r w:rsidRPr="003F7C26">
        <w:t>п</w:t>
      </w:r>
      <w:r w:rsidR="009A1DC6" w:rsidRPr="003F7C26">
        <w:t xml:space="preserve">ерсонал школи та учні організовано залишають </w:t>
      </w:r>
      <w:r w:rsidR="00C81223">
        <w:t>навчальні</w:t>
      </w:r>
      <w:r w:rsidR="009A1DC6" w:rsidRPr="003F7C26">
        <w:t xml:space="preserve"> класи та спускаються в укриття;</w:t>
      </w:r>
    </w:p>
    <w:p w14:paraId="3E336953" w14:textId="160CD829" w:rsidR="009A1DC6" w:rsidRPr="003F7C26" w:rsidRDefault="009A1DC6" w:rsidP="003F7C26">
      <w:pPr>
        <w:pStyle w:val="a3"/>
        <w:numPr>
          <w:ilvl w:val="0"/>
          <w:numId w:val="110"/>
        </w:numPr>
        <w:ind w:left="1134" w:hanging="283"/>
        <w:contextualSpacing w:val="0"/>
      </w:pPr>
      <w:r w:rsidRPr="003F7C26">
        <w:t xml:space="preserve">працівники мають негайно припинити роботи, </w:t>
      </w:r>
      <w:r w:rsidR="00B45954" w:rsidRPr="003F7C26">
        <w:t>вимкнути</w:t>
      </w:r>
      <w:r w:rsidRPr="003F7C26">
        <w:t xml:space="preserve"> електропристрої та електроінструмент та пройти в своє укриття, яке розташоване у підвальному приміщенні школи (Додаток </w:t>
      </w:r>
      <w:r w:rsidR="003F7C26" w:rsidRPr="003F7C26">
        <w:t>F</w:t>
      </w:r>
      <w:r w:rsidRPr="003F7C26">
        <w:t>)</w:t>
      </w:r>
      <w:r w:rsidR="003F7C26" w:rsidRPr="003F7C26">
        <w:t>;</w:t>
      </w:r>
    </w:p>
    <w:p w14:paraId="555C69E5" w14:textId="377E8C64" w:rsidR="009A1DC6" w:rsidRPr="003F7C26" w:rsidRDefault="00A32092" w:rsidP="003F7C26">
      <w:pPr>
        <w:pStyle w:val="a3"/>
        <w:numPr>
          <w:ilvl w:val="0"/>
          <w:numId w:val="110"/>
        </w:numPr>
        <w:ind w:left="1134" w:hanging="283"/>
        <w:contextualSpacing w:val="0"/>
      </w:pPr>
      <w:r w:rsidRPr="003F7C26">
        <w:t>з</w:t>
      </w:r>
      <w:r w:rsidR="009A1DC6" w:rsidRPr="003F7C26">
        <w:t>алишати укриття можна тільки після отримання сигналу «Відбій повітряної тривоги»</w:t>
      </w:r>
      <w:r w:rsidR="003F7C26" w:rsidRPr="003F7C26">
        <w:t>;</w:t>
      </w:r>
    </w:p>
    <w:p w14:paraId="555760BD" w14:textId="5219ADA8" w:rsidR="009A1DC6" w:rsidRPr="003F7C26" w:rsidRDefault="00A32092" w:rsidP="003F7C26">
      <w:pPr>
        <w:pStyle w:val="a3"/>
        <w:numPr>
          <w:ilvl w:val="0"/>
          <w:numId w:val="110"/>
        </w:numPr>
        <w:ind w:left="1134" w:hanging="283"/>
        <w:contextualSpacing w:val="0"/>
      </w:pPr>
      <w:r w:rsidRPr="003F7C26">
        <w:t>у</w:t>
      </w:r>
      <w:r w:rsidR="009A1DC6" w:rsidRPr="003F7C26">
        <w:t>криття, якими користуються працівники на будівництві, персонал та учні закладу, має бути забезпечений усім необхідним для ізольованого перебування людей протягом декількох днів, а саме:</w:t>
      </w:r>
    </w:p>
    <w:p w14:paraId="142717BE" w14:textId="77777777" w:rsidR="009A1DC6" w:rsidRPr="003F7C26" w:rsidRDefault="009A1DC6" w:rsidP="003F7C26">
      <w:pPr>
        <w:pStyle w:val="a3"/>
        <w:numPr>
          <w:ilvl w:val="0"/>
          <w:numId w:val="111"/>
        </w:numPr>
        <w:ind w:left="1418" w:hanging="283"/>
        <w:contextualSpacing w:val="0"/>
      </w:pPr>
      <w:r w:rsidRPr="003F7C26">
        <w:t>питна вода;</w:t>
      </w:r>
    </w:p>
    <w:p w14:paraId="3AC688C6" w14:textId="77777777" w:rsidR="009A1DC6" w:rsidRPr="003F7C26" w:rsidRDefault="009A1DC6" w:rsidP="003F7C26">
      <w:pPr>
        <w:pStyle w:val="a3"/>
        <w:numPr>
          <w:ilvl w:val="0"/>
          <w:numId w:val="111"/>
        </w:numPr>
        <w:ind w:left="1418" w:hanging="283"/>
        <w:contextualSpacing w:val="0"/>
      </w:pPr>
      <w:r w:rsidRPr="003F7C26">
        <w:lastRenderedPageBreak/>
        <w:t>харчі тривалого зберігання;</w:t>
      </w:r>
    </w:p>
    <w:p w14:paraId="6D79E8F9" w14:textId="77777777" w:rsidR="009A1DC6" w:rsidRPr="003F7C26" w:rsidRDefault="009A1DC6" w:rsidP="003F7C26">
      <w:pPr>
        <w:pStyle w:val="a3"/>
        <w:numPr>
          <w:ilvl w:val="0"/>
          <w:numId w:val="111"/>
        </w:numPr>
        <w:ind w:left="1418" w:hanging="283"/>
        <w:contextualSpacing w:val="0"/>
      </w:pPr>
      <w:r w:rsidRPr="003F7C26">
        <w:t>аптечка із необхідним для надання першої допомоги;</w:t>
      </w:r>
    </w:p>
    <w:p w14:paraId="78EB7883" w14:textId="77777777" w:rsidR="009A1DC6" w:rsidRPr="003F7C26" w:rsidRDefault="009A1DC6" w:rsidP="003F7C26">
      <w:pPr>
        <w:pStyle w:val="a3"/>
        <w:numPr>
          <w:ilvl w:val="0"/>
          <w:numId w:val="111"/>
        </w:numPr>
        <w:ind w:left="1418" w:hanging="283"/>
        <w:contextualSpacing w:val="0"/>
      </w:pPr>
      <w:r w:rsidRPr="003F7C26">
        <w:t>ковдри, або теплий одяг;</w:t>
      </w:r>
    </w:p>
    <w:p w14:paraId="7C7B34B2" w14:textId="77777777" w:rsidR="009A1DC6" w:rsidRPr="003F7C26" w:rsidRDefault="009A1DC6" w:rsidP="003F7C26">
      <w:pPr>
        <w:pStyle w:val="a3"/>
        <w:numPr>
          <w:ilvl w:val="0"/>
          <w:numId w:val="111"/>
        </w:numPr>
        <w:ind w:left="1418" w:hanging="283"/>
        <w:contextualSpacing w:val="0"/>
      </w:pPr>
      <w:r w:rsidRPr="003F7C26">
        <w:t>меблі для сидіння;</w:t>
      </w:r>
    </w:p>
    <w:p w14:paraId="1DA17B4A" w14:textId="77777777" w:rsidR="009A1DC6" w:rsidRPr="003F7C26" w:rsidRDefault="009A1DC6" w:rsidP="003F7C26">
      <w:pPr>
        <w:pStyle w:val="a3"/>
        <w:numPr>
          <w:ilvl w:val="0"/>
          <w:numId w:val="111"/>
        </w:numPr>
        <w:ind w:left="1418" w:hanging="283"/>
        <w:contextualSpacing w:val="0"/>
      </w:pPr>
      <w:r w:rsidRPr="003F7C26">
        <w:t>автономні освітлювальні прилади (ліхтарі) та джерела живлення, незалежні від централізованого енергопостачання.</w:t>
      </w:r>
    </w:p>
    <w:p w14:paraId="57038BA4" w14:textId="73E3DB2D" w:rsidR="009A1DC6" w:rsidRPr="00C81223" w:rsidRDefault="009A1DC6" w:rsidP="003F7C26">
      <w:pPr>
        <w:pStyle w:val="a3"/>
        <w:numPr>
          <w:ilvl w:val="0"/>
          <w:numId w:val="105"/>
        </w:numPr>
        <w:tabs>
          <w:tab w:val="left" w:pos="851"/>
        </w:tabs>
        <w:ind w:left="0" w:firstLine="567"/>
        <w:contextualSpacing w:val="0"/>
        <w:rPr>
          <w:rFonts w:cs="Times New Roman"/>
          <w:b/>
        </w:rPr>
      </w:pPr>
      <w:r w:rsidRPr="003F7C26">
        <w:rPr>
          <w:rFonts w:cs="Times New Roman"/>
          <w:b/>
        </w:rPr>
        <w:t>План дій на випадок виявлення нерозірваних снарядів</w:t>
      </w:r>
      <w:r w:rsidR="00C81223" w:rsidRPr="00F23D0C">
        <w:rPr>
          <w:rFonts w:cs="Times New Roman"/>
          <w:b/>
          <w:lang w:val="ru-RU"/>
        </w:rPr>
        <w:t>,</w:t>
      </w:r>
      <w:r w:rsidRPr="00C81223">
        <w:rPr>
          <w:rFonts w:cs="Times New Roman"/>
          <w:b/>
        </w:rPr>
        <w:t>ракет</w:t>
      </w:r>
      <w:r w:rsidR="00C81223" w:rsidRPr="00C81223">
        <w:rPr>
          <w:rFonts w:cs="Times New Roman"/>
          <w:b/>
          <w:lang w:val="ru-RU"/>
        </w:rPr>
        <w:t xml:space="preserve"> </w:t>
      </w:r>
      <w:r w:rsidR="00C81223" w:rsidRPr="00F23D0C">
        <w:rPr>
          <w:rFonts w:cs="Times New Roman"/>
          <w:b/>
        </w:rPr>
        <w:t>або інших підозрілих предметів</w:t>
      </w:r>
      <w:r w:rsidRPr="00C81223">
        <w:rPr>
          <w:rFonts w:cs="Times New Roman"/>
          <w:b/>
        </w:rPr>
        <w:t>.</w:t>
      </w:r>
    </w:p>
    <w:p w14:paraId="0CDCB2EB" w14:textId="7ABECFE6" w:rsidR="003F7C26" w:rsidRPr="003F7C26" w:rsidRDefault="009A1DC6" w:rsidP="003F7C26">
      <w:pPr>
        <w:rPr>
          <w:rFonts w:cs="Times New Roman"/>
        </w:rPr>
      </w:pPr>
      <w:r w:rsidRPr="003F7C26">
        <w:rPr>
          <w:rFonts w:cs="Times New Roman"/>
        </w:rPr>
        <w:t>Персонал закладу, а також усі працівники, яких заплановано допускати до роботи на будівництві повинні пройти інструктаж щодо плану дій на випадок виявлення вибухонебезпечних предметів, зокрема, нерозірваних артилерійських снарядів та/або ракет</w:t>
      </w:r>
      <w:r w:rsidR="00A32092" w:rsidRPr="003F7C26">
        <w:rPr>
          <w:rFonts w:cs="Times New Roman"/>
        </w:rPr>
        <w:t>.</w:t>
      </w:r>
    </w:p>
    <w:p w14:paraId="2AE8AF6E" w14:textId="11597AA5" w:rsidR="009A1DC6" w:rsidRPr="003F7C26" w:rsidRDefault="009A1DC6" w:rsidP="003F7C26">
      <w:pPr>
        <w:rPr>
          <w:rFonts w:cs="Times New Roman"/>
        </w:rPr>
      </w:pPr>
      <w:r w:rsidRPr="003F7C26">
        <w:rPr>
          <w:rFonts w:cs="Times New Roman"/>
        </w:rPr>
        <w:t xml:space="preserve">За можливості, варто організувати навчання від представників територіальних органів Державної служби </w:t>
      </w:r>
      <w:r w:rsidR="00A32092" w:rsidRPr="003F7C26">
        <w:rPr>
          <w:rFonts w:cs="Times New Roman"/>
        </w:rPr>
        <w:t>України з надзвичайних ситуацій.</w:t>
      </w:r>
      <w:r w:rsidR="003F7C26" w:rsidRPr="003F7C26">
        <w:rPr>
          <w:rFonts w:cs="Times New Roman"/>
        </w:rPr>
        <w:t xml:space="preserve"> </w:t>
      </w:r>
      <w:r w:rsidRPr="003F7C26">
        <w:rPr>
          <w:rFonts w:cs="Times New Roman"/>
        </w:rPr>
        <w:t>При виявленні вибухонебезпечних предметів забороняється:</w:t>
      </w:r>
    </w:p>
    <w:p w14:paraId="3B9EEBDF" w14:textId="77777777" w:rsidR="009A1DC6" w:rsidRPr="003F7C26" w:rsidRDefault="009A1DC6" w:rsidP="003F7C26">
      <w:pPr>
        <w:pStyle w:val="a3"/>
        <w:numPr>
          <w:ilvl w:val="0"/>
          <w:numId w:val="110"/>
        </w:numPr>
        <w:ind w:left="1134" w:hanging="283"/>
        <w:contextualSpacing w:val="0"/>
      </w:pPr>
      <w:r w:rsidRPr="003F7C26">
        <w:t>торкатися їх (не робіть цього в жодному разі);</w:t>
      </w:r>
    </w:p>
    <w:p w14:paraId="5ACBACD7" w14:textId="77777777" w:rsidR="009A1DC6" w:rsidRPr="003F7C26" w:rsidRDefault="009A1DC6" w:rsidP="003F7C26">
      <w:pPr>
        <w:pStyle w:val="a3"/>
        <w:numPr>
          <w:ilvl w:val="0"/>
          <w:numId w:val="110"/>
        </w:numPr>
        <w:ind w:left="1134" w:hanging="283"/>
        <w:contextualSpacing w:val="0"/>
      </w:pPr>
      <w:r w:rsidRPr="003F7C26">
        <w:t>перекладати, перекочувати з одного місця на інше;</w:t>
      </w:r>
    </w:p>
    <w:p w14:paraId="52B2A459" w14:textId="77777777" w:rsidR="009A1DC6" w:rsidRPr="003F7C26" w:rsidRDefault="009A1DC6" w:rsidP="003F7C26">
      <w:pPr>
        <w:pStyle w:val="a3"/>
        <w:numPr>
          <w:ilvl w:val="0"/>
          <w:numId w:val="110"/>
        </w:numPr>
        <w:ind w:left="1134" w:hanging="283"/>
        <w:contextualSpacing w:val="0"/>
      </w:pPr>
      <w:r w:rsidRPr="003F7C26">
        <w:t>збирати і зберігати, нагрівати і ударяти;</w:t>
      </w:r>
    </w:p>
    <w:p w14:paraId="2A57C7EB" w14:textId="77777777" w:rsidR="009A1DC6" w:rsidRPr="003F7C26" w:rsidRDefault="009A1DC6" w:rsidP="003F7C26">
      <w:pPr>
        <w:pStyle w:val="a3"/>
        <w:numPr>
          <w:ilvl w:val="0"/>
          <w:numId w:val="110"/>
        </w:numPr>
        <w:ind w:left="1134" w:hanging="283"/>
        <w:contextualSpacing w:val="0"/>
      </w:pPr>
      <w:r w:rsidRPr="003F7C26">
        <w:t>намагатися розряджати і розбирати;</w:t>
      </w:r>
    </w:p>
    <w:p w14:paraId="049D5732" w14:textId="77777777" w:rsidR="009A1DC6" w:rsidRPr="003F7C26" w:rsidRDefault="009A1DC6" w:rsidP="003F7C26">
      <w:pPr>
        <w:pStyle w:val="a3"/>
        <w:numPr>
          <w:ilvl w:val="0"/>
          <w:numId w:val="110"/>
        </w:numPr>
        <w:ind w:left="1134" w:hanging="283"/>
        <w:contextualSpacing w:val="0"/>
      </w:pPr>
      <w:r w:rsidRPr="003F7C26">
        <w:t>виготовляти різні предмети;</w:t>
      </w:r>
    </w:p>
    <w:p w14:paraId="2326BDF5" w14:textId="77777777" w:rsidR="009A1DC6" w:rsidRPr="003F7C26" w:rsidRDefault="009A1DC6" w:rsidP="003F7C26">
      <w:pPr>
        <w:pStyle w:val="a3"/>
        <w:numPr>
          <w:ilvl w:val="0"/>
          <w:numId w:val="110"/>
        </w:numPr>
        <w:ind w:left="1134" w:hanging="283"/>
        <w:contextualSpacing w:val="0"/>
      </w:pPr>
      <w:r w:rsidRPr="003F7C26">
        <w:t>використовувати заряди для розведення вогню і освітлення;</w:t>
      </w:r>
    </w:p>
    <w:p w14:paraId="20521A9A" w14:textId="77777777" w:rsidR="009A1DC6" w:rsidRPr="003F7C26" w:rsidRDefault="009A1DC6" w:rsidP="003F7C26">
      <w:pPr>
        <w:pStyle w:val="a3"/>
        <w:numPr>
          <w:ilvl w:val="0"/>
          <w:numId w:val="110"/>
        </w:numPr>
        <w:ind w:left="1134" w:hanging="283"/>
        <w:contextualSpacing w:val="0"/>
      </w:pPr>
      <w:r w:rsidRPr="003F7C26">
        <w:t>приносити в приміщення, закопувати в землю, кидати в колодязь чи річку.</w:t>
      </w:r>
    </w:p>
    <w:p w14:paraId="08D33B13" w14:textId="10583AC3" w:rsidR="009A1DC6" w:rsidRPr="003F7C26" w:rsidRDefault="009A1DC6" w:rsidP="003F7C26">
      <w:pPr>
        <w:rPr>
          <w:rFonts w:cs="Times New Roman"/>
        </w:rPr>
      </w:pPr>
      <w:r w:rsidRPr="003F7C26">
        <w:rPr>
          <w:rFonts w:cs="Times New Roman"/>
        </w:rPr>
        <w:t>Виявивши вибухонебезпечні предмети, необхідно вжити заходів з їх означення, огородження і охорони знайдени</w:t>
      </w:r>
      <w:r w:rsidR="00A32092" w:rsidRPr="003F7C26">
        <w:rPr>
          <w:rFonts w:cs="Times New Roman"/>
        </w:rPr>
        <w:t>х предметів на місці виявлення.</w:t>
      </w:r>
    </w:p>
    <w:p w14:paraId="2A8DF310" w14:textId="3DD6C223" w:rsidR="009A1DC6" w:rsidRPr="003F7C26" w:rsidRDefault="009A1DC6" w:rsidP="003F7C26">
      <w:pPr>
        <w:rPr>
          <w:rFonts w:cs="Times New Roman"/>
        </w:rPr>
      </w:pPr>
      <w:r w:rsidRPr="003F7C26">
        <w:rPr>
          <w:rFonts w:cs="Times New Roman"/>
        </w:rPr>
        <w:t xml:space="preserve">Працівники, персонал закладу і діти мають лишити територію закладу </w:t>
      </w:r>
      <w:r w:rsidR="003F7C26" w:rsidRPr="003F7C26">
        <w:rPr>
          <w:rFonts w:cs="Times New Roman"/>
        </w:rPr>
        <w:t>та</w:t>
      </w:r>
      <w:r w:rsidRPr="003F7C26">
        <w:rPr>
          <w:rFonts w:cs="Times New Roman"/>
        </w:rPr>
        <w:t xml:space="preserve"> тр</w:t>
      </w:r>
      <w:r w:rsidR="00A32092" w:rsidRPr="003F7C26">
        <w:rPr>
          <w:rFonts w:cs="Times New Roman"/>
        </w:rPr>
        <w:t>иматися якнайдалі від знахідки.</w:t>
      </w:r>
    </w:p>
    <w:p w14:paraId="22B27844" w14:textId="6CA89092" w:rsidR="009A1DC6" w:rsidRPr="003F7C26" w:rsidRDefault="009A1DC6" w:rsidP="003F7C26">
      <w:pPr>
        <w:rPr>
          <w:rFonts w:cs="Times New Roman"/>
        </w:rPr>
      </w:pPr>
      <w:r w:rsidRPr="003F7C26">
        <w:rPr>
          <w:rFonts w:cs="Times New Roman"/>
        </w:rPr>
        <w:t xml:space="preserve">Необхідно негайно повідомити про це територіальні органи ДСНС та МВС за телефоном </w:t>
      </w:r>
      <w:r w:rsidR="003F7C26" w:rsidRPr="003F7C26">
        <w:rPr>
          <w:rFonts w:cs="Times New Roman"/>
        </w:rPr>
        <w:t>«</w:t>
      </w:r>
      <w:r w:rsidRPr="003F7C26">
        <w:rPr>
          <w:rFonts w:cs="Times New Roman"/>
        </w:rPr>
        <w:t>101</w:t>
      </w:r>
      <w:r w:rsidR="003F7C26" w:rsidRPr="003F7C26">
        <w:rPr>
          <w:rFonts w:cs="Times New Roman"/>
        </w:rPr>
        <w:t>»</w:t>
      </w:r>
      <w:r w:rsidRPr="003F7C26">
        <w:rPr>
          <w:rFonts w:cs="Times New Roman"/>
        </w:rPr>
        <w:t xml:space="preserve"> та </w:t>
      </w:r>
      <w:r w:rsidR="003F7C26" w:rsidRPr="003F7C26">
        <w:rPr>
          <w:rFonts w:cs="Times New Roman"/>
        </w:rPr>
        <w:t>«</w:t>
      </w:r>
      <w:r w:rsidRPr="003F7C26">
        <w:rPr>
          <w:rFonts w:cs="Times New Roman"/>
        </w:rPr>
        <w:t>102</w:t>
      </w:r>
      <w:r w:rsidR="003F7C26" w:rsidRPr="003F7C26">
        <w:rPr>
          <w:rFonts w:cs="Times New Roman"/>
        </w:rPr>
        <w:t>»</w:t>
      </w:r>
      <w:r w:rsidRPr="003F7C26">
        <w:rPr>
          <w:rFonts w:cs="Times New Roman"/>
        </w:rPr>
        <w:t>.</w:t>
      </w:r>
    </w:p>
    <w:p w14:paraId="33BC9F2C" w14:textId="77777777" w:rsidR="009A1DC6" w:rsidRPr="003F7C26" w:rsidRDefault="009A1DC6" w:rsidP="003F7C26">
      <w:pPr>
        <w:pStyle w:val="a3"/>
        <w:numPr>
          <w:ilvl w:val="0"/>
          <w:numId w:val="105"/>
        </w:numPr>
        <w:tabs>
          <w:tab w:val="left" w:pos="851"/>
        </w:tabs>
        <w:ind w:left="0" w:firstLine="567"/>
        <w:contextualSpacing w:val="0"/>
        <w:rPr>
          <w:rFonts w:cs="Times New Roman"/>
          <w:b/>
        </w:rPr>
      </w:pPr>
      <w:r w:rsidRPr="003F7C26">
        <w:rPr>
          <w:rFonts w:cs="Times New Roman"/>
          <w:b/>
        </w:rPr>
        <w:t>План дій на випадок отримання травм.</w:t>
      </w:r>
    </w:p>
    <w:p w14:paraId="663325FC" w14:textId="388A3138" w:rsidR="009A1DC6" w:rsidRPr="003F7C26" w:rsidRDefault="009A1DC6" w:rsidP="003F7C26">
      <w:pPr>
        <w:rPr>
          <w:rFonts w:cs="Times New Roman"/>
        </w:rPr>
      </w:pPr>
      <w:r w:rsidRPr="003F7C26">
        <w:rPr>
          <w:rFonts w:cs="Times New Roman"/>
        </w:rPr>
        <w:t>Персонал заклад</w:t>
      </w:r>
      <w:r w:rsidR="000B6B40">
        <w:rPr>
          <w:rFonts w:cs="Times New Roman"/>
        </w:rPr>
        <w:t>у</w:t>
      </w:r>
      <w:r w:rsidRPr="003F7C26">
        <w:rPr>
          <w:rFonts w:cs="Times New Roman"/>
        </w:rPr>
        <w:t>, а також усі працівники, яких заплановано допускати до роботи на будівництві, повинні пройти інструктаж щодо надання першої домедичної допомоги. Таке навчання (інструктаж) повинно включати надання першої домедичної допомоги для випадків, пов'язаних з різними типами травм та інших проблем зі здоров'ям (включаючи накладення джгута, турнікета та інших кровоспинних засобів)</w:t>
      </w:r>
      <w:r w:rsidR="00A32092" w:rsidRPr="003F7C26">
        <w:rPr>
          <w:rFonts w:cs="Times New Roman"/>
        </w:rPr>
        <w:t>.</w:t>
      </w:r>
    </w:p>
    <w:p w14:paraId="53452DEE" w14:textId="77777777" w:rsidR="009A1DC6" w:rsidRPr="003F7C26" w:rsidRDefault="009A1DC6" w:rsidP="003F7C26">
      <w:pPr>
        <w:rPr>
          <w:rFonts w:cs="Times New Roman"/>
        </w:rPr>
      </w:pPr>
      <w:r w:rsidRPr="003F7C26">
        <w:rPr>
          <w:rFonts w:cs="Times New Roman"/>
        </w:rPr>
        <w:t>Заклади освіти та/або будівельний майданчик повинні бути обладнаними аптечками з усіма належними засобами першої домедичної допомоги. Комплектність аптечок потрібно періодично перевіряти, а їх наповнення повинно відповідати вимогам норм законодавства України.</w:t>
      </w:r>
    </w:p>
    <w:p w14:paraId="3505B3A0" w14:textId="1718342F" w:rsidR="006E7342" w:rsidRDefault="000B6B40" w:rsidP="003F7C26">
      <w:pPr>
        <w:rPr>
          <w:rFonts w:cs="Times New Roman"/>
        </w:rPr>
      </w:pPr>
      <w:r>
        <w:rPr>
          <w:rFonts w:cs="Times New Roman"/>
        </w:rPr>
        <w:t>У</w:t>
      </w:r>
      <w:r w:rsidR="009A1DC6" w:rsidRPr="003F7C26">
        <w:rPr>
          <w:rFonts w:cs="Times New Roman"/>
        </w:rPr>
        <w:t xml:space="preserve">сі працівники </w:t>
      </w:r>
      <w:r>
        <w:rPr>
          <w:rFonts w:cs="Times New Roman"/>
        </w:rPr>
        <w:t xml:space="preserve">Компанії та </w:t>
      </w:r>
      <w:r w:rsidR="009A1DC6" w:rsidRPr="003F7C26">
        <w:rPr>
          <w:rFonts w:cs="Times New Roman"/>
        </w:rPr>
        <w:t>персонал</w:t>
      </w:r>
      <w:r>
        <w:rPr>
          <w:rFonts w:cs="Times New Roman"/>
        </w:rPr>
        <w:t xml:space="preserve"> закладу </w:t>
      </w:r>
      <w:r w:rsidR="009A1DC6" w:rsidRPr="003F7C26">
        <w:rPr>
          <w:rFonts w:cs="Times New Roman"/>
        </w:rPr>
        <w:t>повинні знати місце знаходження аптечок, засобів індивідуального за</w:t>
      </w:r>
      <w:r>
        <w:rPr>
          <w:rFonts w:cs="Times New Roman"/>
        </w:rPr>
        <w:t>хисту,</w:t>
      </w:r>
      <w:r w:rsidR="009A1DC6" w:rsidRPr="003F7C26">
        <w:rPr>
          <w:rFonts w:cs="Times New Roman"/>
        </w:rPr>
        <w:t>вогнегасників та вміти ними користуватися.</w:t>
      </w:r>
    </w:p>
    <w:p w14:paraId="2450DC35" w14:textId="7034F3D4" w:rsidR="00C81223" w:rsidRDefault="00C81223" w:rsidP="005E58B8">
      <w:pPr>
        <w:pStyle w:val="a3"/>
        <w:numPr>
          <w:ilvl w:val="0"/>
          <w:numId w:val="105"/>
        </w:numPr>
        <w:tabs>
          <w:tab w:val="left" w:pos="851"/>
        </w:tabs>
        <w:ind w:left="0" w:firstLine="567"/>
        <w:rPr>
          <w:rFonts w:cs="Times New Roman"/>
          <w:b/>
        </w:rPr>
      </w:pPr>
      <w:r w:rsidRPr="00F23D0C">
        <w:rPr>
          <w:rFonts w:cs="Times New Roman"/>
          <w:b/>
        </w:rPr>
        <w:t xml:space="preserve">План дій на випадок </w:t>
      </w:r>
      <w:r w:rsidR="00F36E37">
        <w:rPr>
          <w:rFonts w:cs="Times New Roman"/>
          <w:b/>
        </w:rPr>
        <w:t>пожежі.</w:t>
      </w:r>
    </w:p>
    <w:p w14:paraId="4E1C04FD" w14:textId="10D74A52" w:rsidR="001D7EBD" w:rsidRPr="00F23D0C" w:rsidRDefault="001D7EBD" w:rsidP="00F23D0C">
      <w:pPr>
        <w:pStyle w:val="83"/>
        <w:shd w:val="clear" w:color="auto" w:fill="auto"/>
        <w:spacing w:before="0" w:after="0" w:line="240" w:lineRule="auto"/>
        <w:ind w:left="20" w:right="20" w:firstLine="547"/>
        <w:jc w:val="both"/>
        <w:rPr>
          <w:rFonts w:ascii="Arial" w:eastAsiaTheme="minorEastAsia" w:hAnsi="Arial"/>
          <w:sz w:val="24"/>
          <w:szCs w:val="24"/>
          <w:lang w:val="uk-UA"/>
        </w:rPr>
      </w:pPr>
      <w:r w:rsidRPr="00F23D0C">
        <w:rPr>
          <w:rFonts w:ascii="Arial" w:eastAsiaTheme="minorEastAsia" w:hAnsi="Arial"/>
          <w:sz w:val="24"/>
          <w:szCs w:val="24"/>
          <w:lang w:val="uk-UA"/>
        </w:rPr>
        <w:t>У разі виявлення ознак пожежі працівник, який їх помітив, повинен:</w:t>
      </w:r>
    </w:p>
    <w:p w14:paraId="6B39F364" w14:textId="702A7730" w:rsidR="001D7EBD" w:rsidRPr="001D7EBD" w:rsidRDefault="001D7EBD" w:rsidP="00F23D0C">
      <w:pPr>
        <w:pStyle w:val="83"/>
        <w:numPr>
          <w:ilvl w:val="0"/>
          <w:numId w:val="113"/>
        </w:numPr>
        <w:shd w:val="clear" w:color="auto" w:fill="auto"/>
        <w:spacing w:before="0" w:after="0" w:line="240" w:lineRule="auto"/>
        <w:ind w:left="1134" w:right="20" w:hanging="283"/>
        <w:jc w:val="both"/>
        <w:rPr>
          <w:rFonts w:ascii="Arial" w:eastAsiaTheme="minorEastAsia" w:hAnsi="Arial"/>
          <w:sz w:val="24"/>
          <w:szCs w:val="24"/>
          <w:lang w:val="uk-UA"/>
        </w:rPr>
      </w:pPr>
      <w:r>
        <w:rPr>
          <w:rFonts w:ascii="Arial" w:eastAsiaTheme="minorEastAsia" w:hAnsi="Arial"/>
          <w:sz w:val="24"/>
          <w:szCs w:val="24"/>
          <w:lang w:val="uk-UA"/>
        </w:rPr>
        <w:t>з</w:t>
      </w:r>
      <w:r w:rsidRPr="001D7EBD">
        <w:rPr>
          <w:rFonts w:ascii="Arial" w:eastAsiaTheme="minorEastAsia" w:hAnsi="Arial"/>
          <w:sz w:val="24"/>
          <w:szCs w:val="24"/>
          <w:lang w:val="uk-UA"/>
        </w:rPr>
        <w:t>берігати спокій</w:t>
      </w:r>
      <w:r>
        <w:rPr>
          <w:rFonts w:ascii="Arial" w:eastAsiaTheme="minorEastAsia" w:hAnsi="Arial"/>
          <w:sz w:val="24"/>
          <w:szCs w:val="24"/>
          <w:lang w:val="en-GB"/>
        </w:rPr>
        <w:t>;</w:t>
      </w:r>
    </w:p>
    <w:p w14:paraId="23F83BCC" w14:textId="31141A19" w:rsidR="001D7EBD" w:rsidRPr="00F23D0C" w:rsidRDefault="001D7EBD" w:rsidP="00F23D0C">
      <w:pPr>
        <w:pStyle w:val="83"/>
        <w:numPr>
          <w:ilvl w:val="0"/>
          <w:numId w:val="113"/>
        </w:numPr>
        <w:shd w:val="clear" w:color="auto" w:fill="auto"/>
        <w:spacing w:before="0" w:after="0" w:line="240" w:lineRule="auto"/>
        <w:ind w:left="1134" w:right="20" w:hanging="283"/>
        <w:jc w:val="both"/>
        <w:rPr>
          <w:rFonts w:ascii="Arial" w:eastAsiaTheme="minorEastAsia" w:hAnsi="Arial"/>
          <w:sz w:val="24"/>
          <w:szCs w:val="24"/>
          <w:lang w:val="uk-UA"/>
        </w:rPr>
      </w:pPr>
      <w:r w:rsidRPr="00F23D0C">
        <w:rPr>
          <w:rFonts w:ascii="Arial" w:eastAsiaTheme="minorEastAsia" w:hAnsi="Arial"/>
          <w:sz w:val="24"/>
          <w:szCs w:val="24"/>
          <w:lang w:val="uk-UA"/>
        </w:rPr>
        <w:t>негайно повідомити про це державну пожежну охорону (номер телефону для виклику пожежної охорони 101), вказати при цьому адресу, кількість поверхів, місце виникнення пожежі, наявність людей, а також своє прізвище;</w:t>
      </w:r>
    </w:p>
    <w:p w14:paraId="051ACB71" w14:textId="6E04473C" w:rsidR="001D7EBD" w:rsidRPr="00F23D0C" w:rsidRDefault="001D7EBD" w:rsidP="00F23D0C">
      <w:pPr>
        <w:pStyle w:val="83"/>
        <w:numPr>
          <w:ilvl w:val="0"/>
          <w:numId w:val="113"/>
        </w:numPr>
        <w:shd w:val="clear" w:color="auto" w:fill="auto"/>
        <w:spacing w:before="0" w:after="0" w:line="240" w:lineRule="auto"/>
        <w:ind w:left="1134" w:right="20" w:hanging="283"/>
        <w:jc w:val="both"/>
        <w:rPr>
          <w:rFonts w:ascii="Arial" w:eastAsiaTheme="minorEastAsia" w:hAnsi="Arial"/>
          <w:sz w:val="24"/>
          <w:szCs w:val="24"/>
          <w:lang w:val="uk-UA"/>
        </w:rPr>
      </w:pPr>
      <w:r w:rsidRPr="00F23D0C">
        <w:rPr>
          <w:rFonts w:ascii="Arial" w:eastAsiaTheme="minorEastAsia" w:hAnsi="Arial"/>
          <w:sz w:val="24"/>
          <w:szCs w:val="24"/>
          <w:lang w:val="uk-UA"/>
        </w:rPr>
        <w:t xml:space="preserve">повідомити про пожежу керівника </w:t>
      </w:r>
      <w:r>
        <w:rPr>
          <w:rFonts w:ascii="Arial" w:eastAsiaTheme="minorEastAsia" w:hAnsi="Arial"/>
          <w:sz w:val="24"/>
          <w:szCs w:val="24"/>
          <w:lang w:val="uk-UA"/>
        </w:rPr>
        <w:t>будівельних робіт та Керівництво закладу</w:t>
      </w:r>
      <w:r w:rsidRPr="00F23D0C">
        <w:rPr>
          <w:rFonts w:ascii="Arial" w:eastAsiaTheme="minorEastAsia" w:hAnsi="Arial"/>
          <w:sz w:val="24"/>
          <w:szCs w:val="24"/>
          <w:lang w:val="uk-UA"/>
        </w:rPr>
        <w:t>;</w:t>
      </w:r>
    </w:p>
    <w:p w14:paraId="6FFB68B8" w14:textId="394BAF04" w:rsidR="001D7EBD" w:rsidRDefault="001D7EBD" w:rsidP="00F23D0C">
      <w:pPr>
        <w:pStyle w:val="83"/>
        <w:numPr>
          <w:ilvl w:val="0"/>
          <w:numId w:val="113"/>
        </w:numPr>
        <w:shd w:val="clear" w:color="auto" w:fill="auto"/>
        <w:spacing w:before="0" w:after="0" w:line="240" w:lineRule="auto"/>
        <w:ind w:left="1134" w:right="20" w:hanging="283"/>
        <w:jc w:val="both"/>
        <w:rPr>
          <w:rFonts w:ascii="Arial" w:eastAsiaTheme="minorEastAsia" w:hAnsi="Arial"/>
          <w:sz w:val="24"/>
          <w:szCs w:val="24"/>
          <w:lang w:val="uk-UA"/>
        </w:rPr>
      </w:pPr>
      <w:r w:rsidRPr="00F23D0C">
        <w:rPr>
          <w:rFonts w:ascii="Arial" w:eastAsiaTheme="minorEastAsia" w:hAnsi="Arial"/>
          <w:sz w:val="24"/>
          <w:szCs w:val="24"/>
          <w:lang w:val="uk-UA"/>
        </w:rPr>
        <w:t>вжити заходів щодо евакуації людей та матеріальних цінностей, гасіння пожежі з використанням наявних вогнегасників та інших засобів пожежогасіння.</w:t>
      </w:r>
    </w:p>
    <w:p w14:paraId="1AED3D4D" w14:textId="4DA310E4" w:rsidR="001D7EBD" w:rsidRPr="00F23D0C" w:rsidRDefault="001D7EBD" w:rsidP="00F23D0C">
      <w:pPr>
        <w:pStyle w:val="83"/>
        <w:shd w:val="clear" w:color="auto" w:fill="auto"/>
        <w:spacing w:before="0" w:after="0" w:line="240" w:lineRule="auto"/>
        <w:ind w:left="20" w:right="20" w:firstLine="547"/>
        <w:jc w:val="both"/>
        <w:rPr>
          <w:rFonts w:ascii="Arial" w:eastAsiaTheme="minorEastAsia" w:hAnsi="Arial"/>
          <w:sz w:val="24"/>
          <w:szCs w:val="24"/>
          <w:lang w:val="uk-UA"/>
        </w:rPr>
      </w:pPr>
      <w:r w:rsidRPr="00F23D0C">
        <w:rPr>
          <w:rFonts w:ascii="Arial" w:eastAsiaTheme="minorEastAsia" w:hAnsi="Arial"/>
          <w:sz w:val="24"/>
          <w:szCs w:val="24"/>
          <w:lang w:val="uk-UA"/>
        </w:rPr>
        <w:t>Керівник, якому повідомлено про виникнення пожежі, повинен:</w:t>
      </w:r>
    </w:p>
    <w:p w14:paraId="1A558087" w14:textId="77777777" w:rsidR="001D7EBD" w:rsidRPr="00F23D0C"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lastRenderedPageBreak/>
        <w:t>перевірити, чи викликано державну пожежну охорону;</w:t>
      </w:r>
    </w:p>
    <w:p w14:paraId="5D306E71" w14:textId="77777777" w:rsidR="001D7EBD" w:rsidRPr="00F23D0C"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t>перевірити здійснення оповіщення людей про пожежу;</w:t>
      </w:r>
    </w:p>
    <w:p w14:paraId="2609D61F" w14:textId="77777777" w:rsidR="001D7EBD" w:rsidRPr="00F23D0C"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t>вимкнути у разі необхідності струмоприймачі та вентиляцію;</w:t>
      </w:r>
    </w:p>
    <w:p w14:paraId="62681A68" w14:textId="65A7CBCA" w:rsidR="001D7EBD"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t>у разі загрози життю людей негайно організувати їх рятування (евакуацію), вивести за межі небезпечної зони всіх працівників, які не беруть участь у ліквідації пожежі;</w:t>
      </w:r>
    </w:p>
    <w:p w14:paraId="7141F05A" w14:textId="1696A819" w:rsidR="001D7EBD" w:rsidRPr="00F23D0C" w:rsidRDefault="005E58B8"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Pr>
          <w:rFonts w:ascii="Arial" w:eastAsiaTheme="minorEastAsia" w:hAnsi="Arial"/>
          <w:sz w:val="24"/>
          <w:szCs w:val="24"/>
          <w:lang w:val="uk-UA"/>
        </w:rPr>
        <w:t>к</w:t>
      </w:r>
      <w:r w:rsidR="001D7EBD">
        <w:rPr>
          <w:rFonts w:ascii="Arial" w:eastAsiaTheme="minorEastAsia" w:hAnsi="Arial"/>
          <w:sz w:val="24"/>
          <w:szCs w:val="24"/>
          <w:lang w:val="uk-UA"/>
        </w:rPr>
        <w:t>ерівництво закладу має забезпечити евакуацію персоналу а дітей за межі території закладу</w:t>
      </w:r>
      <w:r w:rsidR="001D7EBD" w:rsidRPr="00F23D0C">
        <w:rPr>
          <w:rFonts w:ascii="Arial" w:eastAsiaTheme="minorEastAsia" w:hAnsi="Arial"/>
          <w:sz w:val="24"/>
          <w:szCs w:val="24"/>
        </w:rPr>
        <w:t>;</w:t>
      </w:r>
    </w:p>
    <w:p w14:paraId="4EC9FBFF" w14:textId="77777777" w:rsidR="001D7EBD" w:rsidRPr="00F23D0C"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t>забезпечити дотримання техніки безпеки працівниками, які беруть участь у гасінні пожежі;</w:t>
      </w:r>
      <w:bookmarkStart w:id="222" w:name="_GoBack"/>
      <w:bookmarkEnd w:id="222"/>
    </w:p>
    <w:p w14:paraId="35D534E9" w14:textId="77777777" w:rsidR="001D7EBD" w:rsidRPr="00F23D0C" w:rsidRDefault="001D7EBD" w:rsidP="00F23D0C">
      <w:pPr>
        <w:pStyle w:val="83"/>
        <w:numPr>
          <w:ilvl w:val="0"/>
          <w:numId w:val="114"/>
        </w:numPr>
        <w:shd w:val="clear" w:color="auto" w:fill="auto"/>
        <w:spacing w:before="0" w:after="0" w:line="240" w:lineRule="auto"/>
        <w:ind w:left="1134" w:hanging="283"/>
        <w:jc w:val="both"/>
        <w:rPr>
          <w:rFonts w:ascii="Arial" w:eastAsiaTheme="minorEastAsia" w:hAnsi="Arial"/>
          <w:sz w:val="24"/>
          <w:szCs w:val="24"/>
          <w:lang w:val="uk-UA"/>
        </w:rPr>
      </w:pPr>
      <w:r w:rsidRPr="00F23D0C">
        <w:rPr>
          <w:rFonts w:ascii="Arial" w:eastAsiaTheme="minorEastAsia" w:hAnsi="Arial"/>
          <w:sz w:val="24"/>
          <w:szCs w:val="24"/>
          <w:lang w:val="uk-UA"/>
        </w:rPr>
        <w:t>організувати зустріч підрозділів державної пожежної охорони, надати їм допомогу у її локалізації та ліквідації.</w:t>
      </w:r>
    </w:p>
    <w:p w14:paraId="69A9082A" w14:textId="30A9E27E" w:rsidR="00720560" w:rsidRPr="001D7EBD" w:rsidRDefault="001D7EBD" w:rsidP="00F23D0C">
      <w:pPr>
        <w:rPr>
          <w:rFonts w:cs="Times New Roman"/>
        </w:rPr>
      </w:pPr>
      <w:r w:rsidRPr="00F23D0C">
        <w:t>Після прибуття пожежних підрозділів повинен бути забезпечений безперешкодний доступ до місця, де виникла пожежа.</w:t>
      </w:r>
    </w:p>
    <w:sectPr w:rsidR="00720560" w:rsidRPr="001D7EBD" w:rsidSect="003F7C26">
      <w:headerReference w:type="default" r:id="rId45"/>
      <w:pgSz w:w="11900" w:h="16840"/>
      <w:pgMar w:top="1134" w:right="567"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91F93" w16cex:dateUtc="2022-10-30T14: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B4961F4" w16cid:durableId="2708C8DF"/>
  <w16cid:commentId w16cid:paraId="61D2ED14" w16cid:durableId="2708C8E0"/>
  <w16cid:commentId w16cid:paraId="0D7ABE28" w16cid:durableId="2708C8E1"/>
  <w16cid:commentId w16cid:paraId="37418B4A" w16cid:durableId="27091F9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49E2AD" w14:textId="77777777" w:rsidR="001257F6" w:rsidRDefault="001257F6" w:rsidP="00B37F28">
      <w:r>
        <w:separator/>
      </w:r>
    </w:p>
  </w:endnote>
  <w:endnote w:type="continuationSeparator" w:id="0">
    <w:p w14:paraId="59858354" w14:textId="77777777" w:rsidR="001257F6" w:rsidRDefault="001257F6" w:rsidP="00B37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Roboto">
    <w:altName w:val="Times New Roman"/>
    <w:charset w:val="00"/>
    <w:family w:val="auto"/>
    <w:pitch w:val="variable"/>
    <w:sig w:usb0="00000001"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Lucida Grande CY">
    <w:altName w:val="Arial"/>
    <w:charset w:val="59"/>
    <w:family w:val="auto"/>
    <w:pitch w:val="variable"/>
    <w:sig w:usb0="00000000" w:usb1="5000A1FF" w:usb2="00000000" w:usb3="00000000" w:csb0="000001B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Bold">
    <w:altName w:val="Arial"/>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14EA5A" w14:textId="77777777" w:rsidR="0071516C" w:rsidRDefault="0071516C" w:rsidP="00B37F28">
    <w:pPr>
      <w:pStyle w:val="af1"/>
      <w:rPr>
        <w:rStyle w:val="af3"/>
      </w:rPr>
    </w:pPr>
    <w:r>
      <w:rPr>
        <w:rStyle w:val="af3"/>
      </w:rPr>
      <w:fldChar w:fldCharType="begin"/>
    </w:r>
    <w:r>
      <w:rPr>
        <w:rStyle w:val="af3"/>
      </w:rPr>
      <w:instrText xml:space="preserve">PAGE  </w:instrText>
    </w:r>
    <w:r>
      <w:rPr>
        <w:rStyle w:val="af3"/>
      </w:rPr>
      <w:fldChar w:fldCharType="end"/>
    </w:r>
  </w:p>
  <w:p w14:paraId="346F6858" w14:textId="77777777" w:rsidR="0071516C" w:rsidRDefault="0071516C" w:rsidP="00B37F28">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1558391865"/>
      <w:docPartObj>
        <w:docPartGallery w:val="Page Numbers (Bottom of Page)"/>
        <w:docPartUnique/>
      </w:docPartObj>
    </w:sdtPr>
    <w:sdtEndPr>
      <w:rPr>
        <w:noProof/>
      </w:rPr>
    </w:sdtEndPr>
    <w:sdtContent>
      <w:p w14:paraId="2F30DAA9" w14:textId="299A7D66" w:rsidR="0071516C" w:rsidRPr="005C21A1" w:rsidRDefault="0071516C" w:rsidP="005C21A1">
        <w:pPr>
          <w:pStyle w:val="af1"/>
          <w:jc w:val="center"/>
          <w:rPr>
            <w:sz w:val="20"/>
            <w:szCs w:val="20"/>
          </w:rPr>
        </w:pPr>
        <w:r w:rsidRPr="005C21A1">
          <w:rPr>
            <w:sz w:val="20"/>
            <w:szCs w:val="20"/>
          </w:rPr>
          <w:fldChar w:fldCharType="begin"/>
        </w:r>
        <w:r w:rsidRPr="005C21A1">
          <w:rPr>
            <w:sz w:val="20"/>
            <w:szCs w:val="20"/>
          </w:rPr>
          <w:instrText xml:space="preserve"> PAGE   \* MERGEFORMAT </w:instrText>
        </w:r>
        <w:r w:rsidRPr="005C21A1">
          <w:rPr>
            <w:sz w:val="20"/>
            <w:szCs w:val="20"/>
          </w:rPr>
          <w:fldChar w:fldCharType="separate"/>
        </w:r>
        <w:r w:rsidR="004D3787">
          <w:rPr>
            <w:noProof/>
            <w:sz w:val="20"/>
            <w:szCs w:val="20"/>
          </w:rPr>
          <w:t>72</w:t>
        </w:r>
        <w:r w:rsidRPr="005C21A1">
          <w:rPr>
            <w:noProof/>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5F5D7B" w14:textId="77777777" w:rsidR="0071516C" w:rsidRDefault="0071516C" w:rsidP="006B3130">
    <w:pPr>
      <w:pStyle w:val="af1"/>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D4F31E" w14:textId="77777777" w:rsidR="001257F6" w:rsidRDefault="001257F6" w:rsidP="00B37F28">
      <w:r>
        <w:separator/>
      </w:r>
    </w:p>
  </w:footnote>
  <w:footnote w:type="continuationSeparator" w:id="0">
    <w:p w14:paraId="7E429149" w14:textId="77777777" w:rsidR="001257F6" w:rsidRDefault="001257F6" w:rsidP="00B37F28">
      <w:r>
        <w:continuationSeparator/>
      </w:r>
    </w:p>
  </w:footnote>
  <w:footnote w:id="1">
    <w:p w14:paraId="294D1C6C" w14:textId="77777777" w:rsidR="0071516C" w:rsidRPr="00A803E6" w:rsidRDefault="0071516C" w:rsidP="00A803E6">
      <w:pPr>
        <w:pStyle w:val="ae"/>
        <w:jc w:val="left"/>
        <w:rPr>
          <w:rStyle w:val="af0"/>
        </w:rPr>
      </w:pPr>
      <w:r w:rsidRPr="007A76E2">
        <w:rPr>
          <w:rStyle w:val="af0"/>
          <w:sz w:val="20"/>
          <w:szCs w:val="20"/>
        </w:rPr>
        <w:footnoteRef/>
      </w:r>
      <w:r w:rsidRPr="00A803E6">
        <w:rPr>
          <w:rStyle w:val="af0"/>
        </w:rPr>
        <w:t xml:space="preserve"> </w:t>
      </w:r>
      <w:hyperlink r:id="rId1" w:history="1">
        <w:r w:rsidRPr="00A803E6">
          <w:rPr>
            <w:rStyle w:val="af0"/>
          </w:rPr>
          <w:t>European Investment Bank Environmental and Social Standards (eib.org)</w:t>
        </w:r>
      </w:hyperlink>
    </w:p>
  </w:footnote>
  <w:footnote w:id="2">
    <w:p w14:paraId="320B2BF1" w14:textId="77777777" w:rsidR="0071516C" w:rsidRPr="00A803E6" w:rsidRDefault="0071516C" w:rsidP="003F7C26">
      <w:pPr>
        <w:pStyle w:val="ae"/>
        <w:jc w:val="left"/>
        <w:rPr>
          <w:rStyle w:val="af0"/>
        </w:rPr>
      </w:pPr>
      <w:r w:rsidRPr="004E25B1">
        <w:rPr>
          <w:rStyle w:val="af0"/>
          <w:sz w:val="20"/>
          <w:szCs w:val="20"/>
        </w:rPr>
        <w:footnoteRef/>
      </w:r>
      <w:r w:rsidRPr="00A803E6">
        <w:rPr>
          <w:rStyle w:val="af0"/>
        </w:rPr>
        <w:t xml:space="preserve"> </w:t>
      </w:r>
      <w:hyperlink r:id="rId2" w:history="1">
        <w:r w:rsidRPr="00A803E6">
          <w:rPr>
            <w:rStyle w:val="af0"/>
          </w:rPr>
          <w:t>http://www.te.ukrstat.gov.ua/files/DS/DS1.htm</w:t>
        </w:r>
      </w:hyperlink>
      <w:r w:rsidRPr="00A803E6">
        <w:rPr>
          <w:rStyle w:val="af0"/>
        </w:rPr>
        <w:t>)</w:t>
      </w:r>
    </w:p>
  </w:footnote>
  <w:footnote w:id="3">
    <w:p w14:paraId="71A18083" w14:textId="77777777" w:rsidR="0071516C" w:rsidRPr="00A803E6" w:rsidRDefault="0071516C" w:rsidP="003F7C26">
      <w:pPr>
        <w:pStyle w:val="ae"/>
        <w:jc w:val="left"/>
        <w:rPr>
          <w:rStyle w:val="af0"/>
        </w:rPr>
      </w:pPr>
      <w:r w:rsidRPr="004E25B1">
        <w:rPr>
          <w:rStyle w:val="af0"/>
          <w:sz w:val="20"/>
          <w:szCs w:val="20"/>
        </w:rPr>
        <w:footnoteRef/>
      </w:r>
      <w:r w:rsidRPr="00A803E6">
        <w:rPr>
          <w:rStyle w:val="af0"/>
        </w:rPr>
        <w:t xml:space="preserve"> </w:t>
      </w:r>
      <w:hyperlink r:id="rId3" w:history="1">
        <w:r w:rsidRPr="00A803E6">
          <w:rPr>
            <w:rStyle w:val="af0"/>
          </w:rPr>
          <w:t>http://www.te.ukrstat.gov.ua/files/Bul/nm_z1_2018.pdf</w:t>
        </w:r>
      </w:hyperlink>
      <w:r w:rsidRPr="00A803E6">
        <w:rPr>
          <w:rStyle w:val="af0"/>
        </w:rPr>
        <w:t>)</w:t>
      </w:r>
    </w:p>
  </w:footnote>
  <w:footnote w:id="4">
    <w:p w14:paraId="302FD685" w14:textId="7B7CAA8D" w:rsidR="0071516C" w:rsidRPr="00A803E6" w:rsidRDefault="0071516C" w:rsidP="00A803E6">
      <w:pPr>
        <w:pStyle w:val="ae"/>
        <w:jc w:val="left"/>
        <w:rPr>
          <w:rStyle w:val="af0"/>
          <w:sz w:val="20"/>
          <w:szCs w:val="20"/>
        </w:rPr>
      </w:pPr>
      <w:r w:rsidRPr="00A803E6">
        <w:rPr>
          <w:rStyle w:val="af0"/>
          <w:sz w:val="20"/>
          <w:szCs w:val="20"/>
        </w:rPr>
        <w:footnoteRef/>
      </w:r>
      <w:r w:rsidRPr="00A803E6">
        <w:rPr>
          <w:rStyle w:val="af0"/>
          <w:sz w:val="20"/>
          <w:szCs w:val="20"/>
        </w:rPr>
        <w:t xml:space="preserve"> </w:t>
      </w:r>
      <w:hyperlink r:id="rId4" w:history="1">
        <w:r w:rsidRPr="00A803E6">
          <w:rPr>
            <w:rStyle w:val="af0"/>
            <w:sz w:val="20"/>
            <w:szCs w:val="20"/>
          </w:rPr>
          <w:t>European Investment Bank Environmental and Social Standards (eib.org)</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669E77EF" w14:textId="77777777" w:rsidTr="00191C9A">
      <w:tc>
        <w:tcPr>
          <w:tcW w:w="2895" w:type="dxa"/>
        </w:tcPr>
        <w:p w14:paraId="34FF8129" w14:textId="77777777" w:rsidR="0071516C" w:rsidRDefault="0071516C" w:rsidP="00191C9A">
          <w:pPr>
            <w:pStyle w:val="afd"/>
            <w:tabs>
              <w:tab w:val="clear" w:pos="4844"/>
            </w:tabs>
            <w:ind w:firstLine="0"/>
          </w:pPr>
          <w:r w:rsidRPr="00F2474E">
            <w:rPr>
              <w:rFonts w:eastAsia="Times New Roman"/>
              <w:noProof/>
              <w:lang w:val="ru-RU"/>
            </w:rPr>
            <w:drawing>
              <wp:inline distT="0" distB="0" distL="0" distR="0" wp14:anchorId="0F08B46A" wp14:editId="5BFE0692">
                <wp:extent cx="1701210" cy="488950"/>
                <wp:effectExtent l="0" t="0" r="0" b="6350"/>
                <wp:docPr id="23"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490AD750" w14:textId="77777777" w:rsidR="0071516C" w:rsidRPr="00CA6A9E" w:rsidRDefault="0071516C" w:rsidP="00191C9A">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3FF2F499" w14:textId="77777777" w:rsidR="0071516C" w:rsidRPr="00D277F9" w:rsidRDefault="0071516C" w:rsidP="00191C9A">
          <w:pPr>
            <w:pStyle w:val="afd"/>
            <w:tabs>
              <w:tab w:val="clear" w:pos="4844"/>
            </w:tabs>
            <w:ind w:firstLine="0"/>
            <w:jc w:val="right"/>
            <w:rPr>
              <w:highlight w:val="yellow"/>
            </w:rPr>
          </w:pPr>
          <w:r>
            <w:rPr>
              <w:noProof/>
              <w:lang w:val="ru-RU"/>
            </w:rPr>
            <w:drawing>
              <wp:inline distT="0" distB="0" distL="0" distR="0" wp14:anchorId="3B4EF47E" wp14:editId="5F065D5D">
                <wp:extent cx="416560" cy="1600839"/>
                <wp:effectExtent l="0" t="1588" r="953" b="952"/>
                <wp:docPr id="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686BEA4F" w14:textId="77777777" w:rsidR="0071516C" w:rsidRPr="00D736BE" w:rsidRDefault="0071516C" w:rsidP="00191C9A">
    <w:pPr>
      <w:pStyle w:val="afd"/>
      <w:ind w:firstLine="0"/>
      <w:rPr>
        <w:sz w:val="20"/>
        <w:szCs w:val="20"/>
      </w:rPr>
    </w:pPr>
  </w:p>
  <w:p w14:paraId="071DD744" w14:textId="77777777" w:rsidR="0071516C" w:rsidRPr="00062228" w:rsidRDefault="0071516C" w:rsidP="00CA6A9E">
    <w:pPr>
      <w:pStyle w:val="afd"/>
      <w:ind w:firstLine="0"/>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4299"/>
      <w:gridCol w:w="6639"/>
      <w:gridCol w:w="4201"/>
    </w:tblGrid>
    <w:tr w:rsidR="0071516C" w:rsidRPr="00C85310" w14:paraId="568A4274" w14:textId="77777777" w:rsidTr="00CA6A9E">
      <w:tc>
        <w:tcPr>
          <w:tcW w:w="2895" w:type="dxa"/>
        </w:tcPr>
        <w:p w14:paraId="0FED74B5" w14:textId="77777777" w:rsidR="0071516C" w:rsidRDefault="0071516C" w:rsidP="00211556">
          <w:pPr>
            <w:pStyle w:val="afd"/>
            <w:tabs>
              <w:tab w:val="clear" w:pos="4844"/>
            </w:tabs>
            <w:ind w:firstLine="0"/>
          </w:pPr>
          <w:r w:rsidRPr="00F2474E">
            <w:rPr>
              <w:rFonts w:eastAsia="Times New Roman"/>
              <w:noProof/>
              <w:lang w:val="ru-RU"/>
            </w:rPr>
            <w:drawing>
              <wp:inline distT="0" distB="0" distL="0" distR="0" wp14:anchorId="3967DF9E" wp14:editId="60FA872A">
                <wp:extent cx="1701210" cy="488950"/>
                <wp:effectExtent l="0" t="0" r="0" b="6350"/>
                <wp:docPr id="35"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23A306D1" w14:textId="77777777" w:rsidR="0071516C" w:rsidRPr="00542520" w:rsidRDefault="0071516C" w:rsidP="00CA6A9E">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29" w:type="dxa"/>
        </w:tcPr>
        <w:p w14:paraId="40494935" w14:textId="77777777" w:rsidR="0071516C" w:rsidRPr="00D277F9" w:rsidRDefault="0071516C" w:rsidP="00EB2724">
          <w:pPr>
            <w:pStyle w:val="afd"/>
            <w:tabs>
              <w:tab w:val="clear" w:pos="4844"/>
            </w:tabs>
            <w:ind w:firstLine="5"/>
            <w:rPr>
              <w:highlight w:val="yellow"/>
            </w:rPr>
          </w:pPr>
          <w:r>
            <w:rPr>
              <w:noProof/>
              <w:lang w:val="ru-RU"/>
            </w:rPr>
            <w:drawing>
              <wp:anchor distT="0" distB="0" distL="0" distR="0" simplePos="0" relativeHeight="251655168" behindDoc="1" locked="0" layoutInCell="1" allowOverlap="1" wp14:anchorId="06203D23" wp14:editId="1116C256">
                <wp:simplePos x="0" y="0"/>
                <wp:positionH relativeFrom="page">
                  <wp:posOffset>1484781</wp:posOffset>
                </wp:positionH>
                <wp:positionV relativeFrom="page">
                  <wp:posOffset>-679984</wp:posOffset>
                </wp:positionV>
                <wp:extent cx="508000" cy="1750695"/>
                <wp:effectExtent l="7302" t="0" r="0" b="0"/>
                <wp:wrapNone/>
                <wp:docPr id="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112451EE" w14:textId="77777777" w:rsidR="0071516C" w:rsidRPr="00CA6A9E" w:rsidRDefault="0071516C" w:rsidP="00CA6A9E">
    <w:pPr>
      <w:pStyle w:val="afd"/>
      <w:ind w:firstLine="0"/>
      <w:rPr>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71516C" w:rsidRPr="00C85310" w14:paraId="46950F43" w14:textId="77777777" w:rsidTr="00CA6A9E">
      <w:tc>
        <w:tcPr>
          <w:tcW w:w="2895" w:type="dxa"/>
        </w:tcPr>
        <w:p w14:paraId="31593C9C" w14:textId="77777777" w:rsidR="0071516C" w:rsidRDefault="0071516C" w:rsidP="00211556">
          <w:pPr>
            <w:pStyle w:val="afd"/>
            <w:tabs>
              <w:tab w:val="clear" w:pos="4844"/>
            </w:tabs>
            <w:ind w:firstLine="0"/>
          </w:pPr>
          <w:r w:rsidRPr="00F2474E">
            <w:rPr>
              <w:rFonts w:eastAsia="Times New Roman"/>
              <w:noProof/>
              <w:lang w:val="ru-RU"/>
            </w:rPr>
            <w:drawing>
              <wp:inline distT="0" distB="0" distL="0" distR="0" wp14:anchorId="0169651A" wp14:editId="4358419B">
                <wp:extent cx="1701210" cy="488950"/>
                <wp:effectExtent l="0" t="0" r="0" b="6350"/>
                <wp:docPr id="27"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47770A42" w14:textId="77777777" w:rsidR="0071516C" w:rsidRPr="00542520" w:rsidRDefault="0071516C" w:rsidP="00CA6A9E">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29" w:type="dxa"/>
        </w:tcPr>
        <w:p w14:paraId="3CD15ACC" w14:textId="77777777" w:rsidR="0071516C" w:rsidRPr="00D277F9" w:rsidRDefault="0071516C" w:rsidP="00211556">
          <w:pPr>
            <w:pStyle w:val="afd"/>
            <w:tabs>
              <w:tab w:val="clear" w:pos="4844"/>
            </w:tabs>
            <w:rPr>
              <w:highlight w:val="yellow"/>
            </w:rPr>
          </w:pPr>
          <w:r>
            <w:rPr>
              <w:noProof/>
              <w:lang w:val="ru-RU"/>
            </w:rPr>
            <w:drawing>
              <wp:anchor distT="0" distB="0" distL="0" distR="0" simplePos="0" relativeHeight="251656192" behindDoc="1" locked="0" layoutInCell="1" allowOverlap="1" wp14:anchorId="2BD9A2C4" wp14:editId="5745F4C5">
                <wp:simplePos x="0" y="0"/>
                <wp:positionH relativeFrom="page">
                  <wp:posOffset>648652</wp:posOffset>
                </wp:positionH>
                <wp:positionV relativeFrom="page">
                  <wp:posOffset>-645478</wp:posOffset>
                </wp:positionV>
                <wp:extent cx="508000" cy="1750695"/>
                <wp:effectExtent l="7302" t="0" r="0" b="0"/>
                <wp:wrapNone/>
                <wp:docPr id="2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5F775E4C" w14:textId="77777777" w:rsidR="0071516C" w:rsidRPr="00CA6A9E" w:rsidRDefault="0071516C" w:rsidP="00CA6A9E">
    <w:pPr>
      <w:pStyle w:val="afd"/>
      <w:ind w:firstLine="0"/>
      <w:rPr>
        <w:sz w:val="20"/>
        <w:szCs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2D3241C8" w14:textId="77777777" w:rsidTr="0045263E">
      <w:tc>
        <w:tcPr>
          <w:tcW w:w="2895" w:type="dxa"/>
        </w:tcPr>
        <w:p w14:paraId="6876DF1A"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6669998E" wp14:editId="7C34BC6A">
                <wp:extent cx="1701210" cy="488950"/>
                <wp:effectExtent l="0" t="0" r="0" b="6350"/>
                <wp:docPr id="8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359D671" w14:textId="410FF949"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18847968"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0E2D3AED" wp14:editId="783A58DB">
                <wp:extent cx="416560" cy="1505589"/>
                <wp:effectExtent l="7937" t="0" r="0" b="0"/>
                <wp:docPr id="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C125591" w14:textId="77777777" w:rsidR="0071516C" w:rsidRPr="00F6196B" w:rsidRDefault="0071516C" w:rsidP="00CE7ADF">
    <w:pPr>
      <w:pStyle w:val="afd"/>
      <w:ind w:firstLine="0"/>
      <w:rPr>
        <w:sz w:val="16"/>
        <w:szCs w:val="16"/>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71516C" w14:paraId="710CC194" w14:textId="77777777" w:rsidTr="0045263E">
      <w:tc>
        <w:tcPr>
          <w:tcW w:w="2895" w:type="dxa"/>
        </w:tcPr>
        <w:p w14:paraId="4C5C7948"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64BB170E" wp14:editId="78704F0C">
                <wp:extent cx="1701210" cy="488950"/>
                <wp:effectExtent l="0" t="0" r="0" b="6350"/>
                <wp:docPr id="12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12A58D03" w14:textId="77777777"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741F54FF"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07956CD5" wp14:editId="0A7CE965">
                <wp:extent cx="416560" cy="1505589"/>
                <wp:effectExtent l="7937" t="0" r="0" b="0"/>
                <wp:docPr id="12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16B5037" w14:textId="77777777" w:rsidR="0071516C" w:rsidRPr="00D736BE" w:rsidRDefault="0071516C" w:rsidP="00CE7ADF">
    <w:pPr>
      <w:pStyle w:val="afd"/>
      <w:ind w:firstLine="0"/>
      <w:rPr>
        <w:sz w:val="20"/>
        <w:szCs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71516C" w14:paraId="07E59F6C" w14:textId="77777777" w:rsidTr="0045263E">
      <w:tc>
        <w:tcPr>
          <w:tcW w:w="2895" w:type="dxa"/>
        </w:tcPr>
        <w:p w14:paraId="27B755D0" w14:textId="77777777" w:rsidR="0071516C" w:rsidRDefault="0071516C" w:rsidP="00BC5458">
          <w:pPr>
            <w:pStyle w:val="afd"/>
            <w:tabs>
              <w:tab w:val="clear" w:pos="4844"/>
            </w:tabs>
            <w:ind w:firstLine="0"/>
          </w:pPr>
          <w:r w:rsidRPr="00F2474E">
            <w:rPr>
              <w:rFonts w:eastAsia="Times New Roman"/>
              <w:noProof/>
              <w:lang w:val="ru-RU"/>
            </w:rPr>
            <w:drawing>
              <wp:inline distT="0" distB="0" distL="0" distR="0" wp14:anchorId="75127C23" wp14:editId="6131509C">
                <wp:extent cx="1701210" cy="488950"/>
                <wp:effectExtent l="0" t="0" r="0" b="6350"/>
                <wp:docPr id="128"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F63CA87" w14:textId="77777777" w:rsidR="0071516C" w:rsidRPr="00B371F6" w:rsidRDefault="0071516C"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725D7F32" w14:textId="77777777" w:rsidR="0071516C" w:rsidRPr="00D277F9" w:rsidRDefault="0071516C" w:rsidP="00BC5458">
          <w:pPr>
            <w:pStyle w:val="afd"/>
            <w:tabs>
              <w:tab w:val="clear" w:pos="4844"/>
            </w:tabs>
            <w:ind w:firstLine="0"/>
            <w:jc w:val="right"/>
            <w:rPr>
              <w:highlight w:val="yellow"/>
            </w:rPr>
          </w:pPr>
          <w:r>
            <w:rPr>
              <w:noProof/>
              <w:lang w:val="ru-RU"/>
            </w:rPr>
            <w:drawing>
              <wp:inline distT="0" distB="0" distL="0" distR="0" wp14:anchorId="3BEE614A" wp14:editId="43172DF2">
                <wp:extent cx="416832" cy="1351530"/>
                <wp:effectExtent l="8890" t="0" r="0" b="0"/>
                <wp:docPr id="1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F21A843" w14:textId="77777777" w:rsidR="0071516C" w:rsidRPr="006B3130" w:rsidRDefault="0071516C" w:rsidP="006B3130">
    <w:pPr>
      <w:pStyle w:val="afd"/>
      <w:ind w:firstLine="0"/>
      <w:rPr>
        <w:sz w:val="20"/>
        <w:szCs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71516C" w14:paraId="481E277C" w14:textId="77777777" w:rsidTr="0045263E">
      <w:tc>
        <w:tcPr>
          <w:tcW w:w="2895" w:type="dxa"/>
        </w:tcPr>
        <w:p w14:paraId="62F290CB"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1A90B4B6" wp14:editId="3C715B32">
                <wp:extent cx="1701210" cy="488950"/>
                <wp:effectExtent l="0" t="0" r="0" b="6350"/>
                <wp:docPr id="114"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EA9A626" w14:textId="77777777"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1D57B096"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63C46607" wp14:editId="008B04B8">
                <wp:extent cx="416560" cy="1505589"/>
                <wp:effectExtent l="7937" t="0" r="0" b="0"/>
                <wp:docPr id="1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47DD9457" w14:textId="77777777" w:rsidR="0071516C" w:rsidRPr="00D736BE" w:rsidRDefault="0071516C" w:rsidP="00CE7ADF">
    <w:pPr>
      <w:pStyle w:val="afd"/>
      <w:ind w:firstLine="0"/>
      <w:rPr>
        <w:sz w:val="20"/>
        <w:szCs w:val="20"/>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78ECFE07" w14:textId="77777777" w:rsidTr="0045263E">
      <w:tc>
        <w:tcPr>
          <w:tcW w:w="2895" w:type="dxa"/>
        </w:tcPr>
        <w:p w14:paraId="460B2745"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6EE7AF1A" wp14:editId="49356AC9">
                <wp:extent cx="1701210" cy="488950"/>
                <wp:effectExtent l="0" t="0" r="0" b="6350"/>
                <wp:docPr id="120"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4EE5BE8" w14:textId="77777777"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3748A4F4"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214E820E" wp14:editId="5BE00F2D">
                <wp:extent cx="416560" cy="1505589"/>
                <wp:effectExtent l="7937" t="0" r="0" b="0"/>
                <wp:docPr id="1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36DA4722" w14:textId="77777777" w:rsidR="0071516C" w:rsidRPr="00D736BE" w:rsidRDefault="0071516C" w:rsidP="00CE7ADF">
    <w:pPr>
      <w:pStyle w:val="afd"/>
      <w:ind w:firstLine="0"/>
      <w:rPr>
        <w:sz w:val="20"/>
        <w:szCs w:val="20"/>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71516C" w14:paraId="3935CCA8" w14:textId="77777777" w:rsidTr="0045263E">
      <w:tc>
        <w:tcPr>
          <w:tcW w:w="2895" w:type="dxa"/>
        </w:tcPr>
        <w:p w14:paraId="148B394D"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7120B4AF" wp14:editId="0EC09A55">
                <wp:extent cx="1701210" cy="488950"/>
                <wp:effectExtent l="0" t="0" r="0" b="6350"/>
                <wp:docPr id="7"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C21F8F8" w14:textId="77777777"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7E590C32" w14:textId="77777777" w:rsidR="0071516C" w:rsidRPr="00D277F9" w:rsidRDefault="0071516C" w:rsidP="008E7257">
          <w:pPr>
            <w:pStyle w:val="afd"/>
            <w:tabs>
              <w:tab w:val="clear" w:pos="4844"/>
            </w:tabs>
            <w:ind w:firstLine="0"/>
            <w:jc w:val="right"/>
            <w:rPr>
              <w:highlight w:val="yellow"/>
            </w:rPr>
          </w:pPr>
          <w:r>
            <w:rPr>
              <w:noProof/>
              <w:lang w:val="ru-RU"/>
            </w:rPr>
            <w:drawing>
              <wp:inline distT="0" distB="0" distL="0" distR="0" wp14:anchorId="0DED72FE" wp14:editId="69613205">
                <wp:extent cx="416560" cy="1505589"/>
                <wp:effectExtent l="7937" t="0" r="0" b="0"/>
                <wp:docPr id="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FF9117C" w14:textId="77777777" w:rsidR="0071516C" w:rsidRPr="00D736BE" w:rsidRDefault="0071516C" w:rsidP="00CE7ADF">
    <w:pPr>
      <w:pStyle w:val="afd"/>
      <w:ind w:firstLine="0"/>
      <w:rPr>
        <w:sz w:val="20"/>
        <w:szCs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0A27C454" w14:textId="77777777" w:rsidTr="0045263E">
      <w:tc>
        <w:tcPr>
          <w:tcW w:w="2895" w:type="dxa"/>
        </w:tcPr>
        <w:p w14:paraId="7B505EA3"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447312F7" wp14:editId="0DAB5A16">
                <wp:extent cx="1701210" cy="488950"/>
                <wp:effectExtent l="0" t="0" r="0" b="6350"/>
                <wp:docPr id="31"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554B9D4F" w14:textId="77777777"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50DEB08C" w14:textId="77777777" w:rsidR="0071516C" w:rsidRPr="00D277F9" w:rsidRDefault="0071516C" w:rsidP="008E7257">
          <w:pPr>
            <w:pStyle w:val="afd"/>
            <w:tabs>
              <w:tab w:val="clear" w:pos="4844"/>
            </w:tabs>
            <w:ind w:firstLine="0"/>
            <w:jc w:val="right"/>
            <w:rPr>
              <w:highlight w:val="yellow"/>
            </w:rPr>
          </w:pPr>
          <w:r>
            <w:rPr>
              <w:noProof/>
              <w:lang w:val="ru-RU"/>
            </w:rPr>
            <w:drawing>
              <wp:inline distT="0" distB="0" distL="0" distR="0" wp14:anchorId="01ABB4FE" wp14:editId="334B3430">
                <wp:extent cx="416560" cy="1505589"/>
                <wp:effectExtent l="7937" t="0" r="0" b="0"/>
                <wp:docPr id="3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32A37959" w14:textId="77777777" w:rsidR="0071516C" w:rsidRPr="00D736BE" w:rsidRDefault="0071516C" w:rsidP="00CE7ADF">
    <w:pPr>
      <w:pStyle w:val="afd"/>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03C09A2C" w14:textId="77777777" w:rsidTr="0045263E">
      <w:tc>
        <w:tcPr>
          <w:tcW w:w="2895" w:type="dxa"/>
        </w:tcPr>
        <w:p w14:paraId="3A71DE18" w14:textId="77777777" w:rsidR="0071516C" w:rsidRDefault="0071516C" w:rsidP="00BC5458">
          <w:pPr>
            <w:pStyle w:val="afd"/>
            <w:tabs>
              <w:tab w:val="clear" w:pos="4844"/>
            </w:tabs>
            <w:ind w:firstLine="0"/>
          </w:pPr>
          <w:r w:rsidRPr="00F2474E">
            <w:rPr>
              <w:rFonts w:eastAsia="Times New Roman"/>
              <w:noProof/>
              <w:lang w:val="ru-RU"/>
            </w:rPr>
            <w:drawing>
              <wp:inline distT="0" distB="0" distL="0" distR="0" wp14:anchorId="0EE74D59" wp14:editId="5A8F0E1F">
                <wp:extent cx="1701210" cy="488950"/>
                <wp:effectExtent l="0" t="0" r="0" b="6350"/>
                <wp:docPr id="25"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D621E07" w14:textId="022B5BA4" w:rsidR="0071516C" w:rsidRPr="00CA6A9E"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7826CE2D" w14:textId="77777777" w:rsidR="0071516C" w:rsidRPr="00D277F9" w:rsidRDefault="0071516C" w:rsidP="004E0C2B">
          <w:pPr>
            <w:pStyle w:val="afd"/>
            <w:tabs>
              <w:tab w:val="clear" w:pos="4844"/>
            </w:tabs>
            <w:ind w:firstLine="0"/>
            <w:jc w:val="right"/>
            <w:rPr>
              <w:highlight w:val="yellow"/>
            </w:rPr>
          </w:pPr>
          <w:r>
            <w:rPr>
              <w:noProof/>
              <w:lang w:val="ru-RU"/>
            </w:rPr>
            <w:drawing>
              <wp:inline distT="0" distB="0" distL="0" distR="0" wp14:anchorId="3D1D9D58" wp14:editId="3E4BDA82">
                <wp:extent cx="416560" cy="1600839"/>
                <wp:effectExtent l="0" t="1588" r="953" b="952"/>
                <wp:docPr id="2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1E7E3DBB" w14:textId="77777777" w:rsidR="0071516C" w:rsidRPr="00D736BE" w:rsidRDefault="0071516C" w:rsidP="00D736BE">
    <w:pPr>
      <w:pStyle w:val="afd"/>
      <w:ind w:firstLine="0"/>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71516C" w:rsidRPr="00C85310" w14:paraId="5CB235DE" w14:textId="77777777" w:rsidTr="00CA6A9E">
      <w:tc>
        <w:tcPr>
          <w:tcW w:w="2895" w:type="dxa"/>
        </w:tcPr>
        <w:p w14:paraId="69F798D4" w14:textId="77777777" w:rsidR="0071516C" w:rsidRDefault="0071516C" w:rsidP="00211556">
          <w:pPr>
            <w:pStyle w:val="afd"/>
            <w:tabs>
              <w:tab w:val="clear" w:pos="4844"/>
            </w:tabs>
            <w:ind w:firstLine="0"/>
          </w:pPr>
          <w:r w:rsidRPr="00F2474E">
            <w:rPr>
              <w:rFonts w:eastAsia="Times New Roman"/>
              <w:noProof/>
              <w:lang w:val="ru-RU"/>
            </w:rPr>
            <w:drawing>
              <wp:inline distT="0" distB="0" distL="0" distR="0" wp14:anchorId="281703B2" wp14:editId="15F57AE4">
                <wp:extent cx="1701210" cy="488950"/>
                <wp:effectExtent l="0" t="0" r="0" b="6350"/>
                <wp:docPr id="1"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5AAEF4F9" w14:textId="77777777" w:rsidR="0071516C" w:rsidRPr="00542520" w:rsidRDefault="0071516C" w:rsidP="00CA6A9E">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29" w:type="dxa"/>
        </w:tcPr>
        <w:p w14:paraId="04F8ED3F" w14:textId="77777777" w:rsidR="0071516C" w:rsidRPr="00D277F9" w:rsidRDefault="0071516C" w:rsidP="00211556">
          <w:pPr>
            <w:pStyle w:val="afd"/>
            <w:tabs>
              <w:tab w:val="clear" w:pos="4844"/>
            </w:tabs>
            <w:rPr>
              <w:highlight w:val="yellow"/>
            </w:rPr>
          </w:pPr>
          <w:r>
            <w:rPr>
              <w:noProof/>
              <w:lang w:val="ru-RU"/>
            </w:rPr>
            <w:drawing>
              <wp:anchor distT="0" distB="0" distL="0" distR="0" simplePos="0" relativeHeight="251657216" behindDoc="1" locked="0" layoutInCell="1" allowOverlap="1" wp14:anchorId="05782B4A" wp14:editId="6E215AAC">
                <wp:simplePos x="0" y="0"/>
                <wp:positionH relativeFrom="page">
                  <wp:posOffset>648652</wp:posOffset>
                </wp:positionH>
                <wp:positionV relativeFrom="page">
                  <wp:posOffset>-645478</wp:posOffset>
                </wp:positionV>
                <wp:extent cx="508000" cy="1750695"/>
                <wp:effectExtent l="7302" t="0" r="0" b="0"/>
                <wp:wrapNone/>
                <wp:docPr id="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3BC97764" w14:textId="77777777" w:rsidR="0071516C" w:rsidRPr="00CA6A9E" w:rsidRDefault="0071516C" w:rsidP="00CA6A9E">
    <w:pPr>
      <w:pStyle w:val="afd"/>
      <w:ind w:firstLine="0"/>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4299"/>
      <w:gridCol w:w="6639"/>
      <w:gridCol w:w="4201"/>
    </w:tblGrid>
    <w:tr w:rsidR="0071516C" w:rsidRPr="00C85310" w14:paraId="744C8707" w14:textId="77777777" w:rsidTr="00CA6A9E">
      <w:tc>
        <w:tcPr>
          <w:tcW w:w="2895" w:type="dxa"/>
        </w:tcPr>
        <w:p w14:paraId="0B70C225" w14:textId="77777777" w:rsidR="0071516C" w:rsidRDefault="0071516C" w:rsidP="00211556">
          <w:pPr>
            <w:pStyle w:val="afd"/>
            <w:tabs>
              <w:tab w:val="clear" w:pos="4844"/>
            </w:tabs>
            <w:ind w:firstLine="0"/>
          </w:pPr>
          <w:r w:rsidRPr="00F2474E">
            <w:rPr>
              <w:rFonts w:eastAsia="Times New Roman"/>
              <w:noProof/>
              <w:lang w:val="ru-RU"/>
            </w:rPr>
            <w:drawing>
              <wp:inline distT="0" distB="0" distL="0" distR="0" wp14:anchorId="10A05972" wp14:editId="72941FAF">
                <wp:extent cx="1701210" cy="488950"/>
                <wp:effectExtent l="0" t="0" r="0" b="6350"/>
                <wp:docPr id="3"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7FD4B1B8" w14:textId="77777777" w:rsidR="0071516C" w:rsidRPr="00542520" w:rsidRDefault="0071516C" w:rsidP="00CA6A9E">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29" w:type="dxa"/>
        </w:tcPr>
        <w:p w14:paraId="1DB2ED76" w14:textId="77777777" w:rsidR="0071516C" w:rsidRPr="00D277F9" w:rsidRDefault="0071516C" w:rsidP="00211556">
          <w:pPr>
            <w:pStyle w:val="afd"/>
            <w:tabs>
              <w:tab w:val="clear" w:pos="4844"/>
            </w:tabs>
            <w:rPr>
              <w:highlight w:val="yellow"/>
            </w:rPr>
          </w:pPr>
          <w:r>
            <w:rPr>
              <w:noProof/>
              <w:lang w:val="ru-RU"/>
            </w:rPr>
            <w:drawing>
              <wp:anchor distT="0" distB="0" distL="0" distR="0" simplePos="0" relativeHeight="251659264" behindDoc="1" locked="0" layoutInCell="1" allowOverlap="1" wp14:anchorId="37908266" wp14:editId="7120CC6F">
                <wp:simplePos x="0" y="0"/>
                <wp:positionH relativeFrom="page">
                  <wp:posOffset>1438595</wp:posOffset>
                </wp:positionH>
                <wp:positionV relativeFrom="page">
                  <wp:posOffset>-683578</wp:posOffset>
                </wp:positionV>
                <wp:extent cx="508000" cy="1750695"/>
                <wp:effectExtent l="7302" t="0" r="0" b="0"/>
                <wp:wrapNone/>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36E51C77" w14:textId="77777777" w:rsidR="0071516C" w:rsidRPr="00CA6A9E" w:rsidRDefault="0071516C" w:rsidP="00CA6A9E">
    <w:pPr>
      <w:pStyle w:val="afd"/>
      <w:ind w:firstLine="0"/>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71516C" w14:paraId="2A58C469" w14:textId="77777777" w:rsidTr="0045263E">
      <w:tc>
        <w:tcPr>
          <w:tcW w:w="2895" w:type="dxa"/>
        </w:tcPr>
        <w:p w14:paraId="7444A4BD"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6AD139EB" wp14:editId="77A7CF80">
                <wp:extent cx="1701210" cy="488950"/>
                <wp:effectExtent l="0" t="0" r="0" b="6350"/>
                <wp:docPr id="5"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870CC0B" w14:textId="64907B99"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6A506C54"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7BD04753" wp14:editId="004D35AA">
                <wp:extent cx="416560" cy="1505589"/>
                <wp:effectExtent l="7937"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2A73A738" w14:textId="77777777" w:rsidR="0071516C" w:rsidRPr="00650007" w:rsidRDefault="0071516C" w:rsidP="00CE7ADF">
    <w:pPr>
      <w:pStyle w:val="afd"/>
      <w:ind w:firstLine="0"/>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3"/>
      <w:gridCol w:w="9699"/>
      <w:gridCol w:w="6141"/>
    </w:tblGrid>
    <w:tr w:rsidR="0071516C" w14:paraId="3ED1BECA" w14:textId="77777777" w:rsidTr="0045263E">
      <w:tc>
        <w:tcPr>
          <w:tcW w:w="2895" w:type="dxa"/>
        </w:tcPr>
        <w:p w14:paraId="66414277"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2D106DA3" wp14:editId="6A4AC681">
                <wp:extent cx="1701210" cy="488950"/>
                <wp:effectExtent l="0" t="0" r="0" b="6350"/>
                <wp:docPr id="10"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709FAF70" w14:textId="4A1EC790" w:rsidR="0071516C" w:rsidRPr="00B371F6" w:rsidRDefault="0071516C" w:rsidP="00CF1DDF">
          <w:pPr>
            <w:pStyle w:val="afd"/>
            <w:tabs>
              <w:tab w:val="clear" w:pos="4844"/>
            </w:tabs>
            <w:ind w:left="-140"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391A3E38"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51AE253E" wp14:editId="20D7A852">
                <wp:extent cx="416560" cy="1505589"/>
                <wp:effectExtent l="7937" t="0" r="0" b="0"/>
                <wp:docPr id="1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0F911A10" w14:textId="77777777" w:rsidR="0071516C" w:rsidRPr="00650007" w:rsidRDefault="0071516C" w:rsidP="00CE7ADF">
    <w:pPr>
      <w:pStyle w:val="afd"/>
      <w:ind w:firstLine="0"/>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4476"/>
      <w:gridCol w:w="2834"/>
    </w:tblGrid>
    <w:tr w:rsidR="0071516C" w14:paraId="3437B1E1" w14:textId="77777777" w:rsidTr="0045263E">
      <w:tc>
        <w:tcPr>
          <w:tcW w:w="2895" w:type="dxa"/>
        </w:tcPr>
        <w:p w14:paraId="66A75C18"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10344E5D" wp14:editId="41AF089F">
                <wp:extent cx="1701210" cy="488950"/>
                <wp:effectExtent l="0" t="0" r="0" b="6350"/>
                <wp:docPr id="12"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D84EF31" w14:textId="16FF18EE" w:rsidR="0071516C" w:rsidRPr="00B371F6" w:rsidRDefault="0071516C" w:rsidP="00BC5458">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2FD908E9" w14:textId="77777777" w:rsidR="0071516C" w:rsidRPr="00D277F9" w:rsidRDefault="0071516C" w:rsidP="005A7264">
          <w:pPr>
            <w:pStyle w:val="afd"/>
            <w:tabs>
              <w:tab w:val="clear" w:pos="4844"/>
            </w:tabs>
            <w:ind w:firstLine="0"/>
            <w:jc w:val="right"/>
            <w:rPr>
              <w:highlight w:val="yellow"/>
            </w:rPr>
          </w:pPr>
          <w:r>
            <w:rPr>
              <w:noProof/>
              <w:lang w:val="ru-RU"/>
            </w:rPr>
            <w:drawing>
              <wp:inline distT="0" distB="0" distL="0" distR="0" wp14:anchorId="72EA967F" wp14:editId="2C9C8511">
                <wp:extent cx="416560" cy="1505589"/>
                <wp:effectExtent l="7937" t="0" r="0" b="0"/>
                <wp:docPr id="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7AFD968" w14:textId="77777777" w:rsidR="0071516C" w:rsidRPr="00650007" w:rsidRDefault="0071516C" w:rsidP="00CE7ADF">
    <w:pPr>
      <w:pStyle w:val="afd"/>
      <w:ind w:firstLine="0"/>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71516C" w14:paraId="08EEA314" w14:textId="77777777" w:rsidTr="0045263E">
      <w:tc>
        <w:tcPr>
          <w:tcW w:w="2895" w:type="dxa"/>
        </w:tcPr>
        <w:p w14:paraId="3583BD14" w14:textId="77777777" w:rsidR="0071516C" w:rsidRDefault="0071516C" w:rsidP="006C3832">
          <w:pPr>
            <w:pStyle w:val="afd"/>
            <w:tabs>
              <w:tab w:val="clear" w:pos="4844"/>
            </w:tabs>
            <w:ind w:firstLine="0"/>
          </w:pPr>
          <w:r w:rsidRPr="00F2474E">
            <w:rPr>
              <w:rFonts w:eastAsia="Times New Roman"/>
              <w:noProof/>
              <w:lang w:val="ru-RU"/>
            </w:rPr>
            <w:drawing>
              <wp:inline distT="0" distB="0" distL="0" distR="0" wp14:anchorId="114063BE" wp14:editId="6E3F3C00">
                <wp:extent cx="1701210" cy="488950"/>
                <wp:effectExtent l="0" t="0" r="0" b="6350"/>
                <wp:docPr id="14"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19F9821B" w14:textId="465862EE" w:rsidR="0071516C" w:rsidRPr="007C424C" w:rsidRDefault="0071516C" w:rsidP="007C424C">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34" w:type="dxa"/>
        </w:tcPr>
        <w:p w14:paraId="1401177C" w14:textId="77777777" w:rsidR="0071516C" w:rsidRPr="00D277F9" w:rsidRDefault="0071516C" w:rsidP="008E7257">
          <w:pPr>
            <w:pStyle w:val="afd"/>
            <w:tabs>
              <w:tab w:val="clear" w:pos="4844"/>
            </w:tabs>
            <w:ind w:firstLine="0"/>
            <w:jc w:val="right"/>
            <w:rPr>
              <w:highlight w:val="yellow"/>
            </w:rPr>
          </w:pPr>
          <w:r>
            <w:rPr>
              <w:noProof/>
              <w:lang w:val="ru-RU"/>
            </w:rPr>
            <w:drawing>
              <wp:inline distT="0" distB="0" distL="0" distR="0" wp14:anchorId="0AEDACE3" wp14:editId="5B0E2EB2">
                <wp:extent cx="416560" cy="1505589"/>
                <wp:effectExtent l="7937" t="0" r="0" b="0"/>
                <wp:docPr id="1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45F2DE21" w14:textId="77777777" w:rsidR="0071516C" w:rsidRPr="00650007" w:rsidRDefault="0071516C" w:rsidP="00CE7ADF">
    <w:pPr>
      <w:pStyle w:val="afd"/>
      <w:ind w:firstLine="0"/>
      <w:rPr>
        <w:sz w:val="16"/>
        <w:szCs w:val="16"/>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71516C" w:rsidRPr="00C85310" w14:paraId="3A0949C2" w14:textId="77777777" w:rsidTr="00CA6A9E">
      <w:tc>
        <w:tcPr>
          <w:tcW w:w="2895" w:type="dxa"/>
        </w:tcPr>
        <w:p w14:paraId="3BB0ADFB" w14:textId="77777777" w:rsidR="0071516C" w:rsidRDefault="0071516C" w:rsidP="00211556">
          <w:pPr>
            <w:pStyle w:val="afd"/>
            <w:tabs>
              <w:tab w:val="clear" w:pos="4844"/>
            </w:tabs>
            <w:ind w:firstLine="0"/>
          </w:pPr>
          <w:r w:rsidRPr="00F2474E">
            <w:rPr>
              <w:rFonts w:eastAsia="Times New Roman"/>
              <w:noProof/>
              <w:lang w:val="ru-RU"/>
            </w:rPr>
            <w:drawing>
              <wp:inline distT="0" distB="0" distL="0" distR="0" wp14:anchorId="15C47F84" wp14:editId="2E5C9849">
                <wp:extent cx="1701210" cy="488950"/>
                <wp:effectExtent l="0" t="0" r="0" b="6350"/>
                <wp:docPr id="1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040F52A6" w14:textId="77777777" w:rsidR="0071516C" w:rsidRPr="00542520" w:rsidRDefault="0071516C" w:rsidP="00CA6A9E">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ЕКОЛОГІЧНОГО ТА СОЦІАЛЬНОГО УПРАВЛІННЯ</w:t>
          </w:r>
        </w:p>
      </w:tc>
      <w:tc>
        <w:tcPr>
          <w:tcW w:w="2829" w:type="dxa"/>
        </w:tcPr>
        <w:p w14:paraId="5AE26353" w14:textId="77777777" w:rsidR="0071516C" w:rsidRPr="00D277F9" w:rsidRDefault="0071516C" w:rsidP="00211556">
          <w:pPr>
            <w:pStyle w:val="afd"/>
            <w:tabs>
              <w:tab w:val="clear" w:pos="4844"/>
            </w:tabs>
            <w:rPr>
              <w:highlight w:val="yellow"/>
            </w:rPr>
          </w:pPr>
          <w:r>
            <w:rPr>
              <w:noProof/>
              <w:lang w:val="ru-RU"/>
            </w:rPr>
            <w:drawing>
              <wp:anchor distT="0" distB="0" distL="0" distR="0" simplePos="0" relativeHeight="251660288" behindDoc="1" locked="0" layoutInCell="1" allowOverlap="1" wp14:anchorId="314AFE3D" wp14:editId="25083C35">
                <wp:simplePos x="0" y="0"/>
                <wp:positionH relativeFrom="page">
                  <wp:posOffset>648652</wp:posOffset>
                </wp:positionH>
                <wp:positionV relativeFrom="page">
                  <wp:posOffset>-645478</wp:posOffset>
                </wp:positionV>
                <wp:extent cx="508000" cy="1750695"/>
                <wp:effectExtent l="7302" t="0" r="0" b="0"/>
                <wp:wrapNone/>
                <wp:docPr id="1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115F72D1" w14:textId="77777777" w:rsidR="0071516C" w:rsidRPr="00CA6A9E" w:rsidRDefault="0071516C" w:rsidP="00CA6A9E">
    <w:pPr>
      <w:pStyle w:val="afd"/>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67B81"/>
    <w:multiLevelType w:val="hybridMultilevel"/>
    <w:tmpl w:val="AE30F9EE"/>
    <w:lvl w:ilvl="0" w:tplc="04090001">
      <w:start w:val="1"/>
      <w:numFmt w:val="bullet"/>
      <w:lvlText w:val=""/>
      <w:lvlJc w:val="left"/>
      <w:pPr>
        <w:ind w:left="1287" w:hanging="360"/>
      </w:pPr>
      <w:rPr>
        <w:rFonts w:ascii="Symbol" w:hAnsi="Symbol" w:hint="default"/>
      </w:rPr>
    </w:lvl>
    <w:lvl w:ilvl="1" w:tplc="04090001">
      <w:start w:val="1"/>
      <w:numFmt w:val="bullet"/>
      <w:lvlText w:val=""/>
      <w:lvlJc w:val="left"/>
      <w:pPr>
        <w:ind w:left="2007" w:hanging="360"/>
      </w:pPr>
      <w:rPr>
        <w:rFonts w:ascii="Symbol" w:hAnsi="Symbo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21B7F11"/>
    <w:multiLevelType w:val="hybridMultilevel"/>
    <w:tmpl w:val="F0B8824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5507D08"/>
    <w:multiLevelType w:val="multilevel"/>
    <w:tmpl w:val="113EC3DC"/>
    <w:lvl w:ilvl="0">
      <w:start w:val="1"/>
      <w:numFmt w:val="decimal"/>
      <w:pStyle w:val="11"/>
      <w:lvlText w:val="%1"/>
      <w:lvlJc w:val="left"/>
      <w:pPr>
        <w:ind w:left="432" w:hanging="432"/>
      </w:pPr>
      <w:rPr>
        <w:rFonts w:hint="default"/>
      </w:rPr>
    </w:lvl>
    <w:lvl w:ilvl="1">
      <w:start w:val="1"/>
      <w:numFmt w:val="decimal"/>
      <w:pStyle w:val="21"/>
      <w:lvlText w:val="%1.%2"/>
      <w:lvlJc w:val="left"/>
      <w:pPr>
        <w:ind w:left="567" w:hanging="567"/>
      </w:pPr>
      <w:rPr>
        <w:rFonts w:hint="default"/>
      </w:rPr>
    </w:lvl>
    <w:lvl w:ilvl="2">
      <w:start w:val="1"/>
      <w:numFmt w:val="decimal"/>
      <w:pStyle w:val="31"/>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1"/>
      <w:lvlText w:val="%1.%2.%3.%4.%5.%6"/>
      <w:lvlJc w:val="left"/>
      <w:pPr>
        <w:ind w:left="1152" w:hanging="1152"/>
      </w:pPr>
      <w:rPr>
        <w:rFonts w:hint="default"/>
      </w:rPr>
    </w:lvl>
    <w:lvl w:ilvl="6">
      <w:start w:val="1"/>
      <w:numFmt w:val="decimal"/>
      <w:pStyle w:val="71"/>
      <w:lvlText w:val="%1.%2.%3.%4.%5.%6.%7"/>
      <w:lvlJc w:val="left"/>
      <w:pPr>
        <w:ind w:left="1296" w:hanging="1296"/>
      </w:pPr>
      <w:rPr>
        <w:rFonts w:hint="default"/>
      </w:rPr>
    </w:lvl>
    <w:lvl w:ilvl="7">
      <w:start w:val="1"/>
      <w:numFmt w:val="decimal"/>
      <w:pStyle w:val="81"/>
      <w:lvlText w:val="%1.%2.%3.%4.%5.%6.%7.%8"/>
      <w:lvlJc w:val="left"/>
      <w:pPr>
        <w:ind w:left="1440" w:hanging="1440"/>
      </w:pPr>
      <w:rPr>
        <w:rFonts w:hint="default"/>
      </w:rPr>
    </w:lvl>
    <w:lvl w:ilvl="8">
      <w:start w:val="1"/>
      <w:numFmt w:val="decimal"/>
      <w:pStyle w:val="91"/>
      <w:lvlText w:val="%1.%2.%3.%4.%5.%6.%7.%8.%9"/>
      <w:lvlJc w:val="left"/>
      <w:pPr>
        <w:ind w:left="1584" w:hanging="1584"/>
      </w:pPr>
      <w:rPr>
        <w:rFonts w:hint="default"/>
      </w:rPr>
    </w:lvl>
  </w:abstractNum>
  <w:abstractNum w:abstractNumId="3" w15:restartNumberingAfterBreak="0">
    <w:nsid w:val="060C1B57"/>
    <w:multiLevelType w:val="hybridMultilevel"/>
    <w:tmpl w:val="247276A8"/>
    <w:lvl w:ilvl="0" w:tplc="04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A12920"/>
    <w:multiLevelType w:val="hybridMultilevel"/>
    <w:tmpl w:val="B5AE84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F4197F"/>
    <w:multiLevelType w:val="hybridMultilevel"/>
    <w:tmpl w:val="9D72A506"/>
    <w:lvl w:ilvl="0" w:tplc="04090001">
      <w:start w:val="1"/>
      <w:numFmt w:val="bullet"/>
      <w:lvlText w:val=""/>
      <w:lvlJc w:val="left"/>
      <w:pPr>
        <w:ind w:left="720" w:hanging="360"/>
      </w:pPr>
      <w:rPr>
        <w:rFonts w:ascii="Symbol" w:hAnsi="Symbol" w:hint="default"/>
      </w:rPr>
    </w:lvl>
    <w:lvl w:ilvl="1" w:tplc="896A4BFA">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9649C3"/>
    <w:multiLevelType w:val="hybridMultilevel"/>
    <w:tmpl w:val="6D5E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254B5"/>
    <w:multiLevelType w:val="hybridMultilevel"/>
    <w:tmpl w:val="E98AFD76"/>
    <w:lvl w:ilvl="0" w:tplc="04190001">
      <w:start w:val="1"/>
      <w:numFmt w:val="bullet"/>
      <w:lvlText w:val=""/>
      <w:lvlJc w:val="left"/>
      <w:pPr>
        <w:ind w:left="858" w:hanging="360"/>
      </w:pPr>
      <w:rPr>
        <w:rFonts w:ascii="Symbol" w:hAnsi="Symbol" w:hint="default"/>
      </w:rPr>
    </w:lvl>
    <w:lvl w:ilvl="1" w:tplc="04190003" w:tentative="1">
      <w:start w:val="1"/>
      <w:numFmt w:val="bullet"/>
      <w:lvlText w:val="o"/>
      <w:lvlJc w:val="left"/>
      <w:pPr>
        <w:ind w:left="1578" w:hanging="360"/>
      </w:pPr>
      <w:rPr>
        <w:rFonts w:ascii="Courier New" w:hAnsi="Courier New" w:cs="Courier New" w:hint="default"/>
      </w:rPr>
    </w:lvl>
    <w:lvl w:ilvl="2" w:tplc="04190005" w:tentative="1">
      <w:start w:val="1"/>
      <w:numFmt w:val="bullet"/>
      <w:lvlText w:val=""/>
      <w:lvlJc w:val="left"/>
      <w:pPr>
        <w:ind w:left="2298" w:hanging="360"/>
      </w:pPr>
      <w:rPr>
        <w:rFonts w:ascii="Wingdings" w:hAnsi="Wingdings" w:hint="default"/>
      </w:rPr>
    </w:lvl>
    <w:lvl w:ilvl="3" w:tplc="04190001" w:tentative="1">
      <w:start w:val="1"/>
      <w:numFmt w:val="bullet"/>
      <w:lvlText w:val=""/>
      <w:lvlJc w:val="left"/>
      <w:pPr>
        <w:ind w:left="3018" w:hanging="360"/>
      </w:pPr>
      <w:rPr>
        <w:rFonts w:ascii="Symbol" w:hAnsi="Symbol" w:hint="default"/>
      </w:rPr>
    </w:lvl>
    <w:lvl w:ilvl="4" w:tplc="04190003" w:tentative="1">
      <w:start w:val="1"/>
      <w:numFmt w:val="bullet"/>
      <w:lvlText w:val="o"/>
      <w:lvlJc w:val="left"/>
      <w:pPr>
        <w:ind w:left="3738" w:hanging="360"/>
      </w:pPr>
      <w:rPr>
        <w:rFonts w:ascii="Courier New" w:hAnsi="Courier New" w:cs="Courier New" w:hint="default"/>
      </w:rPr>
    </w:lvl>
    <w:lvl w:ilvl="5" w:tplc="04190005" w:tentative="1">
      <w:start w:val="1"/>
      <w:numFmt w:val="bullet"/>
      <w:lvlText w:val=""/>
      <w:lvlJc w:val="left"/>
      <w:pPr>
        <w:ind w:left="4458" w:hanging="360"/>
      </w:pPr>
      <w:rPr>
        <w:rFonts w:ascii="Wingdings" w:hAnsi="Wingdings" w:hint="default"/>
      </w:rPr>
    </w:lvl>
    <w:lvl w:ilvl="6" w:tplc="04190001" w:tentative="1">
      <w:start w:val="1"/>
      <w:numFmt w:val="bullet"/>
      <w:lvlText w:val=""/>
      <w:lvlJc w:val="left"/>
      <w:pPr>
        <w:ind w:left="5178" w:hanging="360"/>
      </w:pPr>
      <w:rPr>
        <w:rFonts w:ascii="Symbol" w:hAnsi="Symbol" w:hint="default"/>
      </w:rPr>
    </w:lvl>
    <w:lvl w:ilvl="7" w:tplc="04190003" w:tentative="1">
      <w:start w:val="1"/>
      <w:numFmt w:val="bullet"/>
      <w:lvlText w:val="o"/>
      <w:lvlJc w:val="left"/>
      <w:pPr>
        <w:ind w:left="5898" w:hanging="360"/>
      </w:pPr>
      <w:rPr>
        <w:rFonts w:ascii="Courier New" w:hAnsi="Courier New" w:cs="Courier New" w:hint="default"/>
      </w:rPr>
    </w:lvl>
    <w:lvl w:ilvl="8" w:tplc="04190005" w:tentative="1">
      <w:start w:val="1"/>
      <w:numFmt w:val="bullet"/>
      <w:lvlText w:val=""/>
      <w:lvlJc w:val="left"/>
      <w:pPr>
        <w:ind w:left="6618" w:hanging="360"/>
      </w:pPr>
      <w:rPr>
        <w:rFonts w:ascii="Wingdings" w:hAnsi="Wingdings" w:hint="default"/>
      </w:rPr>
    </w:lvl>
  </w:abstractNum>
  <w:abstractNum w:abstractNumId="8" w15:restartNumberingAfterBreak="0">
    <w:nsid w:val="0C7761B0"/>
    <w:multiLevelType w:val="hybridMultilevel"/>
    <w:tmpl w:val="CBAC3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C7A4B93"/>
    <w:multiLevelType w:val="hybridMultilevel"/>
    <w:tmpl w:val="3CB0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622696"/>
    <w:multiLevelType w:val="hybridMultilevel"/>
    <w:tmpl w:val="0DD0633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0D924CC3"/>
    <w:multiLevelType w:val="hybridMultilevel"/>
    <w:tmpl w:val="238029A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0E2E1C66"/>
    <w:multiLevelType w:val="multilevel"/>
    <w:tmpl w:val="ABA697C4"/>
    <w:lvl w:ilvl="0">
      <w:start w:val="1"/>
      <w:numFmt w:val="decimal"/>
      <w:pStyle w:val="Style12"/>
      <w:lvlText w:val="%1"/>
      <w:lvlJc w:val="left"/>
      <w:pPr>
        <w:ind w:left="432" w:hanging="432"/>
      </w:pPr>
    </w:lvl>
    <w:lvl w:ilvl="1">
      <w:start w:val="1"/>
      <w:numFmt w:val="decimal"/>
      <w:pStyle w:val="Style2"/>
      <w:lvlText w:val="%1.%2"/>
      <w:lvlJc w:val="left"/>
      <w:pPr>
        <w:ind w:left="1286" w:hanging="576"/>
      </w:pPr>
    </w:lvl>
    <w:lvl w:ilvl="2">
      <w:start w:val="1"/>
      <w:numFmt w:val="decimal"/>
      <w:pStyle w:val="Style3"/>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EB56B14"/>
    <w:multiLevelType w:val="hybridMultilevel"/>
    <w:tmpl w:val="799CC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BF3539"/>
    <w:multiLevelType w:val="hybridMultilevel"/>
    <w:tmpl w:val="C06C6724"/>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FDD547E"/>
    <w:multiLevelType w:val="hybridMultilevel"/>
    <w:tmpl w:val="6FFA31B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114D674C"/>
    <w:multiLevelType w:val="multilevel"/>
    <w:tmpl w:val="147666E4"/>
    <w:lvl w:ilvl="0">
      <w:numFmt w:val="bullet"/>
      <w:pStyle w:val="Bullet1"/>
      <w:lvlText w:val=""/>
      <w:lvlJc w:val="left"/>
      <w:pPr>
        <w:tabs>
          <w:tab w:val="num" w:pos="680"/>
        </w:tabs>
        <w:ind w:left="680" w:hanging="340"/>
      </w:pPr>
      <w:rPr>
        <w:rFonts w:ascii="Symbol" w:hAnsi="Symbol" w:cs="Symbol" w:hint="default"/>
        <w:color w:val="595959" w:themeColor="text1" w:themeTint="A6"/>
      </w:rPr>
    </w:lvl>
    <w:lvl w:ilvl="1">
      <w:numFmt w:val="bullet"/>
      <w:pStyle w:val="Bullet2"/>
      <w:lvlText w:val="–"/>
      <w:lvlJc w:val="left"/>
      <w:pPr>
        <w:tabs>
          <w:tab w:val="num" w:pos="1020"/>
        </w:tabs>
        <w:ind w:left="1020" w:hanging="340"/>
      </w:pPr>
      <w:rPr>
        <w:rFonts w:hint="default"/>
        <w:color w:val="595959" w:themeColor="text1" w:themeTint="A6"/>
      </w:rPr>
    </w:lvl>
    <w:lvl w:ilvl="2">
      <w:numFmt w:val="bullet"/>
      <w:pStyle w:val="Bullet3"/>
      <w:lvlText w:val="–"/>
      <w:lvlJc w:val="left"/>
      <w:pPr>
        <w:tabs>
          <w:tab w:val="num" w:pos="1361"/>
        </w:tabs>
        <w:ind w:left="1361" w:hanging="341"/>
      </w:pPr>
      <w:rPr>
        <w:rFonts w:hint="default"/>
        <w:color w:val="595959" w:themeColor="text1" w:themeTint="A6"/>
      </w:rPr>
    </w:lvl>
    <w:lvl w:ilvl="3">
      <w:start w:val="1"/>
      <w:numFmt w:val="none"/>
      <w:lvlText w:val=""/>
      <w:lvlJc w:val="left"/>
      <w:pPr>
        <w:ind w:left="340" w:firstLine="0"/>
      </w:pPr>
      <w:rPr>
        <w:rFonts w:hint="default"/>
      </w:rPr>
    </w:lvl>
    <w:lvl w:ilvl="4">
      <w:start w:val="1"/>
      <w:numFmt w:val="none"/>
      <w:lvlText w:val=""/>
      <w:lvlJc w:val="left"/>
      <w:pPr>
        <w:ind w:left="340" w:firstLine="0"/>
      </w:pPr>
      <w:rPr>
        <w:rFonts w:hint="default"/>
      </w:rPr>
    </w:lvl>
    <w:lvl w:ilvl="5">
      <w:start w:val="1"/>
      <w:numFmt w:val="none"/>
      <w:lvlText w:val=""/>
      <w:lvlJc w:val="left"/>
      <w:pPr>
        <w:ind w:left="340" w:firstLine="0"/>
      </w:pPr>
      <w:rPr>
        <w:rFonts w:hint="default"/>
      </w:rPr>
    </w:lvl>
    <w:lvl w:ilvl="6">
      <w:start w:val="1"/>
      <w:numFmt w:val="none"/>
      <w:lvlText w:val=""/>
      <w:lvlJc w:val="left"/>
      <w:pPr>
        <w:ind w:left="340" w:firstLine="0"/>
      </w:pPr>
      <w:rPr>
        <w:rFonts w:hint="default"/>
      </w:rPr>
    </w:lvl>
    <w:lvl w:ilvl="7">
      <w:start w:val="1"/>
      <w:numFmt w:val="none"/>
      <w:lvlText w:val=""/>
      <w:lvlJc w:val="left"/>
      <w:pPr>
        <w:ind w:left="340" w:firstLine="0"/>
      </w:pPr>
      <w:rPr>
        <w:rFonts w:hint="default"/>
      </w:rPr>
    </w:lvl>
    <w:lvl w:ilvl="8">
      <w:start w:val="1"/>
      <w:numFmt w:val="none"/>
      <w:lvlText w:val=""/>
      <w:lvlJc w:val="left"/>
      <w:pPr>
        <w:ind w:left="340" w:firstLine="0"/>
      </w:pPr>
      <w:rPr>
        <w:rFonts w:hint="default"/>
      </w:rPr>
    </w:lvl>
  </w:abstractNum>
  <w:abstractNum w:abstractNumId="17" w15:restartNumberingAfterBreak="0">
    <w:nsid w:val="13304EA6"/>
    <w:multiLevelType w:val="multilevel"/>
    <w:tmpl w:val="04220025"/>
    <w:lvl w:ilvl="0">
      <w:start w:val="1"/>
      <w:numFmt w:val="decimal"/>
      <w:pStyle w:val="12"/>
      <w:lvlText w:val="%1"/>
      <w:lvlJc w:val="left"/>
      <w:pPr>
        <w:ind w:left="432" w:hanging="432"/>
      </w:pPr>
    </w:lvl>
    <w:lvl w:ilvl="1">
      <w:start w:val="1"/>
      <w:numFmt w:val="decimal"/>
      <w:pStyle w:val="22"/>
      <w:lvlText w:val="%1.%2"/>
      <w:lvlJc w:val="left"/>
      <w:pPr>
        <w:ind w:left="576" w:hanging="576"/>
      </w:pPr>
    </w:lvl>
    <w:lvl w:ilvl="2">
      <w:start w:val="1"/>
      <w:numFmt w:val="decimal"/>
      <w:pStyle w:val="32"/>
      <w:lvlText w:val="%1.%2.%3"/>
      <w:lvlJc w:val="left"/>
      <w:pPr>
        <w:ind w:left="720" w:hanging="720"/>
      </w:pPr>
    </w:lvl>
    <w:lvl w:ilvl="3">
      <w:start w:val="1"/>
      <w:numFmt w:val="decimal"/>
      <w:pStyle w:val="42"/>
      <w:lvlText w:val="%1.%2.%3.%4"/>
      <w:lvlJc w:val="left"/>
      <w:pPr>
        <w:ind w:left="864" w:hanging="864"/>
      </w:pPr>
    </w:lvl>
    <w:lvl w:ilvl="4">
      <w:start w:val="1"/>
      <w:numFmt w:val="decimal"/>
      <w:pStyle w:val="52"/>
      <w:lvlText w:val="%1.%2.%3.%4.%5"/>
      <w:lvlJc w:val="left"/>
      <w:pPr>
        <w:ind w:left="1008" w:hanging="1008"/>
      </w:pPr>
    </w:lvl>
    <w:lvl w:ilvl="5">
      <w:start w:val="1"/>
      <w:numFmt w:val="decimal"/>
      <w:pStyle w:val="62"/>
      <w:lvlText w:val="%1.%2.%3.%4.%5.%6"/>
      <w:lvlJc w:val="left"/>
      <w:pPr>
        <w:ind w:left="1152" w:hanging="1152"/>
      </w:pPr>
    </w:lvl>
    <w:lvl w:ilvl="6">
      <w:start w:val="1"/>
      <w:numFmt w:val="decimal"/>
      <w:pStyle w:val="72"/>
      <w:lvlText w:val="%1.%2.%3.%4.%5.%6.%7"/>
      <w:lvlJc w:val="left"/>
      <w:pPr>
        <w:ind w:left="1296" w:hanging="1296"/>
      </w:pPr>
    </w:lvl>
    <w:lvl w:ilvl="7">
      <w:start w:val="1"/>
      <w:numFmt w:val="decimal"/>
      <w:pStyle w:val="82"/>
      <w:lvlText w:val="%1.%2.%3.%4.%5.%6.%7.%8"/>
      <w:lvlJc w:val="left"/>
      <w:pPr>
        <w:ind w:left="1440" w:hanging="1440"/>
      </w:pPr>
    </w:lvl>
    <w:lvl w:ilvl="8">
      <w:start w:val="1"/>
      <w:numFmt w:val="decimal"/>
      <w:pStyle w:val="92"/>
      <w:lvlText w:val="%1.%2.%3.%4.%5.%6.%7.%8.%9"/>
      <w:lvlJc w:val="left"/>
      <w:pPr>
        <w:ind w:left="1584" w:hanging="1584"/>
      </w:pPr>
    </w:lvl>
  </w:abstractNum>
  <w:abstractNum w:abstractNumId="18" w15:restartNumberingAfterBreak="0">
    <w:nsid w:val="136F3BA1"/>
    <w:multiLevelType w:val="hybridMultilevel"/>
    <w:tmpl w:val="CAA22B9E"/>
    <w:lvl w:ilvl="0" w:tplc="04090001">
      <w:start w:val="1"/>
      <w:numFmt w:val="bullet"/>
      <w:lvlText w:val=""/>
      <w:lvlJc w:val="left"/>
      <w:pPr>
        <w:ind w:left="720" w:hanging="360"/>
      </w:pPr>
      <w:rPr>
        <w:rFonts w:ascii="Symbol" w:hAnsi="Symbol" w:hint="default"/>
      </w:rPr>
    </w:lvl>
    <w:lvl w:ilvl="1" w:tplc="D4323B4A">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692353"/>
    <w:multiLevelType w:val="hybridMultilevel"/>
    <w:tmpl w:val="E2A2F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340E00"/>
    <w:multiLevelType w:val="hybridMultilevel"/>
    <w:tmpl w:val="793210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15534BB5"/>
    <w:multiLevelType w:val="hybridMultilevel"/>
    <w:tmpl w:val="2F2AE4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5A34E54"/>
    <w:multiLevelType w:val="hybridMultilevel"/>
    <w:tmpl w:val="46406BA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174E4280"/>
    <w:multiLevelType w:val="hybridMultilevel"/>
    <w:tmpl w:val="D54E8A46"/>
    <w:lvl w:ilvl="0" w:tplc="04220017">
      <w:start w:val="1"/>
      <w:numFmt w:val="lowerLetter"/>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15:restartNumberingAfterBreak="0">
    <w:nsid w:val="18702EBA"/>
    <w:multiLevelType w:val="hybridMultilevel"/>
    <w:tmpl w:val="89BC61F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19411647"/>
    <w:multiLevelType w:val="hybridMultilevel"/>
    <w:tmpl w:val="CC461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AA866A5"/>
    <w:multiLevelType w:val="hybridMultilevel"/>
    <w:tmpl w:val="1108A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BD089F"/>
    <w:multiLevelType w:val="hybridMultilevel"/>
    <w:tmpl w:val="D54E8A46"/>
    <w:lvl w:ilvl="0" w:tplc="04220017">
      <w:start w:val="1"/>
      <w:numFmt w:val="lowerLetter"/>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15:restartNumberingAfterBreak="0">
    <w:nsid w:val="1ACE7C39"/>
    <w:multiLevelType w:val="hybridMultilevel"/>
    <w:tmpl w:val="5792FBB2"/>
    <w:lvl w:ilvl="0" w:tplc="042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BCA4115"/>
    <w:multiLevelType w:val="hybridMultilevel"/>
    <w:tmpl w:val="18E46C5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1BF544DE"/>
    <w:multiLevelType w:val="hybridMultilevel"/>
    <w:tmpl w:val="D9D4573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1C7F6614"/>
    <w:multiLevelType w:val="hybridMultilevel"/>
    <w:tmpl w:val="AF003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F37423C"/>
    <w:multiLevelType w:val="hybridMultilevel"/>
    <w:tmpl w:val="95D22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622804"/>
    <w:multiLevelType w:val="hybridMultilevel"/>
    <w:tmpl w:val="E8F821E6"/>
    <w:lvl w:ilvl="0" w:tplc="20F6F4A4">
      <w:start w:val="1"/>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217136E0"/>
    <w:multiLevelType w:val="hybridMultilevel"/>
    <w:tmpl w:val="C6E84758"/>
    <w:lvl w:ilvl="0" w:tplc="54FCB3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22387304"/>
    <w:multiLevelType w:val="hybridMultilevel"/>
    <w:tmpl w:val="4B5A1B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23C733CF"/>
    <w:multiLevelType w:val="hybridMultilevel"/>
    <w:tmpl w:val="B13CBE5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24574CD9"/>
    <w:multiLevelType w:val="hybridMultilevel"/>
    <w:tmpl w:val="707A71F6"/>
    <w:lvl w:ilvl="0" w:tplc="0ACC9270">
      <w:start w:val="1"/>
      <w:numFmt w:val="decimal"/>
      <w:lvlText w:val="%1."/>
      <w:lvlJc w:val="left"/>
      <w:pPr>
        <w:ind w:left="686" w:hanging="360"/>
      </w:pPr>
      <w:rPr>
        <w:rFonts w:hint="default"/>
      </w:rPr>
    </w:lvl>
    <w:lvl w:ilvl="1" w:tplc="04220019" w:tentative="1">
      <w:start w:val="1"/>
      <w:numFmt w:val="lowerLetter"/>
      <w:lvlText w:val="%2."/>
      <w:lvlJc w:val="left"/>
      <w:pPr>
        <w:ind w:left="1406" w:hanging="360"/>
      </w:pPr>
    </w:lvl>
    <w:lvl w:ilvl="2" w:tplc="0422001B" w:tentative="1">
      <w:start w:val="1"/>
      <w:numFmt w:val="lowerRoman"/>
      <w:lvlText w:val="%3."/>
      <w:lvlJc w:val="right"/>
      <w:pPr>
        <w:ind w:left="2126" w:hanging="180"/>
      </w:pPr>
    </w:lvl>
    <w:lvl w:ilvl="3" w:tplc="0422000F" w:tentative="1">
      <w:start w:val="1"/>
      <w:numFmt w:val="decimal"/>
      <w:lvlText w:val="%4."/>
      <w:lvlJc w:val="left"/>
      <w:pPr>
        <w:ind w:left="2846" w:hanging="360"/>
      </w:pPr>
    </w:lvl>
    <w:lvl w:ilvl="4" w:tplc="04220019" w:tentative="1">
      <w:start w:val="1"/>
      <w:numFmt w:val="lowerLetter"/>
      <w:lvlText w:val="%5."/>
      <w:lvlJc w:val="left"/>
      <w:pPr>
        <w:ind w:left="3566" w:hanging="360"/>
      </w:pPr>
    </w:lvl>
    <w:lvl w:ilvl="5" w:tplc="0422001B" w:tentative="1">
      <w:start w:val="1"/>
      <w:numFmt w:val="lowerRoman"/>
      <w:lvlText w:val="%6."/>
      <w:lvlJc w:val="right"/>
      <w:pPr>
        <w:ind w:left="4286" w:hanging="180"/>
      </w:pPr>
    </w:lvl>
    <w:lvl w:ilvl="6" w:tplc="0422000F" w:tentative="1">
      <w:start w:val="1"/>
      <w:numFmt w:val="decimal"/>
      <w:lvlText w:val="%7."/>
      <w:lvlJc w:val="left"/>
      <w:pPr>
        <w:ind w:left="5006" w:hanging="360"/>
      </w:pPr>
    </w:lvl>
    <w:lvl w:ilvl="7" w:tplc="04220019" w:tentative="1">
      <w:start w:val="1"/>
      <w:numFmt w:val="lowerLetter"/>
      <w:lvlText w:val="%8."/>
      <w:lvlJc w:val="left"/>
      <w:pPr>
        <w:ind w:left="5726" w:hanging="360"/>
      </w:pPr>
    </w:lvl>
    <w:lvl w:ilvl="8" w:tplc="0422001B" w:tentative="1">
      <w:start w:val="1"/>
      <w:numFmt w:val="lowerRoman"/>
      <w:lvlText w:val="%9."/>
      <w:lvlJc w:val="right"/>
      <w:pPr>
        <w:ind w:left="6446" w:hanging="180"/>
      </w:pPr>
    </w:lvl>
  </w:abstractNum>
  <w:abstractNum w:abstractNumId="38" w15:restartNumberingAfterBreak="0">
    <w:nsid w:val="24BB5B4A"/>
    <w:multiLevelType w:val="hybridMultilevel"/>
    <w:tmpl w:val="00A0589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25D066AF"/>
    <w:multiLevelType w:val="hybridMultilevel"/>
    <w:tmpl w:val="284A195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276221B3"/>
    <w:multiLevelType w:val="hybridMultilevel"/>
    <w:tmpl w:val="9EFA8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8910EEF"/>
    <w:multiLevelType w:val="hybridMultilevel"/>
    <w:tmpl w:val="302A3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9D3D13"/>
    <w:multiLevelType w:val="hybridMultilevel"/>
    <w:tmpl w:val="4DC030BC"/>
    <w:lvl w:ilvl="0" w:tplc="04090001">
      <w:start w:val="1"/>
      <w:numFmt w:val="bullet"/>
      <w:lvlText w:val=""/>
      <w:lvlJc w:val="left"/>
      <w:pPr>
        <w:ind w:left="1287" w:hanging="360"/>
      </w:pPr>
      <w:rPr>
        <w:rFonts w:ascii="Symbol" w:hAnsi="Symbol" w:hint="default"/>
      </w:rPr>
    </w:lvl>
    <w:lvl w:ilvl="1" w:tplc="0A4A1D20">
      <w:numFmt w:val="bullet"/>
      <w:lvlText w:val="-"/>
      <w:lvlJc w:val="left"/>
      <w:pPr>
        <w:ind w:left="2007" w:hanging="360"/>
      </w:pPr>
      <w:rPr>
        <w:rFonts w:ascii="Arial" w:eastAsiaTheme="minorEastAsia" w:hAnsi="Arial" w:cs="Aria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29E458DC"/>
    <w:multiLevelType w:val="hybridMultilevel"/>
    <w:tmpl w:val="841EF4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2A0D7155"/>
    <w:multiLevelType w:val="hybridMultilevel"/>
    <w:tmpl w:val="C94AB18E"/>
    <w:lvl w:ilvl="0" w:tplc="E8A6D3E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2A17796C"/>
    <w:multiLevelType w:val="hybridMultilevel"/>
    <w:tmpl w:val="2118FF3A"/>
    <w:lvl w:ilvl="0" w:tplc="04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BD1212C"/>
    <w:multiLevelType w:val="hybridMultilevel"/>
    <w:tmpl w:val="13482DEC"/>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15:restartNumberingAfterBreak="0">
    <w:nsid w:val="2C9C2A2B"/>
    <w:multiLevelType w:val="hybridMultilevel"/>
    <w:tmpl w:val="E0BE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DE27D5D"/>
    <w:multiLevelType w:val="hybridMultilevel"/>
    <w:tmpl w:val="3F1A5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BE4E71"/>
    <w:multiLevelType w:val="hybridMultilevel"/>
    <w:tmpl w:val="1F623384"/>
    <w:lvl w:ilvl="0" w:tplc="04220001">
      <w:start w:val="1"/>
      <w:numFmt w:val="bullet"/>
      <w:lvlText w:val=""/>
      <w:lvlJc w:val="left"/>
      <w:pPr>
        <w:ind w:left="2007" w:hanging="360"/>
      </w:pPr>
      <w:rPr>
        <w:rFonts w:ascii="Symbol" w:hAnsi="Symbol"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50" w15:restartNumberingAfterBreak="0">
    <w:nsid w:val="31037814"/>
    <w:multiLevelType w:val="hybridMultilevel"/>
    <w:tmpl w:val="D826B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1A83505"/>
    <w:multiLevelType w:val="hybridMultilevel"/>
    <w:tmpl w:val="5414EB44"/>
    <w:lvl w:ilvl="0" w:tplc="9B28C3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15:restartNumberingAfterBreak="0">
    <w:nsid w:val="32E37617"/>
    <w:multiLevelType w:val="hybridMultilevel"/>
    <w:tmpl w:val="D010815C"/>
    <w:lvl w:ilvl="0" w:tplc="73A88D4A">
      <w:start w:val="1"/>
      <w:numFmt w:val="decimal"/>
      <w:lvlText w:val="%1)"/>
      <w:lvlJc w:val="left"/>
      <w:pPr>
        <w:ind w:left="927" w:hanging="360"/>
      </w:pPr>
      <w:rPr>
        <w:rFonts w:hint="default"/>
        <w:b/>
        <w:i/>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3" w15:restartNumberingAfterBreak="0">
    <w:nsid w:val="36AA5E62"/>
    <w:multiLevelType w:val="hybridMultilevel"/>
    <w:tmpl w:val="4D6CB1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36B32CEC"/>
    <w:multiLevelType w:val="hybridMultilevel"/>
    <w:tmpl w:val="BD4230CA"/>
    <w:lvl w:ilvl="0" w:tplc="6C6CF788">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8D32937"/>
    <w:multiLevelType w:val="hybridMultilevel"/>
    <w:tmpl w:val="CC68546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15:restartNumberingAfterBreak="0">
    <w:nsid w:val="3BF72327"/>
    <w:multiLevelType w:val="hybridMultilevel"/>
    <w:tmpl w:val="ACF0E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D664075"/>
    <w:multiLevelType w:val="hybridMultilevel"/>
    <w:tmpl w:val="F104B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E324A03"/>
    <w:multiLevelType w:val="hybridMultilevel"/>
    <w:tmpl w:val="5290E3FC"/>
    <w:lvl w:ilvl="0" w:tplc="08090001">
      <w:start w:val="1"/>
      <w:numFmt w:val="bullet"/>
      <w:lvlText w:val=""/>
      <w:lvlJc w:val="left"/>
      <w:pPr>
        <w:ind w:left="1647" w:hanging="360"/>
      </w:pPr>
      <w:rPr>
        <w:rFonts w:ascii="Symbol" w:hAnsi="Symbol" w:hint="default"/>
      </w:rPr>
    </w:lvl>
    <w:lvl w:ilvl="1" w:tplc="08090003" w:tentative="1">
      <w:start w:val="1"/>
      <w:numFmt w:val="bullet"/>
      <w:lvlText w:val="o"/>
      <w:lvlJc w:val="left"/>
      <w:pPr>
        <w:ind w:left="2367" w:hanging="360"/>
      </w:pPr>
      <w:rPr>
        <w:rFonts w:ascii="Courier New" w:hAnsi="Courier New" w:cs="Courier New" w:hint="default"/>
      </w:rPr>
    </w:lvl>
    <w:lvl w:ilvl="2" w:tplc="08090005" w:tentative="1">
      <w:start w:val="1"/>
      <w:numFmt w:val="bullet"/>
      <w:lvlText w:val=""/>
      <w:lvlJc w:val="left"/>
      <w:pPr>
        <w:ind w:left="3087" w:hanging="360"/>
      </w:pPr>
      <w:rPr>
        <w:rFonts w:ascii="Wingdings" w:hAnsi="Wingdings" w:hint="default"/>
      </w:rPr>
    </w:lvl>
    <w:lvl w:ilvl="3" w:tplc="08090001" w:tentative="1">
      <w:start w:val="1"/>
      <w:numFmt w:val="bullet"/>
      <w:lvlText w:val=""/>
      <w:lvlJc w:val="left"/>
      <w:pPr>
        <w:ind w:left="3807" w:hanging="360"/>
      </w:pPr>
      <w:rPr>
        <w:rFonts w:ascii="Symbol" w:hAnsi="Symbol" w:hint="default"/>
      </w:rPr>
    </w:lvl>
    <w:lvl w:ilvl="4" w:tplc="08090003" w:tentative="1">
      <w:start w:val="1"/>
      <w:numFmt w:val="bullet"/>
      <w:lvlText w:val="o"/>
      <w:lvlJc w:val="left"/>
      <w:pPr>
        <w:ind w:left="4527" w:hanging="360"/>
      </w:pPr>
      <w:rPr>
        <w:rFonts w:ascii="Courier New" w:hAnsi="Courier New" w:cs="Courier New" w:hint="default"/>
      </w:rPr>
    </w:lvl>
    <w:lvl w:ilvl="5" w:tplc="08090005" w:tentative="1">
      <w:start w:val="1"/>
      <w:numFmt w:val="bullet"/>
      <w:lvlText w:val=""/>
      <w:lvlJc w:val="left"/>
      <w:pPr>
        <w:ind w:left="5247" w:hanging="360"/>
      </w:pPr>
      <w:rPr>
        <w:rFonts w:ascii="Wingdings" w:hAnsi="Wingdings" w:hint="default"/>
      </w:rPr>
    </w:lvl>
    <w:lvl w:ilvl="6" w:tplc="08090001" w:tentative="1">
      <w:start w:val="1"/>
      <w:numFmt w:val="bullet"/>
      <w:lvlText w:val=""/>
      <w:lvlJc w:val="left"/>
      <w:pPr>
        <w:ind w:left="5967" w:hanging="360"/>
      </w:pPr>
      <w:rPr>
        <w:rFonts w:ascii="Symbol" w:hAnsi="Symbol" w:hint="default"/>
      </w:rPr>
    </w:lvl>
    <w:lvl w:ilvl="7" w:tplc="08090003" w:tentative="1">
      <w:start w:val="1"/>
      <w:numFmt w:val="bullet"/>
      <w:lvlText w:val="o"/>
      <w:lvlJc w:val="left"/>
      <w:pPr>
        <w:ind w:left="6687" w:hanging="360"/>
      </w:pPr>
      <w:rPr>
        <w:rFonts w:ascii="Courier New" w:hAnsi="Courier New" w:cs="Courier New" w:hint="default"/>
      </w:rPr>
    </w:lvl>
    <w:lvl w:ilvl="8" w:tplc="08090005" w:tentative="1">
      <w:start w:val="1"/>
      <w:numFmt w:val="bullet"/>
      <w:lvlText w:val=""/>
      <w:lvlJc w:val="left"/>
      <w:pPr>
        <w:ind w:left="7407" w:hanging="360"/>
      </w:pPr>
      <w:rPr>
        <w:rFonts w:ascii="Wingdings" w:hAnsi="Wingdings" w:hint="default"/>
      </w:rPr>
    </w:lvl>
  </w:abstractNum>
  <w:abstractNum w:abstractNumId="59" w15:restartNumberingAfterBreak="0">
    <w:nsid w:val="3EB02410"/>
    <w:multiLevelType w:val="hybridMultilevel"/>
    <w:tmpl w:val="594ACE8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0" w15:restartNumberingAfterBreak="0">
    <w:nsid w:val="3F141C67"/>
    <w:multiLevelType w:val="hybridMultilevel"/>
    <w:tmpl w:val="3F668D0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1" w15:restartNumberingAfterBreak="0">
    <w:nsid w:val="44F51D6A"/>
    <w:multiLevelType w:val="hybridMultilevel"/>
    <w:tmpl w:val="542EC9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45517206"/>
    <w:multiLevelType w:val="hybridMultilevel"/>
    <w:tmpl w:val="3B56C76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45645751"/>
    <w:multiLevelType w:val="hybridMultilevel"/>
    <w:tmpl w:val="17322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6057440"/>
    <w:multiLevelType w:val="hybridMultilevel"/>
    <w:tmpl w:val="24D0A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7FD723D"/>
    <w:multiLevelType w:val="hybridMultilevel"/>
    <w:tmpl w:val="41B6342C"/>
    <w:lvl w:ilvl="0" w:tplc="042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A0744BE"/>
    <w:multiLevelType w:val="multilevel"/>
    <w:tmpl w:val="0A9094D4"/>
    <w:lvl w:ilvl="0">
      <w:numFmt w:val="bullet"/>
      <w:pStyle w:val="TableBullet1"/>
      <w:lvlText w:val=""/>
      <w:lvlJc w:val="left"/>
      <w:pPr>
        <w:tabs>
          <w:tab w:val="num" w:pos="340"/>
        </w:tabs>
        <w:ind w:left="340" w:hanging="340"/>
      </w:pPr>
      <w:rPr>
        <w:rFonts w:ascii="Symbol" w:hAnsi="Symbol" w:cs="Symbol" w:hint="default"/>
        <w:color w:val="595959" w:themeColor="text1" w:themeTint="A6"/>
      </w:rPr>
    </w:lvl>
    <w:lvl w:ilvl="1">
      <w:numFmt w:val="bullet"/>
      <w:lvlText w:val="–"/>
      <w:lvlJc w:val="left"/>
      <w:pPr>
        <w:tabs>
          <w:tab w:val="num" w:pos="680"/>
        </w:tabs>
        <w:ind w:left="680" w:hanging="340"/>
      </w:pPr>
      <w:rPr>
        <w:rFonts w:hint="default"/>
        <w:color w:val="595959" w:themeColor="text1" w:themeTint="A6"/>
      </w:rPr>
    </w:lvl>
    <w:lvl w:ilvl="2">
      <w:numFmt w:val="bullet"/>
      <w:lvlText w:val="–"/>
      <w:lvlJc w:val="left"/>
      <w:pPr>
        <w:tabs>
          <w:tab w:val="num" w:pos="1021"/>
        </w:tabs>
        <w:ind w:left="1021" w:hanging="341"/>
      </w:pPr>
      <w:rPr>
        <w:rFonts w:hint="default"/>
        <w:color w:val="595959" w:themeColor="text1" w:themeTint="A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7" w15:restartNumberingAfterBreak="0">
    <w:nsid w:val="4EA438F2"/>
    <w:multiLevelType w:val="hybridMultilevel"/>
    <w:tmpl w:val="9BC8E37C"/>
    <w:lvl w:ilvl="0" w:tplc="6C6CF788">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F3B5647"/>
    <w:multiLevelType w:val="hybridMultilevel"/>
    <w:tmpl w:val="47668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691023"/>
    <w:multiLevelType w:val="hybridMultilevel"/>
    <w:tmpl w:val="7FC0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12365EA"/>
    <w:multiLevelType w:val="hybridMultilevel"/>
    <w:tmpl w:val="2B8E4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875EB1"/>
    <w:multiLevelType w:val="hybridMultilevel"/>
    <w:tmpl w:val="07D00E4E"/>
    <w:lvl w:ilvl="0" w:tplc="0422000D">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72" w15:restartNumberingAfterBreak="0">
    <w:nsid w:val="528D27BD"/>
    <w:multiLevelType w:val="hybridMultilevel"/>
    <w:tmpl w:val="55C2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37C0B93"/>
    <w:multiLevelType w:val="hybridMultilevel"/>
    <w:tmpl w:val="077A33C4"/>
    <w:lvl w:ilvl="0" w:tplc="04090001">
      <w:start w:val="1"/>
      <w:numFmt w:val="bullet"/>
      <w:lvlText w:val=""/>
      <w:lvlJc w:val="left"/>
      <w:pPr>
        <w:ind w:left="1287" w:hanging="360"/>
      </w:pPr>
      <w:rPr>
        <w:rFonts w:ascii="Symbol" w:hAnsi="Symbol" w:hint="default"/>
      </w:rPr>
    </w:lvl>
    <w:lvl w:ilvl="1" w:tplc="5C8AB1E8">
      <w:numFmt w:val="bullet"/>
      <w:lvlText w:val="•"/>
      <w:lvlJc w:val="left"/>
      <w:pPr>
        <w:ind w:left="2007" w:hanging="360"/>
      </w:pPr>
      <w:rPr>
        <w:rFonts w:ascii="Arial" w:eastAsiaTheme="minorEastAsia" w:hAnsi="Arial" w:cs="Aria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15:restartNumberingAfterBreak="0">
    <w:nsid w:val="54934F63"/>
    <w:multiLevelType w:val="hybridMultilevel"/>
    <w:tmpl w:val="C02E4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5237963"/>
    <w:multiLevelType w:val="hybridMultilevel"/>
    <w:tmpl w:val="4F6EB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5543CBD"/>
    <w:multiLevelType w:val="multilevel"/>
    <w:tmpl w:val="6940522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630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7" w15:restartNumberingAfterBreak="0">
    <w:nsid w:val="56DD138A"/>
    <w:multiLevelType w:val="hybridMultilevel"/>
    <w:tmpl w:val="6D6EB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7B21C1C"/>
    <w:multiLevelType w:val="hybridMultilevel"/>
    <w:tmpl w:val="3356CEAA"/>
    <w:lvl w:ilvl="0" w:tplc="04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7E36669"/>
    <w:multiLevelType w:val="hybridMultilevel"/>
    <w:tmpl w:val="F4447F4A"/>
    <w:lvl w:ilvl="0" w:tplc="0F0E0D48">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0" w15:restartNumberingAfterBreak="0">
    <w:nsid w:val="5849275A"/>
    <w:multiLevelType w:val="hybridMultilevel"/>
    <w:tmpl w:val="C9D6AAE4"/>
    <w:lvl w:ilvl="0" w:tplc="883E2628">
      <w:start w:val="1"/>
      <w:numFmt w:val="upperLetter"/>
      <w:lvlText w:val="Додаток %1."/>
      <w:lvlJc w:val="left"/>
      <w:pPr>
        <w:ind w:left="720" w:hanging="360"/>
      </w:pPr>
      <w:rPr>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1" w15:restartNumberingAfterBreak="0">
    <w:nsid w:val="58A90856"/>
    <w:multiLevelType w:val="hybridMultilevel"/>
    <w:tmpl w:val="0C9051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59887432"/>
    <w:multiLevelType w:val="hybridMultilevel"/>
    <w:tmpl w:val="D084E6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A4608E4"/>
    <w:multiLevelType w:val="hybridMultilevel"/>
    <w:tmpl w:val="1DF81F5E"/>
    <w:lvl w:ilvl="0" w:tplc="E3B41B3C">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84" w15:restartNumberingAfterBreak="0">
    <w:nsid w:val="5B353855"/>
    <w:multiLevelType w:val="hybridMultilevel"/>
    <w:tmpl w:val="9DECE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C4517DC"/>
    <w:multiLevelType w:val="hybridMultilevel"/>
    <w:tmpl w:val="06E86A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5D387912"/>
    <w:multiLevelType w:val="hybridMultilevel"/>
    <w:tmpl w:val="14E4F1D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87" w15:restartNumberingAfterBreak="0">
    <w:nsid w:val="5E6D3650"/>
    <w:multiLevelType w:val="hybridMultilevel"/>
    <w:tmpl w:val="BDE0D8A8"/>
    <w:lvl w:ilvl="0" w:tplc="DA440BD8">
      <w:start w:val="1"/>
      <w:numFmt w:val="bullet"/>
      <w:lvlText w:val="-"/>
      <w:lvlJc w:val="left"/>
      <w:pPr>
        <w:ind w:left="1647" w:hanging="360"/>
      </w:pPr>
      <w:rPr>
        <w:rFonts w:ascii="Roboto" w:eastAsiaTheme="minorEastAsia" w:hAnsi="Roboto" w:cs="Arial" w:hint="default"/>
        <w:sz w:val="27"/>
      </w:rPr>
    </w:lvl>
    <w:lvl w:ilvl="1" w:tplc="08090003" w:tentative="1">
      <w:start w:val="1"/>
      <w:numFmt w:val="bullet"/>
      <w:lvlText w:val="o"/>
      <w:lvlJc w:val="left"/>
      <w:pPr>
        <w:ind w:left="2367" w:hanging="360"/>
      </w:pPr>
      <w:rPr>
        <w:rFonts w:ascii="Courier New" w:hAnsi="Courier New" w:cs="Courier New" w:hint="default"/>
      </w:rPr>
    </w:lvl>
    <w:lvl w:ilvl="2" w:tplc="08090005" w:tentative="1">
      <w:start w:val="1"/>
      <w:numFmt w:val="bullet"/>
      <w:lvlText w:val=""/>
      <w:lvlJc w:val="left"/>
      <w:pPr>
        <w:ind w:left="3087" w:hanging="360"/>
      </w:pPr>
      <w:rPr>
        <w:rFonts w:ascii="Wingdings" w:hAnsi="Wingdings" w:hint="default"/>
      </w:rPr>
    </w:lvl>
    <w:lvl w:ilvl="3" w:tplc="08090001" w:tentative="1">
      <w:start w:val="1"/>
      <w:numFmt w:val="bullet"/>
      <w:lvlText w:val=""/>
      <w:lvlJc w:val="left"/>
      <w:pPr>
        <w:ind w:left="3807" w:hanging="360"/>
      </w:pPr>
      <w:rPr>
        <w:rFonts w:ascii="Symbol" w:hAnsi="Symbol" w:hint="default"/>
      </w:rPr>
    </w:lvl>
    <w:lvl w:ilvl="4" w:tplc="08090003" w:tentative="1">
      <w:start w:val="1"/>
      <w:numFmt w:val="bullet"/>
      <w:lvlText w:val="o"/>
      <w:lvlJc w:val="left"/>
      <w:pPr>
        <w:ind w:left="4527" w:hanging="360"/>
      </w:pPr>
      <w:rPr>
        <w:rFonts w:ascii="Courier New" w:hAnsi="Courier New" w:cs="Courier New" w:hint="default"/>
      </w:rPr>
    </w:lvl>
    <w:lvl w:ilvl="5" w:tplc="08090005" w:tentative="1">
      <w:start w:val="1"/>
      <w:numFmt w:val="bullet"/>
      <w:lvlText w:val=""/>
      <w:lvlJc w:val="left"/>
      <w:pPr>
        <w:ind w:left="5247" w:hanging="360"/>
      </w:pPr>
      <w:rPr>
        <w:rFonts w:ascii="Wingdings" w:hAnsi="Wingdings" w:hint="default"/>
      </w:rPr>
    </w:lvl>
    <w:lvl w:ilvl="6" w:tplc="08090001" w:tentative="1">
      <w:start w:val="1"/>
      <w:numFmt w:val="bullet"/>
      <w:lvlText w:val=""/>
      <w:lvlJc w:val="left"/>
      <w:pPr>
        <w:ind w:left="5967" w:hanging="360"/>
      </w:pPr>
      <w:rPr>
        <w:rFonts w:ascii="Symbol" w:hAnsi="Symbol" w:hint="default"/>
      </w:rPr>
    </w:lvl>
    <w:lvl w:ilvl="7" w:tplc="08090003" w:tentative="1">
      <w:start w:val="1"/>
      <w:numFmt w:val="bullet"/>
      <w:lvlText w:val="o"/>
      <w:lvlJc w:val="left"/>
      <w:pPr>
        <w:ind w:left="6687" w:hanging="360"/>
      </w:pPr>
      <w:rPr>
        <w:rFonts w:ascii="Courier New" w:hAnsi="Courier New" w:cs="Courier New" w:hint="default"/>
      </w:rPr>
    </w:lvl>
    <w:lvl w:ilvl="8" w:tplc="08090005" w:tentative="1">
      <w:start w:val="1"/>
      <w:numFmt w:val="bullet"/>
      <w:lvlText w:val=""/>
      <w:lvlJc w:val="left"/>
      <w:pPr>
        <w:ind w:left="7407" w:hanging="360"/>
      </w:pPr>
      <w:rPr>
        <w:rFonts w:ascii="Wingdings" w:hAnsi="Wingdings" w:hint="default"/>
      </w:rPr>
    </w:lvl>
  </w:abstractNum>
  <w:abstractNum w:abstractNumId="88" w15:restartNumberingAfterBreak="0">
    <w:nsid w:val="5EA05D86"/>
    <w:multiLevelType w:val="hybridMultilevel"/>
    <w:tmpl w:val="D4A2FCEE"/>
    <w:lvl w:ilvl="0" w:tplc="F166576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A470B6"/>
    <w:multiLevelType w:val="hybridMultilevel"/>
    <w:tmpl w:val="6B145A7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0" w15:restartNumberingAfterBreak="0">
    <w:nsid w:val="64B40DF0"/>
    <w:multiLevelType w:val="hybridMultilevel"/>
    <w:tmpl w:val="E760FDD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1" w15:restartNumberingAfterBreak="0">
    <w:nsid w:val="65AB2045"/>
    <w:multiLevelType w:val="hybridMultilevel"/>
    <w:tmpl w:val="4B86C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DC3ADE"/>
    <w:multiLevelType w:val="hybridMultilevel"/>
    <w:tmpl w:val="1C24E76C"/>
    <w:lvl w:ilvl="0" w:tplc="04220001">
      <w:start w:val="1"/>
      <w:numFmt w:val="bullet"/>
      <w:lvlText w:val=""/>
      <w:lvlJc w:val="left"/>
      <w:pPr>
        <w:ind w:left="1287" w:hanging="360"/>
      </w:pPr>
      <w:rPr>
        <w:rFonts w:ascii="Symbol" w:hAnsi="Symbol" w:hint="default"/>
      </w:rPr>
    </w:lvl>
    <w:lvl w:ilvl="1" w:tplc="08090019">
      <w:start w:val="1"/>
      <w:numFmt w:val="lowerLetter"/>
      <w:lvlText w:val="%2."/>
      <w:lvlJc w:val="left"/>
      <w:pPr>
        <w:ind w:left="2007" w:hanging="360"/>
      </w:pPr>
    </w:lvl>
    <w:lvl w:ilvl="2" w:tplc="0809001B">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3" w15:restartNumberingAfterBreak="0">
    <w:nsid w:val="67E62B91"/>
    <w:multiLevelType w:val="hybridMultilevel"/>
    <w:tmpl w:val="1E0AE7F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4" w15:restartNumberingAfterBreak="0">
    <w:nsid w:val="6AAA4510"/>
    <w:multiLevelType w:val="hybridMultilevel"/>
    <w:tmpl w:val="8A72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B5C6E82"/>
    <w:multiLevelType w:val="multilevel"/>
    <w:tmpl w:val="F632A524"/>
    <w:lvl w:ilvl="0">
      <w:start w:val="1"/>
      <w:numFmt w:val="decimal"/>
      <w:lvlText w:val="%1."/>
      <w:lvlJc w:val="left"/>
      <w:pPr>
        <w:ind w:left="720" w:hanging="360"/>
      </w:pPr>
      <w:rPr>
        <w:rFonts w:hint="default"/>
        <w:b/>
        <w:bCs/>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96" w15:restartNumberingAfterBreak="0">
    <w:nsid w:val="6EB67F5D"/>
    <w:multiLevelType w:val="multilevel"/>
    <w:tmpl w:val="CE7E38D2"/>
    <w:lvl w:ilvl="0">
      <w:start w:val="1"/>
      <w:numFmt w:val="decimal"/>
      <w:pStyle w:val="Style1"/>
      <w:lvlText w:val="%1"/>
      <w:lvlJc w:val="left"/>
      <w:pPr>
        <w:ind w:left="432" w:hanging="432"/>
      </w:pPr>
      <w:rPr>
        <w:i w:val="0"/>
        <w:iCs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6F73642C"/>
    <w:multiLevelType w:val="hybridMultilevel"/>
    <w:tmpl w:val="E60C2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1801166"/>
    <w:multiLevelType w:val="hybridMultilevel"/>
    <w:tmpl w:val="47F63F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72F275DE"/>
    <w:multiLevelType w:val="hybridMultilevel"/>
    <w:tmpl w:val="4E080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483251C"/>
    <w:multiLevelType w:val="hybridMultilevel"/>
    <w:tmpl w:val="B73A9F2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1" w15:restartNumberingAfterBreak="0">
    <w:nsid w:val="75161677"/>
    <w:multiLevelType w:val="hybridMultilevel"/>
    <w:tmpl w:val="200A8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5DE1251"/>
    <w:multiLevelType w:val="hybridMultilevel"/>
    <w:tmpl w:val="2A7A0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67A07FC"/>
    <w:multiLevelType w:val="hybridMultilevel"/>
    <w:tmpl w:val="01A803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69D37A8"/>
    <w:multiLevelType w:val="hybridMultilevel"/>
    <w:tmpl w:val="B92EAC5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5" w15:restartNumberingAfterBreak="0">
    <w:nsid w:val="78203785"/>
    <w:multiLevelType w:val="hybridMultilevel"/>
    <w:tmpl w:val="53DC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9E17B10"/>
    <w:multiLevelType w:val="hybridMultilevel"/>
    <w:tmpl w:val="C108037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7" w15:restartNumberingAfterBreak="0">
    <w:nsid w:val="7A03078F"/>
    <w:multiLevelType w:val="hybridMultilevel"/>
    <w:tmpl w:val="EC62FB6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8" w15:restartNumberingAfterBreak="0">
    <w:nsid w:val="7A4C7E92"/>
    <w:multiLevelType w:val="hybridMultilevel"/>
    <w:tmpl w:val="FB9C5020"/>
    <w:lvl w:ilvl="0" w:tplc="04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B745303"/>
    <w:multiLevelType w:val="hybridMultilevel"/>
    <w:tmpl w:val="E19822D6"/>
    <w:lvl w:ilvl="0" w:tplc="04220001">
      <w:start w:val="1"/>
      <w:numFmt w:val="bullet"/>
      <w:lvlText w:val=""/>
      <w:lvlJc w:val="left"/>
      <w:pPr>
        <w:ind w:left="1647" w:hanging="360"/>
      </w:pPr>
      <w:rPr>
        <w:rFonts w:ascii="Symbol" w:hAnsi="Symbol" w:hint="default"/>
        <w:sz w:val="27"/>
      </w:rPr>
    </w:lvl>
    <w:lvl w:ilvl="1" w:tplc="08090003" w:tentative="1">
      <w:start w:val="1"/>
      <w:numFmt w:val="bullet"/>
      <w:lvlText w:val="o"/>
      <w:lvlJc w:val="left"/>
      <w:pPr>
        <w:ind w:left="2367" w:hanging="360"/>
      </w:pPr>
      <w:rPr>
        <w:rFonts w:ascii="Courier New" w:hAnsi="Courier New" w:cs="Courier New" w:hint="default"/>
      </w:rPr>
    </w:lvl>
    <w:lvl w:ilvl="2" w:tplc="08090005" w:tentative="1">
      <w:start w:val="1"/>
      <w:numFmt w:val="bullet"/>
      <w:lvlText w:val=""/>
      <w:lvlJc w:val="left"/>
      <w:pPr>
        <w:ind w:left="3087" w:hanging="360"/>
      </w:pPr>
      <w:rPr>
        <w:rFonts w:ascii="Wingdings" w:hAnsi="Wingdings" w:hint="default"/>
      </w:rPr>
    </w:lvl>
    <w:lvl w:ilvl="3" w:tplc="08090001" w:tentative="1">
      <w:start w:val="1"/>
      <w:numFmt w:val="bullet"/>
      <w:lvlText w:val=""/>
      <w:lvlJc w:val="left"/>
      <w:pPr>
        <w:ind w:left="3807" w:hanging="360"/>
      </w:pPr>
      <w:rPr>
        <w:rFonts w:ascii="Symbol" w:hAnsi="Symbol" w:hint="default"/>
      </w:rPr>
    </w:lvl>
    <w:lvl w:ilvl="4" w:tplc="08090003" w:tentative="1">
      <w:start w:val="1"/>
      <w:numFmt w:val="bullet"/>
      <w:lvlText w:val="o"/>
      <w:lvlJc w:val="left"/>
      <w:pPr>
        <w:ind w:left="4527" w:hanging="360"/>
      </w:pPr>
      <w:rPr>
        <w:rFonts w:ascii="Courier New" w:hAnsi="Courier New" w:cs="Courier New" w:hint="default"/>
      </w:rPr>
    </w:lvl>
    <w:lvl w:ilvl="5" w:tplc="08090005" w:tentative="1">
      <w:start w:val="1"/>
      <w:numFmt w:val="bullet"/>
      <w:lvlText w:val=""/>
      <w:lvlJc w:val="left"/>
      <w:pPr>
        <w:ind w:left="5247" w:hanging="360"/>
      </w:pPr>
      <w:rPr>
        <w:rFonts w:ascii="Wingdings" w:hAnsi="Wingdings" w:hint="default"/>
      </w:rPr>
    </w:lvl>
    <w:lvl w:ilvl="6" w:tplc="08090001" w:tentative="1">
      <w:start w:val="1"/>
      <w:numFmt w:val="bullet"/>
      <w:lvlText w:val=""/>
      <w:lvlJc w:val="left"/>
      <w:pPr>
        <w:ind w:left="5967" w:hanging="360"/>
      </w:pPr>
      <w:rPr>
        <w:rFonts w:ascii="Symbol" w:hAnsi="Symbol" w:hint="default"/>
      </w:rPr>
    </w:lvl>
    <w:lvl w:ilvl="7" w:tplc="08090003" w:tentative="1">
      <w:start w:val="1"/>
      <w:numFmt w:val="bullet"/>
      <w:lvlText w:val="o"/>
      <w:lvlJc w:val="left"/>
      <w:pPr>
        <w:ind w:left="6687" w:hanging="360"/>
      </w:pPr>
      <w:rPr>
        <w:rFonts w:ascii="Courier New" w:hAnsi="Courier New" w:cs="Courier New" w:hint="default"/>
      </w:rPr>
    </w:lvl>
    <w:lvl w:ilvl="8" w:tplc="08090005" w:tentative="1">
      <w:start w:val="1"/>
      <w:numFmt w:val="bullet"/>
      <w:lvlText w:val=""/>
      <w:lvlJc w:val="left"/>
      <w:pPr>
        <w:ind w:left="7407" w:hanging="360"/>
      </w:pPr>
      <w:rPr>
        <w:rFonts w:ascii="Wingdings" w:hAnsi="Wingdings" w:hint="default"/>
      </w:rPr>
    </w:lvl>
  </w:abstractNum>
  <w:abstractNum w:abstractNumId="110" w15:restartNumberingAfterBreak="0">
    <w:nsid w:val="7C495B62"/>
    <w:multiLevelType w:val="hybridMultilevel"/>
    <w:tmpl w:val="2CAC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ECA6E08"/>
    <w:multiLevelType w:val="hybridMultilevel"/>
    <w:tmpl w:val="D7C8AD5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2" w15:restartNumberingAfterBreak="0">
    <w:nsid w:val="7F5B2B4B"/>
    <w:multiLevelType w:val="hybridMultilevel"/>
    <w:tmpl w:val="465A74B4"/>
    <w:lvl w:ilvl="0" w:tplc="0422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 w15:restartNumberingAfterBreak="0">
    <w:nsid w:val="7F8E4973"/>
    <w:multiLevelType w:val="hybridMultilevel"/>
    <w:tmpl w:val="03369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6"/>
  </w:num>
  <w:num w:numId="2">
    <w:abstractNumId w:val="12"/>
  </w:num>
  <w:num w:numId="3">
    <w:abstractNumId w:val="2"/>
  </w:num>
  <w:num w:numId="4">
    <w:abstractNumId w:val="38"/>
  </w:num>
  <w:num w:numId="5">
    <w:abstractNumId w:val="55"/>
  </w:num>
  <w:num w:numId="6">
    <w:abstractNumId w:val="35"/>
  </w:num>
  <w:num w:numId="7">
    <w:abstractNumId w:val="5"/>
  </w:num>
  <w:num w:numId="8">
    <w:abstractNumId w:val="69"/>
  </w:num>
  <w:num w:numId="9">
    <w:abstractNumId w:val="107"/>
  </w:num>
  <w:num w:numId="10">
    <w:abstractNumId w:val="19"/>
  </w:num>
  <w:num w:numId="11">
    <w:abstractNumId w:val="42"/>
  </w:num>
  <w:num w:numId="12">
    <w:abstractNumId w:val="73"/>
  </w:num>
  <w:num w:numId="13">
    <w:abstractNumId w:val="0"/>
  </w:num>
  <w:num w:numId="14">
    <w:abstractNumId w:val="48"/>
  </w:num>
  <w:num w:numId="15">
    <w:abstractNumId w:val="31"/>
  </w:num>
  <w:num w:numId="16">
    <w:abstractNumId w:val="75"/>
  </w:num>
  <w:num w:numId="17">
    <w:abstractNumId w:val="13"/>
  </w:num>
  <w:num w:numId="18">
    <w:abstractNumId w:val="87"/>
  </w:num>
  <w:num w:numId="19">
    <w:abstractNumId w:val="93"/>
  </w:num>
  <w:num w:numId="20">
    <w:abstractNumId w:val="74"/>
  </w:num>
  <w:num w:numId="21">
    <w:abstractNumId w:val="36"/>
  </w:num>
  <w:num w:numId="22">
    <w:abstractNumId w:val="15"/>
  </w:num>
  <w:num w:numId="23">
    <w:abstractNumId w:val="1"/>
  </w:num>
  <w:num w:numId="24">
    <w:abstractNumId w:val="18"/>
  </w:num>
  <w:num w:numId="25">
    <w:abstractNumId w:val="84"/>
  </w:num>
  <w:num w:numId="26">
    <w:abstractNumId w:val="41"/>
  </w:num>
  <w:num w:numId="27">
    <w:abstractNumId w:val="101"/>
  </w:num>
  <w:num w:numId="28">
    <w:abstractNumId w:val="6"/>
  </w:num>
  <w:num w:numId="29">
    <w:abstractNumId w:val="63"/>
  </w:num>
  <w:num w:numId="30">
    <w:abstractNumId w:val="77"/>
  </w:num>
  <w:num w:numId="31">
    <w:abstractNumId w:val="68"/>
  </w:num>
  <w:num w:numId="32">
    <w:abstractNumId w:val="9"/>
  </w:num>
  <w:num w:numId="33">
    <w:abstractNumId w:val="99"/>
  </w:num>
  <w:num w:numId="34">
    <w:abstractNumId w:val="91"/>
  </w:num>
  <w:num w:numId="35">
    <w:abstractNumId w:val="70"/>
  </w:num>
  <w:num w:numId="36">
    <w:abstractNumId w:val="47"/>
  </w:num>
  <w:num w:numId="37">
    <w:abstractNumId w:val="110"/>
  </w:num>
  <w:num w:numId="38">
    <w:abstractNumId w:val="32"/>
  </w:num>
  <w:num w:numId="39">
    <w:abstractNumId w:val="83"/>
  </w:num>
  <w:num w:numId="40">
    <w:abstractNumId w:val="56"/>
  </w:num>
  <w:num w:numId="41">
    <w:abstractNumId w:val="44"/>
  </w:num>
  <w:num w:numId="42">
    <w:abstractNumId w:val="85"/>
  </w:num>
  <w:num w:numId="43">
    <w:abstractNumId w:val="52"/>
  </w:num>
  <w:num w:numId="44">
    <w:abstractNumId w:val="58"/>
  </w:num>
  <w:num w:numId="45">
    <w:abstractNumId w:val="60"/>
  </w:num>
  <w:num w:numId="46">
    <w:abstractNumId w:val="103"/>
  </w:num>
  <w:num w:numId="47">
    <w:abstractNumId w:val="8"/>
  </w:num>
  <w:num w:numId="48">
    <w:abstractNumId w:val="50"/>
  </w:num>
  <w:num w:numId="49">
    <w:abstractNumId w:val="78"/>
  </w:num>
  <w:num w:numId="50">
    <w:abstractNumId w:val="3"/>
  </w:num>
  <w:num w:numId="51">
    <w:abstractNumId w:val="45"/>
  </w:num>
  <w:num w:numId="52">
    <w:abstractNumId w:val="108"/>
  </w:num>
  <w:num w:numId="53">
    <w:abstractNumId w:val="16"/>
  </w:num>
  <w:num w:numId="54">
    <w:abstractNumId w:val="53"/>
  </w:num>
  <w:num w:numId="55">
    <w:abstractNumId w:val="61"/>
  </w:num>
  <w:num w:numId="56">
    <w:abstractNumId w:val="20"/>
  </w:num>
  <w:num w:numId="57">
    <w:abstractNumId w:val="81"/>
  </w:num>
  <w:num w:numId="58">
    <w:abstractNumId w:val="27"/>
  </w:num>
  <w:num w:numId="59">
    <w:abstractNumId w:val="64"/>
  </w:num>
  <w:num w:numId="60">
    <w:abstractNumId w:val="66"/>
  </w:num>
  <w:num w:numId="61">
    <w:abstractNumId w:val="46"/>
  </w:num>
  <w:num w:numId="62">
    <w:abstractNumId w:val="79"/>
  </w:num>
  <w:num w:numId="63">
    <w:abstractNumId w:val="76"/>
  </w:num>
  <w:num w:numId="64">
    <w:abstractNumId w:val="17"/>
  </w:num>
  <w:num w:numId="65">
    <w:abstractNumId w:val="30"/>
  </w:num>
  <w:num w:numId="66">
    <w:abstractNumId w:val="80"/>
  </w:num>
  <w:num w:numId="67">
    <w:abstractNumId w:val="100"/>
  </w:num>
  <w:num w:numId="68">
    <w:abstractNumId w:val="86"/>
  </w:num>
  <w:num w:numId="69">
    <w:abstractNumId w:val="37"/>
  </w:num>
  <w:num w:numId="70">
    <w:abstractNumId w:val="28"/>
  </w:num>
  <w:num w:numId="71">
    <w:abstractNumId w:val="65"/>
  </w:num>
  <w:num w:numId="72">
    <w:abstractNumId w:val="90"/>
  </w:num>
  <w:num w:numId="73">
    <w:abstractNumId w:val="59"/>
  </w:num>
  <w:num w:numId="74">
    <w:abstractNumId w:val="106"/>
  </w:num>
  <w:num w:numId="75">
    <w:abstractNumId w:val="89"/>
  </w:num>
  <w:num w:numId="76">
    <w:abstractNumId w:val="104"/>
  </w:num>
  <w:num w:numId="77">
    <w:abstractNumId w:val="62"/>
  </w:num>
  <w:num w:numId="78">
    <w:abstractNumId w:val="11"/>
  </w:num>
  <w:num w:numId="79">
    <w:abstractNumId w:val="23"/>
  </w:num>
  <w:num w:numId="80">
    <w:abstractNumId w:val="39"/>
  </w:num>
  <w:num w:numId="81">
    <w:abstractNumId w:val="24"/>
  </w:num>
  <w:num w:numId="82">
    <w:abstractNumId w:val="49"/>
  </w:num>
  <w:num w:numId="83">
    <w:abstractNumId w:val="109"/>
  </w:num>
  <w:num w:numId="84">
    <w:abstractNumId w:val="92"/>
  </w:num>
  <w:num w:numId="85">
    <w:abstractNumId w:val="22"/>
  </w:num>
  <w:num w:numId="86">
    <w:abstractNumId w:val="72"/>
  </w:num>
  <w:num w:numId="87">
    <w:abstractNumId w:val="113"/>
  </w:num>
  <w:num w:numId="88">
    <w:abstractNumId w:val="25"/>
  </w:num>
  <w:num w:numId="89">
    <w:abstractNumId w:val="105"/>
  </w:num>
  <w:num w:numId="90">
    <w:abstractNumId w:val="88"/>
  </w:num>
  <w:num w:numId="91">
    <w:abstractNumId w:val="111"/>
  </w:num>
  <w:num w:numId="92">
    <w:abstractNumId w:val="7"/>
  </w:num>
  <w:num w:numId="93">
    <w:abstractNumId w:val="34"/>
  </w:num>
  <w:num w:numId="94">
    <w:abstractNumId w:val="21"/>
  </w:num>
  <w:num w:numId="95">
    <w:abstractNumId w:val="43"/>
  </w:num>
  <w:num w:numId="96">
    <w:abstractNumId w:val="26"/>
  </w:num>
  <w:num w:numId="97">
    <w:abstractNumId w:val="4"/>
  </w:num>
  <w:num w:numId="98">
    <w:abstractNumId w:val="94"/>
  </w:num>
  <w:num w:numId="99">
    <w:abstractNumId w:val="97"/>
  </w:num>
  <w:num w:numId="100">
    <w:abstractNumId w:val="40"/>
  </w:num>
  <w:num w:numId="101">
    <w:abstractNumId w:val="102"/>
  </w:num>
  <w:num w:numId="102">
    <w:abstractNumId w:val="57"/>
  </w:num>
  <w:num w:numId="103">
    <w:abstractNumId w:val="14"/>
  </w:num>
  <w:num w:numId="104">
    <w:abstractNumId w:val="54"/>
  </w:num>
  <w:num w:numId="105">
    <w:abstractNumId w:val="95"/>
  </w:num>
  <w:num w:numId="106">
    <w:abstractNumId w:val="33"/>
  </w:num>
  <w:num w:numId="107">
    <w:abstractNumId w:val="112"/>
  </w:num>
  <w:num w:numId="108">
    <w:abstractNumId w:val="71"/>
  </w:num>
  <w:num w:numId="109">
    <w:abstractNumId w:val="98"/>
  </w:num>
  <w:num w:numId="110">
    <w:abstractNumId w:val="82"/>
  </w:num>
  <w:num w:numId="111">
    <w:abstractNumId w:val="67"/>
  </w:num>
  <w:num w:numId="112">
    <w:abstractNumId w:val="51"/>
  </w:num>
  <w:num w:numId="113">
    <w:abstractNumId w:val="10"/>
  </w:num>
  <w:num w:numId="114">
    <w:abstractNumId w:val="29"/>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6" w:nlCheck="1" w:checkStyle="0"/>
  <w:activeWritingStyle w:appName="MSWord" w:lang="en-US" w:vendorID="64" w:dllVersion="6" w:nlCheck="1" w:checkStyle="1"/>
  <w:activeWritingStyle w:appName="MSWord" w:lang="en-US" w:vendorID="64" w:dllVersion="0" w:nlCheck="1" w:checkStyle="0"/>
  <w:activeWritingStyle w:appName="MSWord" w:lang="ru-RU" w:vendorID="64" w:dllVersion="0" w:nlCheck="1" w:checkStyle="0"/>
  <w:activeWritingStyle w:appName="MSWord" w:lang="nb-NO"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4096" w:nlCheck="1" w:checkStyle="0"/>
  <w:activeWritingStyle w:appName="MSWord" w:lang="ru-RU" w:vendorID="64" w:dllVersion="4096" w:nlCheck="1" w:checkStyle="0"/>
  <w:activeWritingStyle w:appName="MSWord" w:lang="en-GB"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4706"/>
    <w:rsid w:val="0000047D"/>
    <w:rsid w:val="0000059E"/>
    <w:rsid w:val="00000A76"/>
    <w:rsid w:val="00000E4B"/>
    <w:rsid w:val="00001FEC"/>
    <w:rsid w:val="00002F3A"/>
    <w:rsid w:val="0000471E"/>
    <w:rsid w:val="00005403"/>
    <w:rsid w:val="00006A21"/>
    <w:rsid w:val="00007FC3"/>
    <w:rsid w:val="0001127D"/>
    <w:rsid w:val="0001277D"/>
    <w:rsid w:val="00014246"/>
    <w:rsid w:val="00014AAC"/>
    <w:rsid w:val="000154EC"/>
    <w:rsid w:val="00016F68"/>
    <w:rsid w:val="00017381"/>
    <w:rsid w:val="000178E0"/>
    <w:rsid w:val="000204CA"/>
    <w:rsid w:val="0002121A"/>
    <w:rsid w:val="00022AA1"/>
    <w:rsid w:val="000231D6"/>
    <w:rsid w:val="00023948"/>
    <w:rsid w:val="00023E32"/>
    <w:rsid w:val="0002513A"/>
    <w:rsid w:val="00025276"/>
    <w:rsid w:val="0003085E"/>
    <w:rsid w:val="00032BBA"/>
    <w:rsid w:val="00032E68"/>
    <w:rsid w:val="00035AFB"/>
    <w:rsid w:val="00035CCB"/>
    <w:rsid w:val="00037E42"/>
    <w:rsid w:val="0004158C"/>
    <w:rsid w:val="00041A06"/>
    <w:rsid w:val="000422E7"/>
    <w:rsid w:val="00043352"/>
    <w:rsid w:val="00043B02"/>
    <w:rsid w:val="0004608B"/>
    <w:rsid w:val="00050600"/>
    <w:rsid w:val="000545D6"/>
    <w:rsid w:val="00054D33"/>
    <w:rsid w:val="000553E9"/>
    <w:rsid w:val="000570A2"/>
    <w:rsid w:val="000573EF"/>
    <w:rsid w:val="00062228"/>
    <w:rsid w:val="000632D4"/>
    <w:rsid w:val="0006393D"/>
    <w:rsid w:val="000708E2"/>
    <w:rsid w:val="00072CFD"/>
    <w:rsid w:val="00073281"/>
    <w:rsid w:val="00073F53"/>
    <w:rsid w:val="00075B0A"/>
    <w:rsid w:val="00076FA5"/>
    <w:rsid w:val="000770DB"/>
    <w:rsid w:val="0007794C"/>
    <w:rsid w:val="000805B8"/>
    <w:rsid w:val="00080BC3"/>
    <w:rsid w:val="00080CB5"/>
    <w:rsid w:val="000814E8"/>
    <w:rsid w:val="00081746"/>
    <w:rsid w:val="0008345C"/>
    <w:rsid w:val="00083B8C"/>
    <w:rsid w:val="000857A1"/>
    <w:rsid w:val="00085CAC"/>
    <w:rsid w:val="0009062F"/>
    <w:rsid w:val="000908E1"/>
    <w:rsid w:val="00092AE0"/>
    <w:rsid w:val="00093B2A"/>
    <w:rsid w:val="00094F3A"/>
    <w:rsid w:val="00095EE0"/>
    <w:rsid w:val="00096B57"/>
    <w:rsid w:val="0009734B"/>
    <w:rsid w:val="000977E9"/>
    <w:rsid w:val="000A1D02"/>
    <w:rsid w:val="000A22A4"/>
    <w:rsid w:val="000A564F"/>
    <w:rsid w:val="000A5651"/>
    <w:rsid w:val="000A58AB"/>
    <w:rsid w:val="000A5D50"/>
    <w:rsid w:val="000A65A5"/>
    <w:rsid w:val="000A6761"/>
    <w:rsid w:val="000A7925"/>
    <w:rsid w:val="000B2A5D"/>
    <w:rsid w:val="000B3FEF"/>
    <w:rsid w:val="000B43AE"/>
    <w:rsid w:val="000B6B40"/>
    <w:rsid w:val="000B7FD0"/>
    <w:rsid w:val="000C2238"/>
    <w:rsid w:val="000C3CE1"/>
    <w:rsid w:val="000C4A64"/>
    <w:rsid w:val="000C5E66"/>
    <w:rsid w:val="000C630D"/>
    <w:rsid w:val="000C7AE4"/>
    <w:rsid w:val="000C7D44"/>
    <w:rsid w:val="000D5847"/>
    <w:rsid w:val="000D5B61"/>
    <w:rsid w:val="000D748C"/>
    <w:rsid w:val="000E09F2"/>
    <w:rsid w:val="000E0B73"/>
    <w:rsid w:val="000E0DB6"/>
    <w:rsid w:val="000E2047"/>
    <w:rsid w:val="000E2072"/>
    <w:rsid w:val="000E3602"/>
    <w:rsid w:val="000E3FEC"/>
    <w:rsid w:val="000E4CF3"/>
    <w:rsid w:val="000E5E86"/>
    <w:rsid w:val="000E5F27"/>
    <w:rsid w:val="000E67F9"/>
    <w:rsid w:val="000E7E83"/>
    <w:rsid w:val="000F01BC"/>
    <w:rsid w:val="000F16C3"/>
    <w:rsid w:val="000F2B01"/>
    <w:rsid w:val="000F3115"/>
    <w:rsid w:val="000F58D6"/>
    <w:rsid w:val="0010106E"/>
    <w:rsid w:val="001014D0"/>
    <w:rsid w:val="00102000"/>
    <w:rsid w:val="001022A7"/>
    <w:rsid w:val="001024EB"/>
    <w:rsid w:val="00102C42"/>
    <w:rsid w:val="00103CAC"/>
    <w:rsid w:val="001052EF"/>
    <w:rsid w:val="00106173"/>
    <w:rsid w:val="001061ED"/>
    <w:rsid w:val="001065E1"/>
    <w:rsid w:val="00106D75"/>
    <w:rsid w:val="00107F38"/>
    <w:rsid w:val="00110A2F"/>
    <w:rsid w:val="001122F1"/>
    <w:rsid w:val="0011398D"/>
    <w:rsid w:val="00113DBB"/>
    <w:rsid w:val="001142B1"/>
    <w:rsid w:val="001158F5"/>
    <w:rsid w:val="00116EB8"/>
    <w:rsid w:val="00121287"/>
    <w:rsid w:val="001215BB"/>
    <w:rsid w:val="001225A7"/>
    <w:rsid w:val="001233A3"/>
    <w:rsid w:val="0012372E"/>
    <w:rsid w:val="001241BA"/>
    <w:rsid w:val="001255A5"/>
    <w:rsid w:val="00125770"/>
    <w:rsid w:val="001257F6"/>
    <w:rsid w:val="001270E2"/>
    <w:rsid w:val="0012794F"/>
    <w:rsid w:val="00127B87"/>
    <w:rsid w:val="00131442"/>
    <w:rsid w:val="001327C2"/>
    <w:rsid w:val="0013297B"/>
    <w:rsid w:val="00132CC4"/>
    <w:rsid w:val="00134815"/>
    <w:rsid w:val="001358EF"/>
    <w:rsid w:val="001364CB"/>
    <w:rsid w:val="001368BF"/>
    <w:rsid w:val="00137521"/>
    <w:rsid w:val="00137704"/>
    <w:rsid w:val="00137997"/>
    <w:rsid w:val="00137C01"/>
    <w:rsid w:val="00140B18"/>
    <w:rsid w:val="00142592"/>
    <w:rsid w:val="00142E8E"/>
    <w:rsid w:val="00143B5A"/>
    <w:rsid w:val="00144F41"/>
    <w:rsid w:val="00146758"/>
    <w:rsid w:val="00146C25"/>
    <w:rsid w:val="001472B9"/>
    <w:rsid w:val="0015254C"/>
    <w:rsid w:val="00152A34"/>
    <w:rsid w:val="00153313"/>
    <w:rsid w:val="00153DD4"/>
    <w:rsid w:val="00153FA8"/>
    <w:rsid w:val="00154C2A"/>
    <w:rsid w:val="00154F6F"/>
    <w:rsid w:val="0016054A"/>
    <w:rsid w:val="00160A31"/>
    <w:rsid w:val="00160E22"/>
    <w:rsid w:val="001636F7"/>
    <w:rsid w:val="00163C1D"/>
    <w:rsid w:val="00164A4B"/>
    <w:rsid w:val="001650D3"/>
    <w:rsid w:val="00165C7A"/>
    <w:rsid w:val="001661C1"/>
    <w:rsid w:val="0016632C"/>
    <w:rsid w:val="001677F6"/>
    <w:rsid w:val="00171AA6"/>
    <w:rsid w:val="00172CC2"/>
    <w:rsid w:val="0017352F"/>
    <w:rsid w:val="00173909"/>
    <w:rsid w:val="00174B69"/>
    <w:rsid w:val="00174E8E"/>
    <w:rsid w:val="00180761"/>
    <w:rsid w:val="00180F88"/>
    <w:rsid w:val="001832E6"/>
    <w:rsid w:val="00183647"/>
    <w:rsid w:val="0018540D"/>
    <w:rsid w:val="001858F4"/>
    <w:rsid w:val="0018635B"/>
    <w:rsid w:val="001876C7"/>
    <w:rsid w:val="00187DFD"/>
    <w:rsid w:val="00190267"/>
    <w:rsid w:val="001903EA"/>
    <w:rsid w:val="00190947"/>
    <w:rsid w:val="0019149E"/>
    <w:rsid w:val="00191C9A"/>
    <w:rsid w:val="00192323"/>
    <w:rsid w:val="00193102"/>
    <w:rsid w:val="00194DE7"/>
    <w:rsid w:val="00196913"/>
    <w:rsid w:val="00197A40"/>
    <w:rsid w:val="00197F3A"/>
    <w:rsid w:val="001A0E76"/>
    <w:rsid w:val="001A16B1"/>
    <w:rsid w:val="001A16D5"/>
    <w:rsid w:val="001A19E6"/>
    <w:rsid w:val="001A5C5A"/>
    <w:rsid w:val="001A5CCF"/>
    <w:rsid w:val="001A6C73"/>
    <w:rsid w:val="001A71C9"/>
    <w:rsid w:val="001A76D7"/>
    <w:rsid w:val="001B1755"/>
    <w:rsid w:val="001B2D2A"/>
    <w:rsid w:val="001B4C77"/>
    <w:rsid w:val="001B5561"/>
    <w:rsid w:val="001B72FA"/>
    <w:rsid w:val="001C00FE"/>
    <w:rsid w:val="001C0F2A"/>
    <w:rsid w:val="001C1C58"/>
    <w:rsid w:val="001C273D"/>
    <w:rsid w:val="001C329B"/>
    <w:rsid w:val="001C40C2"/>
    <w:rsid w:val="001C4D6F"/>
    <w:rsid w:val="001C5684"/>
    <w:rsid w:val="001C6EAF"/>
    <w:rsid w:val="001D112C"/>
    <w:rsid w:val="001D4DBF"/>
    <w:rsid w:val="001D7EBD"/>
    <w:rsid w:val="001E236A"/>
    <w:rsid w:val="001E37F7"/>
    <w:rsid w:val="001E49EB"/>
    <w:rsid w:val="001E5979"/>
    <w:rsid w:val="001E669D"/>
    <w:rsid w:val="001E6CEF"/>
    <w:rsid w:val="001E6EA3"/>
    <w:rsid w:val="001E73CC"/>
    <w:rsid w:val="001E777F"/>
    <w:rsid w:val="001F0340"/>
    <w:rsid w:val="001F10AD"/>
    <w:rsid w:val="001F14F0"/>
    <w:rsid w:val="001F2D81"/>
    <w:rsid w:val="001F4E42"/>
    <w:rsid w:val="001F5706"/>
    <w:rsid w:val="001F5A75"/>
    <w:rsid w:val="001F5DBD"/>
    <w:rsid w:val="001F63F8"/>
    <w:rsid w:val="001F6561"/>
    <w:rsid w:val="001F6C6A"/>
    <w:rsid w:val="00202299"/>
    <w:rsid w:val="002022A6"/>
    <w:rsid w:val="002025FE"/>
    <w:rsid w:val="00202675"/>
    <w:rsid w:val="00202760"/>
    <w:rsid w:val="0020457C"/>
    <w:rsid w:val="0020551B"/>
    <w:rsid w:val="00205E7C"/>
    <w:rsid w:val="002064FB"/>
    <w:rsid w:val="00206891"/>
    <w:rsid w:val="00206F01"/>
    <w:rsid w:val="00210525"/>
    <w:rsid w:val="00210A57"/>
    <w:rsid w:val="00211556"/>
    <w:rsid w:val="002128CF"/>
    <w:rsid w:val="00213EE4"/>
    <w:rsid w:val="002154B4"/>
    <w:rsid w:val="00215D25"/>
    <w:rsid w:val="0021692C"/>
    <w:rsid w:val="00217DE9"/>
    <w:rsid w:val="00220620"/>
    <w:rsid w:val="002248BF"/>
    <w:rsid w:val="00225EAA"/>
    <w:rsid w:val="00226FE6"/>
    <w:rsid w:val="002301EF"/>
    <w:rsid w:val="002306C4"/>
    <w:rsid w:val="00231323"/>
    <w:rsid w:val="0023285D"/>
    <w:rsid w:val="00232974"/>
    <w:rsid w:val="00233365"/>
    <w:rsid w:val="00235368"/>
    <w:rsid w:val="002426D4"/>
    <w:rsid w:val="00242D80"/>
    <w:rsid w:val="00243304"/>
    <w:rsid w:val="00246630"/>
    <w:rsid w:val="00250ADE"/>
    <w:rsid w:val="00252C23"/>
    <w:rsid w:val="00253737"/>
    <w:rsid w:val="00253B3C"/>
    <w:rsid w:val="00254613"/>
    <w:rsid w:val="00256E7F"/>
    <w:rsid w:val="00257FA3"/>
    <w:rsid w:val="0026014E"/>
    <w:rsid w:val="00261DCB"/>
    <w:rsid w:val="00264569"/>
    <w:rsid w:val="002649D2"/>
    <w:rsid w:val="00265040"/>
    <w:rsid w:val="002651AE"/>
    <w:rsid w:val="00267061"/>
    <w:rsid w:val="002677F6"/>
    <w:rsid w:val="0027006E"/>
    <w:rsid w:val="00270451"/>
    <w:rsid w:val="00270DD3"/>
    <w:rsid w:val="002721D4"/>
    <w:rsid w:val="002724C7"/>
    <w:rsid w:val="002726E2"/>
    <w:rsid w:val="00273A78"/>
    <w:rsid w:val="00274860"/>
    <w:rsid w:val="00275C2B"/>
    <w:rsid w:val="002767E5"/>
    <w:rsid w:val="00277EBA"/>
    <w:rsid w:val="00285219"/>
    <w:rsid w:val="00285450"/>
    <w:rsid w:val="00285B58"/>
    <w:rsid w:val="00286535"/>
    <w:rsid w:val="002866A5"/>
    <w:rsid w:val="00286F68"/>
    <w:rsid w:val="002901BD"/>
    <w:rsid w:val="00291D83"/>
    <w:rsid w:val="00292D87"/>
    <w:rsid w:val="0029300E"/>
    <w:rsid w:val="00293590"/>
    <w:rsid w:val="00293DED"/>
    <w:rsid w:val="002945D9"/>
    <w:rsid w:val="00295B8E"/>
    <w:rsid w:val="00296C27"/>
    <w:rsid w:val="00297427"/>
    <w:rsid w:val="002A1235"/>
    <w:rsid w:val="002A50E1"/>
    <w:rsid w:val="002A5408"/>
    <w:rsid w:val="002A64D3"/>
    <w:rsid w:val="002A6F50"/>
    <w:rsid w:val="002A7C43"/>
    <w:rsid w:val="002B03F8"/>
    <w:rsid w:val="002B11B9"/>
    <w:rsid w:val="002B2218"/>
    <w:rsid w:val="002B2788"/>
    <w:rsid w:val="002B3E51"/>
    <w:rsid w:val="002B431A"/>
    <w:rsid w:val="002B4562"/>
    <w:rsid w:val="002B7E73"/>
    <w:rsid w:val="002C05C8"/>
    <w:rsid w:val="002C12CE"/>
    <w:rsid w:val="002C1A4C"/>
    <w:rsid w:val="002C3508"/>
    <w:rsid w:val="002C37AE"/>
    <w:rsid w:val="002C4F25"/>
    <w:rsid w:val="002C65CC"/>
    <w:rsid w:val="002C6A0B"/>
    <w:rsid w:val="002C6DCC"/>
    <w:rsid w:val="002D074C"/>
    <w:rsid w:val="002D0812"/>
    <w:rsid w:val="002D0895"/>
    <w:rsid w:val="002D16A1"/>
    <w:rsid w:val="002D42B7"/>
    <w:rsid w:val="002D4352"/>
    <w:rsid w:val="002D4ABD"/>
    <w:rsid w:val="002D6CB6"/>
    <w:rsid w:val="002D76F2"/>
    <w:rsid w:val="002E0619"/>
    <w:rsid w:val="002E32B3"/>
    <w:rsid w:val="002E3632"/>
    <w:rsid w:val="002E54B6"/>
    <w:rsid w:val="002E5BB3"/>
    <w:rsid w:val="002E7010"/>
    <w:rsid w:val="002E718E"/>
    <w:rsid w:val="002F3D04"/>
    <w:rsid w:val="002F5AAB"/>
    <w:rsid w:val="0030050A"/>
    <w:rsid w:val="00300C2E"/>
    <w:rsid w:val="0030149D"/>
    <w:rsid w:val="00301B02"/>
    <w:rsid w:val="003028B1"/>
    <w:rsid w:val="00302ECE"/>
    <w:rsid w:val="00305E3F"/>
    <w:rsid w:val="003070A4"/>
    <w:rsid w:val="0030713A"/>
    <w:rsid w:val="00307637"/>
    <w:rsid w:val="00310A85"/>
    <w:rsid w:val="00311295"/>
    <w:rsid w:val="003114AE"/>
    <w:rsid w:val="00312C1A"/>
    <w:rsid w:val="0031324B"/>
    <w:rsid w:val="00313C07"/>
    <w:rsid w:val="00313EF1"/>
    <w:rsid w:val="003145C1"/>
    <w:rsid w:val="003154EA"/>
    <w:rsid w:val="003156CC"/>
    <w:rsid w:val="00317B6A"/>
    <w:rsid w:val="003208F4"/>
    <w:rsid w:val="00322180"/>
    <w:rsid w:val="0032254D"/>
    <w:rsid w:val="00322762"/>
    <w:rsid w:val="00322B21"/>
    <w:rsid w:val="00322DD0"/>
    <w:rsid w:val="00322E8E"/>
    <w:rsid w:val="00326585"/>
    <w:rsid w:val="003266FB"/>
    <w:rsid w:val="00326820"/>
    <w:rsid w:val="00326E19"/>
    <w:rsid w:val="00327676"/>
    <w:rsid w:val="003277A1"/>
    <w:rsid w:val="003300DE"/>
    <w:rsid w:val="00331424"/>
    <w:rsid w:val="00333B06"/>
    <w:rsid w:val="0033422D"/>
    <w:rsid w:val="0033504D"/>
    <w:rsid w:val="00335908"/>
    <w:rsid w:val="0033718D"/>
    <w:rsid w:val="003375DF"/>
    <w:rsid w:val="00340034"/>
    <w:rsid w:val="003406AD"/>
    <w:rsid w:val="003410D5"/>
    <w:rsid w:val="00341907"/>
    <w:rsid w:val="003431F3"/>
    <w:rsid w:val="0034484D"/>
    <w:rsid w:val="00346CD0"/>
    <w:rsid w:val="00347412"/>
    <w:rsid w:val="00347511"/>
    <w:rsid w:val="00347F15"/>
    <w:rsid w:val="00350EDF"/>
    <w:rsid w:val="00351970"/>
    <w:rsid w:val="00353F9B"/>
    <w:rsid w:val="00354A43"/>
    <w:rsid w:val="00356ADB"/>
    <w:rsid w:val="00356F97"/>
    <w:rsid w:val="003570A4"/>
    <w:rsid w:val="003605A4"/>
    <w:rsid w:val="00360F80"/>
    <w:rsid w:val="003619E1"/>
    <w:rsid w:val="003623FB"/>
    <w:rsid w:val="003631CB"/>
    <w:rsid w:val="00363729"/>
    <w:rsid w:val="003638C3"/>
    <w:rsid w:val="00363D17"/>
    <w:rsid w:val="003663BE"/>
    <w:rsid w:val="0036655D"/>
    <w:rsid w:val="00366DD2"/>
    <w:rsid w:val="003673C1"/>
    <w:rsid w:val="0036778C"/>
    <w:rsid w:val="00372B15"/>
    <w:rsid w:val="00373426"/>
    <w:rsid w:val="00373BB3"/>
    <w:rsid w:val="00376107"/>
    <w:rsid w:val="00376259"/>
    <w:rsid w:val="00376B75"/>
    <w:rsid w:val="003802A6"/>
    <w:rsid w:val="003813D7"/>
    <w:rsid w:val="00381B1F"/>
    <w:rsid w:val="0038312E"/>
    <w:rsid w:val="003831BA"/>
    <w:rsid w:val="00384044"/>
    <w:rsid w:val="00384EE6"/>
    <w:rsid w:val="00386369"/>
    <w:rsid w:val="003864E3"/>
    <w:rsid w:val="003865B2"/>
    <w:rsid w:val="00386F74"/>
    <w:rsid w:val="003907B5"/>
    <w:rsid w:val="00390C41"/>
    <w:rsid w:val="00390C44"/>
    <w:rsid w:val="003913C2"/>
    <w:rsid w:val="00392BCA"/>
    <w:rsid w:val="003938AE"/>
    <w:rsid w:val="003939BA"/>
    <w:rsid w:val="00394181"/>
    <w:rsid w:val="00394A14"/>
    <w:rsid w:val="00394E1F"/>
    <w:rsid w:val="003953B7"/>
    <w:rsid w:val="00397068"/>
    <w:rsid w:val="00397FE6"/>
    <w:rsid w:val="003A2311"/>
    <w:rsid w:val="003A33B0"/>
    <w:rsid w:val="003A39B0"/>
    <w:rsid w:val="003A3BDE"/>
    <w:rsid w:val="003A405E"/>
    <w:rsid w:val="003A40E1"/>
    <w:rsid w:val="003A5381"/>
    <w:rsid w:val="003A7B20"/>
    <w:rsid w:val="003B096F"/>
    <w:rsid w:val="003B1A62"/>
    <w:rsid w:val="003B1C3A"/>
    <w:rsid w:val="003B49E8"/>
    <w:rsid w:val="003B49EE"/>
    <w:rsid w:val="003B503A"/>
    <w:rsid w:val="003B56B9"/>
    <w:rsid w:val="003B5BD9"/>
    <w:rsid w:val="003B6906"/>
    <w:rsid w:val="003B7885"/>
    <w:rsid w:val="003B79D6"/>
    <w:rsid w:val="003C099C"/>
    <w:rsid w:val="003C0A81"/>
    <w:rsid w:val="003C0B22"/>
    <w:rsid w:val="003C0C66"/>
    <w:rsid w:val="003C0FE1"/>
    <w:rsid w:val="003C15E1"/>
    <w:rsid w:val="003C3038"/>
    <w:rsid w:val="003C35B4"/>
    <w:rsid w:val="003C4135"/>
    <w:rsid w:val="003C5374"/>
    <w:rsid w:val="003C6F9D"/>
    <w:rsid w:val="003D080B"/>
    <w:rsid w:val="003D34CD"/>
    <w:rsid w:val="003D369E"/>
    <w:rsid w:val="003D375E"/>
    <w:rsid w:val="003D4B36"/>
    <w:rsid w:val="003D5E16"/>
    <w:rsid w:val="003E11F8"/>
    <w:rsid w:val="003E2F33"/>
    <w:rsid w:val="003E3053"/>
    <w:rsid w:val="003E3BCE"/>
    <w:rsid w:val="003E4DB3"/>
    <w:rsid w:val="003E50E2"/>
    <w:rsid w:val="003E5510"/>
    <w:rsid w:val="003E7932"/>
    <w:rsid w:val="003F1148"/>
    <w:rsid w:val="003F2A45"/>
    <w:rsid w:val="003F32B9"/>
    <w:rsid w:val="003F3520"/>
    <w:rsid w:val="003F3FBB"/>
    <w:rsid w:val="003F4E34"/>
    <w:rsid w:val="003F66DD"/>
    <w:rsid w:val="003F6FFE"/>
    <w:rsid w:val="003F7712"/>
    <w:rsid w:val="003F7C26"/>
    <w:rsid w:val="00404016"/>
    <w:rsid w:val="00406880"/>
    <w:rsid w:val="00406DF4"/>
    <w:rsid w:val="004071B2"/>
    <w:rsid w:val="0041082B"/>
    <w:rsid w:val="0041132B"/>
    <w:rsid w:val="00411F80"/>
    <w:rsid w:val="00412567"/>
    <w:rsid w:val="00412742"/>
    <w:rsid w:val="00416D70"/>
    <w:rsid w:val="00421258"/>
    <w:rsid w:val="004216EE"/>
    <w:rsid w:val="00421902"/>
    <w:rsid w:val="004227B9"/>
    <w:rsid w:val="004238B1"/>
    <w:rsid w:val="00424E7C"/>
    <w:rsid w:val="00430299"/>
    <w:rsid w:val="00431749"/>
    <w:rsid w:val="00431F96"/>
    <w:rsid w:val="004323A9"/>
    <w:rsid w:val="004325C7"/>
    <w:rsid w:val="00432802"/>
    <w:rsid w:val="00433B4F"/>
    <w:rsid w:val="0043415E"/>
    <w:rsid w:val="004348A4"/>
    <w:rsid w:val="00434D5F"/>
    <w:rsid w:val="00435C68"/>
    <w:rsid w:val="00435CB3"/>
    <w:rsid w:val="00440928"/>
    <w:rsid w:val="004417DC"/>
    <w:rsid w:val="0044254A"/>
    <w:rsid w:val="00442E62"/>
    <w:rsid w:val="00443A35"/>
    <w:rsid w:val="0044500C"/>
    <w:rsid w:val="00445A63"/>
    <w:rsid w:val="00446026"/>
    <w:rsid w:val="004472B3"/>
    <w:rsid w:val="0044735B"/>
    <w:rsid w:val="00451CAF"/>
    <w:rsid w:val="00451CE9"/>
    <w:rsid w:val="004520ED"/>
    <w:rsid w:val="0045263E"/>
    <w:rsid w:val="00452A5B"/>
    <w:rsid w:val="004540D6"/>
    <w:rsid w:val="004546B8"/>
    <w:rsid w:val="004547E0"/>
    <w:rsid w:val="0045746D"/>
    <w:rsid w:val="00457ADC"/>
    <w:rsid w:val="004621EE"/>
    <w:rsid w:val="00462FE8"/>
    <w:rsid w:val="004632EA"/>
    <w:rsid w:val="00464A4E"/>
    <w:rsid w:val="00466F3A"/>
    <w:rsid w:val="00470A04"/>
    <w:rsid w:val="004710CD"/>
    <w:rsid w:val="004712F2"/>
    <w:rsid w:val="00471FCA"/>
    <w:rsid w:val="004725DA"/>
    <w:rsid w:val="004745A3"/>
    <w:rsid w:val="004758B5"/>
    <w:rsid w:val="00475F2D"/>
    <w:rsid w:val="0047639E"/>
    <w:rsid w:val="00480687"/>
    <w:rsid w:val="00480994"/>
    <w:rsid w:val="00480F29"/>
    <w:rsid w:val="00481246"/>
    <w:rsid w:val="00481248"/>
    <w:rsid w:val="004822D0"/>
    <w:rsid w:val="00482FFC"/>
    <w:rsid w:val="0048392F"/>
    <w:rsid w:val="00484706"/>
    <w:rsid w:val="00484775"/>
    <w:rsid w:val="00484F57"/>
    <w:rsid w:val="00485689"/>
    <w:rsid w:val="00485B89"/>
    <w:rsid w:val="00485D9B"/>
    <w:rsid w:val="00486E09"/>
    <w:rsid w:val="0048754D"/>
    <w:rsid w:val="0049037E"/>
    <w:rsid w:val="00490BCD"/>
    <w:rsid w:val="00492438"/>
    <w:rsid w:val="00492DD4"/>
    <w:rsid w:val="004946C3"/>
    <w:rsid w:val="00495909"/>
    <w:rsid w:val="00496743"/>
    <w:rsid w:val="004A0CF4"/>
    <w:rsid w:val="004A13F1"/>
    <w:rsid w:val="004A25B4"/>
    <w:rsid w:val="004A3701"/>
    <w:rsid w:val="004A4260"/>
    <w:rsid w:val="004A443D"/>
    <w:rsid w:val="004A479F"/>
    <w:rsid w:val="004A53C6"/>
    <w:rsid w:val="004A5497"/>
    <w:rsid w:val="004A5913"/>
    <w:rsid w:val="004A6295"/>
    <w:rsid w:val="004A62F7"/>
    <w:rsid w:val="004A720D"/>
    <w:rsid w:val="004B0129"/>
    <w:rsid w:val="004B09F4"/>
    <w:rsid w:val="004B0BAC"/>
    <w:rsid w:val="004B0C33"/>
    <w:rsid w:val="004B1FF1"/>
    <w:rsid w:val="004B392D"/>
    <w:rsid w:val="004B3E71"/>
    <w:rsid w:val="004B4CBD"/>
    <w:rsid w:val="004B5FB8"/>
    <w:rsid w:val="004B6A9D"/>
    <w:rsid w:val="004B6B73"/>
    <w:rsid w:val="004B6D52"/>
    <w:rsid w:val="004C0634"/>
    <w:rsid w:val="004C15CC"/>
    <w:rsid w:val="004C16A9"/>
    <w:rsid w:val="004C23C0"/>
    <w:rsid w:val="004C2EDA"/>
    <w:rsid w:val="004C381F"/>
    <w:rsid w:val="004C3CC3"/>
    <w:rsid w:val="004C4A08"/>
    <w:rsid w:val="004C4D1A"/>
    <w:rsid w:val="004C4DEF"/>
    <w:rsid w:val="004C527B"/>
    <w:rsid w:val="004C5624"/>
    <w:rsid w:val="004C5C0E"/>
    <w:rsid w:val="004C6048"/>
    <w:rsid w:val="004C6868"/>
    <w:rsid w:val="004C72A4"/>
    <w:rsid w:val="004D1D36"/>
    <w:rsid w:val="004D1DFD"/>
    <w:rsid w:val="004D201A"/>
    <w:rsid w:val="004D2816"/>
    <w:rsid w:val="004D29A8"/>
    <w:rsid w:val="004D32C3"/>
    <w:rsid w:val="004D3787"/>
    <w:rsid w:val="004D38FC"/>
    <w:rsid w:val="004D4F3C"/>
    <w:rsid w:val="004D5BC1"/>
    <w:rsid w:val="004D5F88"/>
    <w:rsid w:val="004D6978"/>
    <w:rsid w:val="004E0C2B"/>
    <w:rsid w:val="004E0E42"/>
    <w:rsid w:val="004E142F"/>
    <w:rsid w:val="004E1898"/>
    <w:rsid w:val="004E25B1"/>
    <w:rsid w:val="004E2828"/>
    <w:rsid w:val="004E46B7"/>
    <w:rsid w:val="004E4726"/>
    <w:rsid w:val="004E475A"/>
    <w:rsid w:val="004E4EC9"/>
    <w:rsid w:val="004E4F00"/>
    <w:rsid w:val="004E63AF"/>
    <w:rsid w:val="004E74E6"/>
    <w:rsid w:val="004F04F4"/>
    <w:rsid w:val="004F09A6"/>
    <w:rsid w:val="004F170A"/>
    <w:rsid w:val="004F1F31"/>
    <w:rsid w:val="004F32A2"/>
    <w:rsid w:val="004F4951"/>
    <w:rsid w:val="004F7068"/>
    <w:rsid w:val="004F754D"/>
    <w:rsid w:val="004F75C3"/>
    <w:rsid w:val="0050079B"/>
    <w:rsid w:val="00500CEE"/>
    <w:rsid w:val="00500CFD"/>
    <w:rsid w:val="00501933"/>
    <w:rsid w:val="005026EB"/>
    <w:rsid w:val="005035D4"/>
    <w:rsid w:val="00503ED0"/>
    <w:rsid w:val="00503FB4"/>
    <w:rsid w:val="00504127"/>
    <w:rsid w:val="005041EA"/>
    <w:rsid w:val="0050522A"/>
    <w:rsid w:val="00510041"/>
    <w:rsid w:val="0051020C"/>
    <w:rsid w:val="0051115D"/>
    <w:rsid w:val="00511469"/>
    <w:rsid w:val="00511AB2"/>
    <w:rsid w:val="00512722"/>
    <w:rsid w:val="00514293"/>
    <w:rsid w:val="0051470A"/>
    <w:rsid w:val="0051618A"/>
    <w:rsid w:val="00520800"/>
    <w:rsid w:val="005213EC"/>
    <w:rsid w:val="00521650"/>
    <w:rsid w:val="0052175A"/>
    <w:rsid w:val="005227D1"/>
    <w:rsid w:val="00522FC7"/>
    <w:rsid w:val="00523126"/>
    <w:rsid w:val="005236A6"/>
    <w:rsid w:val="00524AD5"/>
    <w:rsid w:val="00525374"/>
    <w:rsid w:val="005255C3"/>
    <w:rsid w:val="00525D7D"/>
    <w:rsid w:val="00525F4B"/>
    <w:rsid w:val="00526657"/>
    <w:rsid w:val="0052681F"/>
    <w:rsid w:val="00527842"/>
    <w:rsid w:val="00530507"/>
    <w:rsid w:val="005305BB"/>
    <w:rsid w:val="00530844"/>
    <w:rsid w:val="00531210"/>
    <w:rsid w:val="00531DB6"/>
    <w:rsid w:val="005344D3"/>
    <w:rsid w:val="00534C4A"/>
    <w:rsid w:val="00534FE4"/>
    <w:rsid w:val="00535793"/>
    <w:rsid w:val="00536288"/>
    <w:rsid w:val="005370FD"/>
    <w:rsid w:val="0054026E"/>
    <w:rsid w:val="005407A6"/>
    <w:rsid w:val="00540E7B"/>
    <w:rsid w:val="00542DDB"/>
    <w:rsid w:val="0054568F"/>
    <w:rsid w:val="00545D4A"/>
    <w:rsid w:val="00550A1C"/>
    <w:rsid w:val="0055214F"/>
    <w:rsid w:val="00552CBA"/>
    <w:rsid w:val="005544B4"/>
    <w:rsid w:val="00554FB8"/>
    <w:rsid w:val="00556459"/>
    <w:rsid w:val="00557B0F"/>
    <w:rsid w:val="005613AA"/>
    <w:rsid w:val="00563AB2"/>
    <w:rsid w:val="005648A9"/>
    <w:rsid w:val="00564BBC"/>
    <w:rsid w:val="00565CB9"/>
    <w:rsid w:val="00567023"/>
    <w:rsid w:val="0056749B"/>
    <w:rsid w:val="00570B61"/>
    <w:rsid w:val="005711FA"/>
    <w:rsid w:val="00571E3C"/>
    <w:rsid w:val="00572CE5"/>
    <w:rsid w:val="00572FD3"/>
    <w:rsid w:val="00573373"/>
    <w:rsid w:val="005733C5"/>
    <w:rsid w:val="005735EF"/>
    <w:rsid w:val="00573A2A"/>
    <w:rsid w:val="00573D80"/>
    <w:rsid w:val="00574A46"/>
    <w:rsid w:val="00574D1E"/>
    <w:rsid w:val="00575281"/>
    <w:rsid w:val="00575426"/>
    <w:rsid w:val="00575969"/>
    <w:rsid w:val="00580187"/>
    <w:rsid w:val="005805CD"/>
    <w:rsid w:val="00581EB6"/>
    <w:rsid w:val="0058205A"/>
    <w:rsid w:val="005824C3"/>
    <w:rsid w:val="00582A5E"/>
    <w:rsid w:val="00582DA0"/>
    <w:rsid w:val="00584142"/>
    <w:rsid w:val="00584F89"/>
    <w:rsid w:val="00585903"/>
    <w:rsid w:val="0058662A"/>
    <w:rsid w:val="0058675C"/>
    <w:rsid w:val="00587692"/>
    <w:rsid w:val="00587EC6"/>
    <w:rsid w:val="005909CF"/>
    <w:rsid w:val="0059188A"/>
    <w:rsid w:val="0059566F"/>
    <w:rsid w:val="00596270"/>
    <w:rsid w:val="005962CE"/>
    <w:rsid w:val="005A198A"/>
    <w:rsid w:val="005A1F2D"/>
    <w:rsid w:val="005A32E5"/>
    <w:rsid w:val="005A3660"/>
    <w:rsid w:val="005A39BE"/>
    <w:rsid w:val="005A3BBF"/>
    <w:rsid w:val="005A4CE8"/>
    <w:rsid w:val="005A7264"/>
    <w:rsid w:val="005B0686"/>
    <w:rsid w:val="005B0F40"/>
    <w:rsid w:val="005B3CEB"/>
    <w:rsid w:val="005B71DB"/>
    <w:rsid w:val="005C0C32"/>
    <w:rsid w:val="005C21A1"/>
    <w:rsid w:val="005C3685"/>
    <w:rsid w:val="005C37BD"/>
    <w:rsid w:val="005C3AE4"/>
    <w:rsid w:val="005C4232"/>
    <w:rsid w:val="005C4B0C"/>
    <w:rsid w:val="005C5410"/>
    <w:rsid w:val="005C59B6"/>
    <w:rsid w:val="005C5FE3"/>
    <w:rsid w:val="005C6E14"/>
    <w:rsid w:val="005C71BF"/>
    <w:rsid w:val="005D214C"/>
    <w:rsid w:val="005D21AB"/>
    <w:rsid w:val="005D2241"/>
    <w:rsid w:val="005D4E26"/>
    <w:rsid w:val="005D5B80"/>
    <w:rsid w:val="005D71D2"/>
    <w:rsid w:val="005D73F1"/>
    <w:rsid w:val="005D76B6"/>
    <w:rsid w:val="005E2617"/>
    <w:rsid w:val="005E32C6"/>
    <w:rsid w:val="005E5348"/>
    <w:rsid w:val="005E56AA"/>
    <w:rsid w:val="005E5743"/>
    <w:rsid w:val="005E58B8"/>
    <w:rsid w:val="005E716E"/>
    <w:rsid w:val="005E72C5"/>
    <w:rsid w:val="005E7319"/>
    <w:rsid w:val="005E7BC7"/>
    <w:rsid w:val="005F056F"/>
    <w:rsid w:val="005F362A"/>
    <w:rsid w:val="005F3700"/>
    <w:rsid w:val="005F44E6"/>
    <w:rsid w:val="005F4A7E"/>
    <w:rsid w:val="005F4CDC"/>
    <w:rsid w:val="005F52CA"/>
    <w:rsid w:val="005F52F3"/>
    <w:rsid w:val="005F5CB5"/>
    <w:rsid w:val="005F6399"/>
    <w:rsid w:val="005F716D"/>
    <w:rsid w:val="005F75C4"/>
    <w:rsid w:val="00600916"/>
    <w:rsid w:val="00600C3C"/>
    <w:rsid w:val="006017B2"/>
    <w:rsid w:val="00601DC2"/>
    <w:rsid w:val="00601F11"/>
    <w:rsid w:val="0060205C"/>
    <w:rsid w:val="0060293D"/>
    <w:rsid w:val="006037E2"/>
    <w:rsid w:val="0060440B"/>
    <w:rsid w:val="006069D7"/>
    <w:rsid w:val="00606D64"/>
    <w:rsid w:val="0060766F"/>
    <w:rsid w:val="00607E1A"/>
    <w:rsid w:val="0061184B"/>
    <w:rsid w:val="00612ACC"/>
    <w:rsid w:val="00612CEC"/>
    <w:rsid w:val="0061357D"/>
    <w:rsid w:val="00614CE0"/>
    <w:rsid w:val="00616323"/>
    <w:rsid w:val="00616C93"/>
    <w:rsid w:val="00617769"/>
    <w:rsid w:val="00617F52"/>
    <w:rsid w:val="00617F70"/>
    <w:rsid w:val="00620063"/>
    <w:rsid w:val="00620087"/>
    <w:rsid w:val="00620120"/>
    <w:rsid w:val="00624056"/>
    <w:rsid w:val="0062456E"/>
    <w:rsid w:val="0062467F"/>
    <w:rsid w:val="00625CAF"/>
    <w:rsid w:val="0062705C"/>
    <w:rsid w:val="006307F0"/>
    <w:rsid w:val="00632B84"/>
    <w:rsid w:val="00633284"/>
    <w:rsid w:val="006340F9"/>
    <w:rsid w:val="006352BC"/>
    <w:rsid w:val="00637D9C"/>
    <w:rsid w:val="00641273"/>
    <w:rsid w:val="00641E2C"/>
    <w:rsid w:val="00642C40"/>
    <w:rsid w:val="00647592"/>
    <w:rsid w:val="006476F3"/>
    <w:rsid w:val="0064788C"/>
    <w:rsid w:val="00650007"/>
    <w:rsid w:val="00651657"/>
    <w:rsid w:val="006520C9"/>
    <w:rsid w:val="00652AC4"/>
    <w:rsid w:val="00652B38"/>
    <w:rsid w:val="006536A3"/>
    <w:rsid w:val="00653BC4"/>
    <w:rsid w:val="00656A32"/>
    <w:rsid w:val="00656E87"/>
    <w:rsid w:val="00662F18"/>
    <w:rsid w:val="00663C3A"/>
    <w:rsid w:val="00665FA9"/>
    <w:rsid w:val="006660DF"/>
    <w:rsid w:val="00666AA8"/>
    <w:rsid w:val="00666B1F"/>
    <w:rsid w:val="00671444"/>
    <w:rsid w:val="006715F4"/>
    <w:rsid w:val="0067238F"/>
    <w:rsid w:val="00673CFD"/>
    <w:rsid w:val="006741EA"/>
    <w:rsid w:val="00675C87"/>
    <w:rsid w:val="0067612D"/>
    <w:rsid w:val="006768CF"/>
    <w:rsid w:val="00676B46"/>
    <w:rsid w:val="00677FD3"/>
    <w:rsid w:val="00681653"/>
    <w:rsid w:val="00681B1E"/>
    <w:rsid w:val="00681D24"/>
    <w:rsid w:val="006829B2"/>
    <w:rsid w:val="006830CB"/>
    <w:rsid w:val="006843F6"/>
    <w:rsid w:val="006848C3"/>
    <w:rsid w:val="0068493A"/>
    <w:rsid w:val="00684BCA"/>
    <w:rsid w:val="006865EF"/>
    <w:rsid w:val="00686AE7"/>
    <w:rsid w:val="00687E66"/>
    <w:rsid w:val="00690CE3"/>
    <w:rsid w:val="00691352"/>
    <w:rsid w:val="006927CF"/>
    <w:rsid w:val="00692907"/>
    <w:rsid w:val="00693853"/>
    <w:rsid w:val="00693991"/>
    <w:rsid w:val="00693FA3"/>
    <w:rsid w:val="00695E82"/>
    <w:rsid w:val="00697CBD"/>
    <w:rsid w:val="00697EFD"/>
    <w:rsid w:val="006A0765"/>
    <w:rsid w:val="006A0BD8"/>
    <w:rsid w:val="006A2499"/>
    <w:rsid w:val="006A2D13"/>
    <w:rsid w:val="006A3C58"/>
    <w:rsid w:val="006A5B4E"/>
    <w:rsid w:val="006A6FA3"/>
    <w:rsid w:val="006B1BF4"/>
    <w:rsid w:val="006B1F7B"/>
    <w:rsid w:val="006B20F5"/>
    <w:rsid w:val="006B3130"/>
    <w:rsid w:val="006B4158"/>
    <w:rsid w:val="006B5CC5"/>
    <w:rsid w:val="006B7DA1"/>
    <w:rsid w:val="006C0BBF"/>
    <w:rsid w:val="006C0FB2"/>
    <w:rsid w:val="006C14DD"/>
    <w:rsid w:val="006C165A"/>
    <w:rsid w:val="006C296F"/>
    <w:rsid w:val="006C3832"/>
    <w:rsid w:val="006C65DF"/>
    <w:rsid w:val="006C6E8C"/>
    <w:rsid w:val="006C6ECC"/>
    <w:rsid w:val="006C79FA"/>
    <w:rsid w:val="006D076F"/>
    <w:rsid w:val="006D0A44"/>
    <w:rsid w:val="006D2390"/>
    <w:rsid w:val="006D27F7"/>
    <w:rsid w:val="006D3037"/>
    <w:rsid w:val="006D47DC"/>
    <w:rsid w:val="006D60C8"/>
    <w:rsid w:val="006E08F9"/>
    <w:rsid w:val="006E1303"/>
    <w:rsid w:val="006E19D8"/>
    <w:rsid w:val="006E2BB0"/>
    <w:rsid w:val="006E32E7"/>
    <w:rsid w:val="006E39CA"/>
    <w:rsid w:val="006E4B48"/>
    <w:rsid w:val="006E60A5"/>
    <w:rsid w:val="006E7342"/>
    <w:rsid w:val="006E73C0"/>
    <w:rsid w:val="006F24A4"/>
    <w:rsid w:val="006F4395"/>
    <w:rsid w:val="006F5570"/>
    <w:rsid w:val="006F6AA0"/>
    <w:rsid w:val="007001E0"/>
    <w:rsid w:val="00700264"/>
    <w:rsid w:val="007003B9"/>
    <w:rsid w:val="00700971"/>
    <w:rsid w:val="0070191E"/>
    <w:rsid w:val="00702180"/>
    <w:rsid w:val="00703DC1"/>
    <w:rsid w:val="0070504A"/>
    <w:rsid w:val="0070504E"/>
    <w:rsid w:val="0071131E"/>
    <w:rsid w:val="00711465"/>
    <w:rsid w:val="00712A10"/>
    <w:rsid w:val="00712C25"/>
    <w:rsid w:val="00713464"/>
    <w:rsid w:val="0071516C"/>
    <w:rsid w:val="00715B00"/>
    <w:rsid w:val="00715B51"/>
    <w:rsid w:val="00717754"/>
    <w:rsid w:val="00717F60"/>
    <w:rsid w:val="00720560"/>
    <w:rsid w:val="007210D5"/>
    <w:rsid w:val="00721620"/>
    <w:rsid w:val="007216FC"/>
    <w:rsid w:val="007225C7"/>
    <w:rsid w:val="007227AC"/>
    <w:rsid w:val="0072552B"/>
    <w:rsid w:val="00726F0D"/>
    <w:rsid w:val="00730F54"/>
    <w:rsid w:val="007330FF"/>
    <w:rsid w:val="0073376A"/>
    <w:rsid w:val="00733ED0"/>
    <w:rsid w:val="0073411B"/>
    <w:rsid w:val="007355F1"/>
    <w:rsid w:val="0073578F"/>
    <w:rsid w:val="0073581B"/>
    <w:rsid w:val="007363F6"/>
    <w:rsid w:val="00736C38"/>
    <w:rsid w:val="00736E43"/>
    <w:rsid w:val="00737123"/>
    <w:rsid w:val="00737406"/>
    <w:rsid w:val="00737480"/>
    <w:rsid w:val="00740495"/>
    <w:rsid w:val="00740984"/>
    <w:rsid w:val="007411D3"/>
    <w:rsid w:val="0074182B"/>
    <w:rsid w:val="00741870"/>
    <w:rsid w:val="00742482"/>
    <w:rsid w:val="00745FFF"/>
    <w:rsid w:val="00746772"/>
    <w:rsid w:val="007508A0"/>
    <w:rsid w:val="007510E2"/>
    <w:rsid w:val="0075218E"/>
    <w:rsid w:val="00753C9D"/>
    <w:rsid w:val="0075497C"/>
    <w:rsid w:val="007550F7"/>
    <w:rsid w:val="0075650E"/>
    <w:rsid w:val="00756FDE"/>
    <w:rsid w:val="00757979"/>
    <w:rsid w:val="0076095B"/>
    <w:rsid w:val="007609EA"/>
    <w:rsid w:val="0076132F"/>
    <w:rsid w:val="007616F7"/>
    <w:rsid w:val="00761DCD"/>
    <w:rsid w:val="00765399"/>
    <w:rsid w:val="0076646B"/>
    <w:rsid w:val="00766CB4"/>
    <w:rsid w:val="00767781"/>
    <w:rsid w:val="00770D5A"/>
    <w:rsid w:val="00770DD4"/>
    <w:rsid w:val="00771127"/>
    <w:rsid w:val="007715D9"/>
    <w:rsid w:val="007718DB"/>
    <w:rsid w:val="00771AAD"/>
    <w:rsid w:val="00771B3B"/>
    <w:rsid w:val="0077315A"/>
    <w:rsid w:val="0077387B"/>
    <w:rsid w:val="00774DF6"/>
    <w:rsid w:val="007759A9"/>
    <w:rsid w:val="00776652"/>
    <w:rsid w:val="00776920"/>
    <w:rsid w:val="007771FD"/>
    <w:rsid w:val="007773B1"/>
    <w:rsid w:val="00780321"/>
    <w:rsid w:val="007812EF"/>
    <w:rsid w:val="00781538"/>
    <w:rsid w:val="00782652"/>
    <w:rsid w:val="00782797"/>
    <w:rsid w:val="00784559"/>
    <w:rsid w:val="00785712"/>
    <w:rsid w:val="00786593"/>
    <w:rsid w:val="00786648"/>
    <w:rsid w:val="0078687B"/>
    <w:rsid w:val="00787268"/>
    <w:rsid w:val="00787FC9"/>
    <w:rsid w:val="00790EE0"/>
    <w:rsid w:val="00792614"/>
    <w:rsid w:val="007926F8"/>
    <w:rsid w:val="00793056"/>
    <w:rsid w:val="00793745"/>
    <w:rsid w:val="007944CF"/>
    <w:rsid w:val="0079657C"/>
    <w:rsid w:val="00796D0A"/>
    <w:rsid w:val="00797595"/>
    <w:rsid w:val="007A391E"/>
    <w:rsid w:val="007A3BEA"/>
    <w:rsid w:val="007A3C25"/>
    <w:rsid w:val="007A5029"/>
    <w:rsid w:val="007A61B8"/>
    <w:rsid w:val="007A6901"/>
    <w:rsid w:val="007A768C"/>
    <w:rsid w:val="007A76E2"/>
    <w:rsid w:val="007B0A85"/>
    <w:rsid w:val="007B477A"/>
    <w:rsid w:val="007B5E39"/>
    <w:rsid w:val="007B67A7"/>
    <w:rsid w:val="007C176B"/>
    <w:rsid w:val="007C3094"/>
    <w:rsid w:val="007C412F"/>
    <w:rsid w:val="007C424C"/>
    <w:rsid w:val="007C452A"/>
    <w:rsid w:val="007C6670"/>
    <w:rsid w:val="007C6967"/>
    <w:rsid w:val="007C738D"/>
    <w:rsid w:val="007D01E2"/>
    <w:rsid w:val="007D1349"/>
    <w:rsid w:val="007D3383"/>
    <w:rsid w:val="007D38F7"/>
    <w:rsid w:val="007D47BF"/>
    <w:rsid w:val="007D6553"/>
    <w:rsid w:val="007D65D7"/>
    <w:rsid w:val="007D6920"/>
    <w:rsid w:val="007D7F0E"/>
    <w:rsid w:val="007E165C"/>
    <w:rsid w:val="007E1A84"/>
    <w:rsid w:val="007E2806"/>
    <w:rsid w:val="007E4203"/>
    <w:rsid w:val="007E44FF"/>
    <w:rsid w:val="007E4561"/>
    <w:rsid w:val="007E6683"/>
    <w:rsid w:val="007E6F2F"/>
    <w:rsid w:val="007E78EF"/>
    <w:rsid w:val="007F371C"/>
    <w:rsid w:val="007F4874"/>
    <w:rsid w:val="007F5154"/>
    <w:rsid w:val="007F5B74"/>
    <w:rsid w:val="007F5CD9"/>
    <w:rsid w:val="007F5D4A"/>
    <w:rsid w:val="007F60E3"/>
    <w:rsid w:val="007F6B9A"/>
    <w:rsid w:val="007F7CA7"/>
    <w:rsid w:val="00800BC3"/>
    <w:rsid w:val="00802AAB"/>
    <w:rsid w:val="00803924"/>
    <w:rsid w:val="00803D32"/>
    <w:rsid w:val="00804484"/>
    <w:rsid w:val="0080564C"/>
    <w:rsid w:val="00806A26"/>
    <w:rsid w:val="00810682"/>
    <w:rsid w:val="00810DE6"/>
    <w:rsid w:val="00812315"/>
    <w:rsid w:val="00813DA1"/>
    <w:rsid w:val="00814826"/>
    <w:rsid w:val="00815C37"/>
    <w:rsid w:val="0081606E"/>
    <w:rsid w:val="008169DB"/>
    <w:rsid w:val="00821397"/>
    <w:rsid w:val="008214B3"/>
    <w:rsid w:val="0082372B"/>
    <w:rsid w:val="00823B0B"/>
    <w:rsid w:val="0082451A"/>
    <w:rsid w:val="00824864"/>
    <w:rsid w:val="00824BB8"/>
    <w:rsid w:val="00825898"/>
    <w:rsid w:val="00826667"/>
    <w:rsid w:val="00826D87"/>
    <w:rsid w:val="00827082"/>
    <w:rsid w:val="00827B3B"/>
    <w:rsid w:val="00830134"/>
    <w:rsid w:val="008328F0"/>
    <w:rsid w:val="0083395F"/>
    <w:rsid w:val="00833C00"/>
    <w:rsid w:val="00834730"/>
    <w:rsid w:val="0083623D"/>
    <w:rsid w:val="00837328"/>
    <w:rsid w:val="0083786B"/>
    <w:rsid w:val="00840738"/>
    <w:rsid w:val="008416CA"/>
    <w:rsid w:val="00841AB3"/>
    <w:rsid w:val="00841FDA"/>
    <w:rsid w:val="00842E7D"/>
    <w:rsid w:val="0084328B"/>
    <w:rsid w:val="008435B1"/>
    <w:rsid w:val="0084433D"/>
    <w:rsid w:val="00844621"/>
    <w:rsid w:val="008471FB"/>
    <w:rsid w:val="00847BCA"/>
    <w:rsid w:val="00847D44"/>
    <w:rsid w:val="00850F2B"/>
    <w:rsid w:val="0085122E"/>
    <w:rsid w:val="008517C7"/>
    <w:rsid w:val="008541A3"/>
    <w:rsid w:val="00854EAF"/>
    <w:rsid w:val="008562F8"/>
    <w:rsid w:val="0085640F"/>
    <w:rsid w:val="008568BF"/>
    <w:rsid w:val="00856C32"/>
    <w:rsid w:val="00857787"/>
    <w:rsid w:val="00857891"/>
    <w:rsid w:val="00857FC3"/>
    <w:rsid w:val="008601E7"/>
    <w:rsid w:val="008617ED"/>
    <w:rsid w:val="008631D4"/>
    <w:rsid w:val="008638BE"/>
    <w:rsid w:val="008654FB"/>
    <w:rsid w:val="00865718"/>
    <w:rsid w:val="00865D4E"/>
    <w:rsid w:val="0086611F"/>
    <w:rsid w:val="0086748D"/>
    <w:rsid w:val="008740CC"/>
    <w:rsid w:val="00874238"/>
    <w:rsid w:val="008768FB"/>
    <w:rsid w:val="00880279"/>
    <w:rsid w:val="00883D57"/>
    <w:rsid w:val="00884E08"/>
    <w:rsid w:val="00886679"/>
    <w:rsid w:val="008871B7"/>
    <w:rsid w:val="008876FF"/>
    <w:rsid w:val="00887727"/>
    <w:rsid w:val="00890C8F"/>
    <w:rsid w:val="00891524"/>
    <w:rsid w:val="00891541"/>
    <w:rsid w:val="0089300C"/>
    <w:rsid w:val="008933F4"/>
    <w:rsid w:val="00893AC5"/>
    <w:rsid w:val="0089425C"/>
    <w:rsid w:val="00894B63"/>
    <w:rsid w:val="0089737C"/>
    <w:rsid w:val="00897669"/>
    <w:rsid w:val="008A00C4"/>
    <w:rsid w:val="008A23D9"/>
    <w:rsid w:val="008A2E8E"/>
    <w:rsid w:val="008A37BB"/>
    <w:rsid w:val="008A4BE2"/>
    <w:rsid w:val="008A4BFA"/>
    <w:rsid w:val="008A64E6"/>
    <w:rsid w:val="008A71BA"/>
    <w:rsid w:val="008B0626"/>
    <w:rsid w:val="008B0D28"/>
    <w:rsid w:val="008B127C"/>
    <w:rsid w:val="008B3140"/>
    <w:rsid w:val="008B33F4"/>
    <w:rsid w:val="008B4CE9"/>
    <w:rsid w:val="008B52FA"/>
    <w:rsid w:val="008B66AD"/>
    <w:rsid w:val="008B7EF9"/>
    <w:rsid w:val="008C2962"/>
    <w:rsid w:val="008C30F5"/>
    <w:rsid w:val="008C35A2"/>
    <w:rsid w:val="008C40B8"/>
    <w:rsid w:val="008C4799"/>
    <w:rsid w:val="008C51AF"/>
    <w:rsid w:val="008C5250"/>
    <w:rsid w:val="008C62C6"/>
    <w:rsid w:val="008C6638"/>
    <w:rsid w:val="008C6976"/>
    <w:rsid w:val="008C74FC"/>
    <w:rsid w:val="008D15F2"/>
    <w:rsid w:val="008D4B48"/>
    <w:rsid w:val="008D5D4A"/>
    <w:rsid w:val="008D5DCB"/>
    <w:rsid w:val="008D6DEF"/>
    <w:rsid w:val="008E01F7"/>
    <w:rsid w:val="008E17A7"/>
    <w:rsid w:val="008E1FCF"/>
    <w:rsid w:val="008E4987"/>
    <w:rsid w:val="008E4BA9"/>
    <w:rsid w:val="008E538C"/>
    <w:rsid w:val="008E57AC"/>
    <w:rsid w:val="008E5987"/>
    <w:rsid w:val="008E709F"/>
    <w:rsid w:val="008E7257"/>
    <w:rsid w:val="008E72D7"/>
    <w:rsid w:val="008E7E98"/>
    <w:rsid w:val="008F08A2"/>
    <w:rsid w:val="008F0AF6"/>
    <w:rsid w:val="008F1790"/>
    <w:rsid w:val="008F360B"/>
    <w:rsid w:val="008F3A9C"/>
    <w:rsid w:val="008F4EAC"/>
    <w:rsid w:val="008F65E2"/>
    <w:rsid w:val="008F66BA"/>
    <w:rsid w:val="008F6E17"/>
    <w:rsid w:val="008F7D38"/>
    <w:rsid w:val="00901737"/>
    <w:rsid w:val="0090224A"/>
    <w:rsid w:val="00905141"/>
    <w:rsid w:val="00905341"/>
    <w:rsid w:val="009100B1"/>
    <w:rsid w:val="0091072E"/>
    <w:rsid w:val="0091206A"/>
    <w:rsid w:val="00912266"/>
    <w:rsid w:val="0091302B"/>
    <w:rsid w:val="009138C3"/>
    <w:rsid w:val="00916504"/>
    <w:rsid w:val="00920246"/>
    <w:rsid w:val="009206A6"/>
    <w:rsid w:val="00921B25"/>
    <w:rsid w:val="0092251C"/>
    <w:rsid w:val="0092377E"/>
    <w:rsid w:val="00923930"/>
    <w:rsid w:val="00923CBB"/>
    <w:rsid w:val="00923F08"/>
    <w:rsid w:val="00924EEA"/>
    <w:rsid w:val="009269C5"/>
    <w:rsid w:val="00926B7F"/>
    <w:rsid w:val="009276B4"/>
    <w:rsid w:val="009300F9"/>
    <w:rsid w:val="009307D1"/>
    <w:rsid w:val="009308A8"/>
    <w:rsid w:val="00931B1F"/>
    <w:rsid w:val="009329E7"/>
    <w:rsid w:val="009330A0"/>
    <w:rsid w:val="00934197"/>
    <w:rsid w:val="0093747B"/>
    <w:rsid w:val="00937F8A"/>
    <w:rsid w:val="00940102"/>
    <w:rsid w:val="0094068B"/>
    <w:rsid w:val="0094135C"/>
    <w:rsid w:val="00943A41"/>
    <w:rsid w:val="009441BE"/>
    <w:rsid w:val="00944C43"/>
    <w:rsid w:val="00946DE7"/>
    <w:rsid w:val="0094702D"/>
    <w:rsid w:val="00950D57"/>
    <w:rsid w:val="0095106D"/>
    <w:rsid w:val="009513FB"/>
    <w:rsid w:val="00953240"/>
    <w:rsid w:val="00953E89"/>
    <w:rsid w:val="00955682"/>
    <w:rsid w:val="00956839"/>
    <w:rsid w:val="00956D2D"/>
    <w:rsid w:val="00957A91"/>
    <w:rsid w:val="00961251"/>
    <w:rsid w:val="009613F3"/>
    <w:rsid w:val="00961DA8"/>
    <w:rsid w:val="009622C4"/>
    <w:rsid w:val="00962368"/>
    <w:rsid w:val="009632C5"/>
    <w:rsid w:val="00963BD7"/>
    <w:rsid w:val="00965562"/>
    <w:rsid w:val="00967896"/>
    <w:rsid w:val="0097071F"/>
    <w:rsid w:val="0097118E"/>
    <w:rsid w:val="0097149C"/>
    <w:rsid w:val="00971FB2"/>
    <w:rsid w:val="00972621"/>
    <w:rsid w:val="009736A8"/>
    <w:rsid w:val="00975091"/>
    <w:rsid w:val="00975C76"/>
    <w:rsid w:val="009761E0"/>
    <w:rsid w:val="00976488"/>
    <w:rsid w:val="0097768D"/>
    <w:rsid w:val="009807EA"/>
    <w:rsid w:val="00982103"/>
    <w:rsid w:val="009826B8"/>
    <w:rsid w:val="009829F4"/>
    <w:rsid w:val="009832E9"/>
    <w:rsid w:val="009848EB"/>
    <w:rsid w:val="009859D2"/>
    <w:rsid w:val="00985BBB"/>
    <w:rsid w:val="00986C63"/>
    <w:rsid w:val="00987088"/>
    <w:rsid w:val="0098751F"/>
    <w:rsid w:val="00987C13"/>
    <w:rsid w:val="00990588"/>
    <w:rsid w:val="00990A41"/>
    <w:rsid w:val="00992578"/>
    <w:rsid w:val="00995232"/>
    <w:rsid w:val="009960D4"/>
    <w:rsid w:val="00997116"/>
    <w:rsid w:val="00997BD3"/>
    <w:rsid w:val="009A0225"/>
    <w:rsid w:val="009A06B6"/>
    <w:rsid w:val="009A0C43"/>
    <w:rsid w:val="009A0C52"/>
    <w:rsid w:val="009A13D9"/>
    <w:rsid w:val="009A1569"/>
    <w:rsid w:val="009A1DC6"/>
    <w:rsid w:val="009A264D"/>
    <w:rsid w:val="009A27D6"/>
    <w:rsid w:val="009A3BED"/>
    <w:rsid w:val="009A5EBE"/>
    <w:rsid w:val="009A5FE1"/>
    <w:rsid w:val="009A6240"/>
    <w:rsid w:val="009A655E"/>
    <w:rsid w:val="009A66E4"/>
    <w:rsid w:val="009A7084"/>
    <w:rsid w:val="009A7B17"/>
    <w:rsid w:val="009A7BBD"/>
    <w:rsid w:val="009A7FBB"/>
    <w:rsid w:val="009B1C03"/>
    <w:rsid w:val="009B23A4"/>
    <w:rsid w:val="009B2DF7"/>
    <w:rsid w:val="009B3081"/>
    <w:rsid w:val="009B63BB"/>
    <w:rsid w:val="009C06D2"/>
    <w:rsid w:val="009C09B2"/>
    <w:rsid w:val="009C1C6E"/>
    <w:rsid w:val="009D0F13"/>
    <w:rsid w:val="009D2C97"/>
    <w:rsid w:val="009D5F69"/>
    <w:rsid w:val="009D61E9"/>
    <w:rsid w:val="009D63ED"/>
    <w:rsid w:val="009D6D6D"/>
    <w:rsid w:val="009D6D8D"/>
    <w:rsid w:val="009D7585"/>
    <w:rsid w:val="009D79D7"/>
    <w:rsid w:val="009D7BC6"/>
    <w:rsid w:val="009E007D"/>
    <w:rsid w:val="009E0494"/>
    <w:rsid w:val="009E1181"/>
    <w:rsid w:val="009E1499"/>
    <w:rsid w:val="009E1870"/>
    <w:rsid w:val="009E216F"/>
    <w:rsid w:val="009E2F14"/>
    <w:rsid w:val="009E6125"/>
    <w:rsid w:val="009E76D5"/>
    <w:rsid w:val="009F01BF"/>
    <w:rsid w:val="009F1A26"/>
    <w:rsid w:val="009F2EB9"/>
    <w:rsid w:val="009F547D"/>
    <w:rsid w:val="009F5F0F"/>
    <w:rsid w:val="009F6F27"/>
    <w:rsid w:val="00A00370"/>
    <w:rsid w:val="00A011A3"/>
    <w:rsid w:val="00A013A6"/>
    <w:rsid w:val="00A01F14"/>
    <w:rsid w:val="00A0223D"/>
    <w:rsid w:val="00A02ACB"/>
    <w:rsid w:val="00A0541D"/>
    <w:rsid w:val="00A0636E"/>
    <w:rsid w:val="00A06C17"/>
    <w:rsid w:val="00A07310"/>
    <w:rsid w:val="00A10002"/>
    <w:rsid w:val="00A1043B"/>
    <w:rsid w:val="00A10D82"/>
    <w:rsid w:val="00A118B6"/>
    <w:rsid w:val="00A13301"/>
    <w:rsid w:val="00A13E42"/>
    <w:rsid w:val="00A15258"/>
    <w:rsid w:val="00A152F9"/>
    <w:rsid w:val="00A15AFF"/>
    <w:rsid w:val="00A16357"/>
    <w:rsid w:val="00A16800"/>
    <w:rsid w:val="00A20792"/>
    <w:rsid w:val="00A20893"/>
    <w:rsid w:val="00A21B9B"/>
    <w:rsid w:val="00A23091"/>
    <w:rsid w:val="00A25AF7"/>
    <w:rsid w:val="00A26FF0"/>
    <w:rsid w:val="00A27101"/>
    <w:rsid w:val="00A27ED6"/>
    <w:rsid w:val="00A3194E"/>
    <w:rsid w:val="00A32092"/>
    <w:rsid w:val="00A326B2"/>
    <w:rsid w:val="00A331F7"/>
    <w:rsid w:val="00A33439"/>
    <w:rsid w:val="00A3454C"/>
    <w:rsid w:val="00A35144"/>
    <w:rsid w:val="00A3574C"/>
    <w:rsid w:val="00A35EA3"/>
    <w:rsid w:val="00A36292"/>
    <w:rsid w:val="00A37C76"/>
    <w:rsid w:val="00A42241"/>
    <w:rsid w:val="00A42421"/>
    <w:rsid w:val="00A4246D"/>
    <w:rsid w:val="00A42B6D"/>
    <w:rsid w:val="00A46EAC"/>
    <w:rsid w:val="00A47185"/>
    <w:rsid w:val="00A47C1D"/>
    <w:rsid w:val="00A50179"/>
    <w:rsid w:val="00A513B8"/>
    <w:rsid w:val="00A52B6E"/>
    <w:rsid w:val="00A530A6"/>
    <w:rsid w:val="00A53217"/>
    <w:rsid w:val="00A5520B"/>
    <w:rsid w:val="00A56079"/>
    <w:rsid w:val="00A56A7B"/>
    <w:rsid w:val="00A57991"/>
    <w:rsid w:val="00A61499"/>
    <w:rsid w:val="00A6153E"/>
    <w:rsid w:val="00A631D0"/>
    <w:rsid w:val="00A64439"/>
    <w:rsid w:val="00A6458B"/>
    <w:rsid w:val="00A67365"/>
    <w:rsid w:val="00A703FF"/>
    <w:rsid w:val="00A70A6C"/>
    <w:rsid w:val="00A70F84"/>
    <w:rsid w:val="00A71ADC"/>
    <w:rsid w:val="00A722B6"/>
    <w:rsid w:val="00A72F36"/>
    <w:rsid w:val="00A73126"/>
    <w:rsid w:val="00A73658"/>
    <w:rsid w:val="00A74163"/>
    <w:rsid w:val="00A75C19"/>
    <w:rsid w:val="00A75C72"/>
    <w:rsid w:val="00A75DF0"/>
    <w:rsid w:val="00A7675E"/>
    <w:rsid w:val="00A7713C"/>
    <w:rsid w:val="00A77AE3"/>
    <w:rsid w:val="00A800DE"/>
    <w:rsid w:val="00A803E6"/>
    <w:rsid w:val="00A80E4F"/>
    <w:rsid w:val="00A81881"/>
    <w:rsid w:val="00A82003"/>
    <w:rsid w:val="00A823B9"/>
    <w:rsid w:val="00A82F46"/>
    <w:rsid w:val="00A8376F"/>
    <w:rsid w:val="00A83DB1"/>
    <w:rsid w:val="00A84245"/>
    <w:rsid w:val="00A84C2A"/>
    <w:rsid w:val="00A85B36"/>
    <w:rsid w:val="00A85B39"/>
    <w:rsid w:val="00A87393"/>
    <w:rsid w:val="00A908AE"/>
    <w:rsid w:val="00A9187E"/>
    <w:rsid w:val="00A91EFA"/>
    <w:rsid w:val="00A91FE2"/>
    <w:rsid w:val="00A9259F"/>
    <w:rsid w:val="00A928D5"/>
    <w:rsid w:val="00A92C6B"/>
    <w:rsid w:val="00A947A7"/>
    <w:rsid w:val="00A94F1F"/>
    <w:rsid w:val="00A95D2B"/>
    <w:rsid w:val="00A963FF"/>
    <w:rsid w:val="00A96C1C"/>
    <w:rsid w:val="00A972F7"/>
    <w:rsid w:val="00AA0841"/>
    <w:rsid w:val="00AA18AC"/>
    <w:rsid w:val="00AA262F"/>
    <w:rsid w:val="00AA2E85"/>
    <w:rsid w:val="00AA3A86"/>
    <w:rsid w:val="00AA48EF"/>
    <w:rsid w:val="00AA514C"/>
    <w:rsid w:val="00AA5F72"/>
    <w:rsid w:val="00AB0228"/>
    <w:rsid w:val="00AB1790"/>
    <w:rsid w:val="00AB3526"/>
    <w:rsid w:val="00AB4EFD"/>
    <w:rsid w:val="00AB5369"/>
    <w:rsid w:val="00AB56E6"/>
    <w:rsid w:val="00AB5939"/>
    <w:rsid w:val="00AB6FBE"/>
    <w:rsid w:val="00AB7CE1"/>
    <w:rsid w:val="00AC085A"/>
    <w:rsid w:val="00AC285B"/>
    <w:rsid w:val="00AC4724"/>
    <w:rsid w:val="00AD2167"/>
    <w:rsid w:val="00AD226E"/>
    <w:rsid w:val="00AD3702"/>
    <w:rsid w:val="00AD3771"/>
    <w:rsid w:val="00AD438A"/>
    <w:rsid w:val="00AD43B9"/>
    <w:rsid w:val="00AD4EC9"/>
    <w:rsid w:val="00AD678E"/>
    <w:rsid w:val="00AD7FD0"/>
    <w:rsid w:val="00AE0748"/>
    <w:rsid w:val="00AE1559"/>
    <w:rsid w:val="00AE2010"/>
    <w:rsid w:val="00AE410E"/>
    <w:rsid w:val="00AE471B"/>
    <w:rsid w:val="00AE48A2"/>
    <w:rsid w:val="00AE4A70"/>
    <w:rsid w:val="00AE4CE0"/>
    <w:rsid w:val="00AE5370"/>
    <w:rsid w:val="00AE5F72"/>
    <w:rsid w:val="00AE6D5D"/>
    <w:rsid w:val="00AE6EB0"/>
    <w:rsid w:val="00AF0063"/>
    <w:rsid w:val="00AF205C"/>
    <w:rsid w:val="00AF443C"/>
    <w:rsid w:val="00AF5162"/>
    <w:rsid w:val="00AF613F"/>
    <w:rsid w:val="00AF7817"/>
    <w:rsid w:val="00B00B3F"/>
    <w:rsid w:val="00B0640B"/>
    <w:rsid w:val="00B07EA6"/>
    <w:rsid w:val="00B106C3"/>
    <w:rsid w:val="00B12C0D"/>
    <w:rsid w:val="00B136FB"/>
    <w:rsid w:val="00B13D7E"/>
    <w:rsid w:val="00B14CD9"/>
    <w:rsid w:val="00B151E9"/>
    <w:rsid w:val="00B16FF3"/>
    <w:rsid w:val="00B172D1"/>
    <w:rsid w:val="00B21674"/>
    <w:rsid w:val="00B21D99"/>
    <w:rsid w:val="00B23182"/>
    <w:rsid w:val="00B244BA"/>
    <w:rsid w:val="00B2458E"/>
    <w:rsid w:val="00B24759"/>
    <w:rsid w:val="00B26205"/>
    <w:rsid w:val="00B26588"/>
    <w:rsid w:val="00B26C12"/>
    <w:rsid w:val="00B26E9F"/>
    <w:rsid w:val="00B27629"/>
    <w:rsid w:val="00B27EA7"/>
    <w:rsid w:val="00B3083A"/>
    <w:rsid w:val="00B31116"/>
    <w:rsid w:val="00B313A4"/>
    <w:rsid w:val="00B3149E"/>
    <w:rsid w:val="00B316DB"/>
    <w:rsid w:val="00B32ADE"/>
    <w:rsid w:val="00B35B93"/>
    <w:rsid w:val="00B35C8C"/>
    <w:rsid w:val="00B35CEE"/>
    <w:rsid w:val="00B368DE"/>
    <w:rsid w:val="00B37455"/>
    <w:rsid w:val="00B37744"/>
    <w:rsid w:val="00B37F28"/>
    <w:rsid w:val="00B4097A"/>
    <w:rsid w:val="00B40CE5"/>
    <w:rsid w:val="00B40E6B"/>
    <w:rsid w:val="00B41399"/>
    <w:rsid w:val="00B42F86"/>
    <w:rsid w:val="00B43253"/>
    <w:rsid w:val="00B44CD5"/>
    <w:rsid w:val="00B45954"/>
    <w:rsid w:val="00B463AC"/>
    <w:rsid w:val="00B47095"/>
    <w:rsid w:val="00B52CAE"/>
    <w:rsid w:val="00B54DF5"/>
    <w:rsid w:val="00B54FE0"/>
    <w:rsid w:val="00B56A6C"/>
    <w:rsid w:val="00B57740"/>
    <w:rsid w:val="00B60048"/>
    <w:rsid w:val="00B60377"/>
    <w:rsid w:val="00B6198A"/>
    <w:rsid w:val="00B626DA"/>
    <w:rsid w:val="00B63233"/>
    <w:rsid w:val="00B654AA"/>
    <w:rsid w:val="00B6607A"/>
    <w:rsid w:val="00B66445"/>
    <w:rsid w:val="00B67C36"/>
    <w:rsid w:val="00B711A1"/>
    <w:rsid w:val="00B7196E"/>
    <w:rsid w:val="00B722FB"/>
    <w:rsid w:val="00B74172"/>
    <w:rsid w:val="00B745D2"/>
    <w:rsid w:val="00B7556B"/>
    <w:rsid w:val="00B757E7"/>
    <w:rsid w:val="00B76F65"/>
    <w:rsid w:val="00B80762"/>
    <w:rsid w:val="00B81AC7"/>
    <w:rsid w:val="00B83598"/>
    <w:rsid w:val="00B83B1B"/>
    <w:rsid w:val="00B83CBB"/>
    <w:rsid w:val="00B90174"/>
    <w:rsid w:val="00B90B64"/>
    <w:rsid w:val="00B91A7B"/>
    <w:rsid w:val="00B93506"/>
    <w:rsid w:val="00BA0054"/>
    <w:rsid w:val="00BA02C8"/>
    <w:rsid w:val="00BA02FA"/>
    <w:rsid w:val="00BA0B3E"/>
    <w:rsid w:val="00BA0B6D"/>
    <w:rsid w:val="00BA1105"/>
    <w:rsid w:val="00BA2C71"/>
    <w:rsid w:val="00BA30A9"/>
    <w:rsid w:val="00BA351C"/>
    <w:rsid w:val="00BA48D0"/>
    <w:rsid w:val="00BA63D8"/>
    <w:rsid w:val="00BA6B8F"/>
    <w:rsid w:val="00BA7763"/>
    <w:rsid w:val="00BB17AD"/>
    <w:rsid w:val="00BB2142"/>
    <w:rsid w:val="00BB2464"/>
    <w:rsid w:val="00BB29A9"/>
    <w:rsid w:val="00BB32C6"/>
    <w:rsid w:val="00BB37B8"/>
    <w:rsid w:val="00BB4242"/>
    <w:rsid w:val="00BB59A9"/>
    <w:rsid w:val="00BB66F4"/>
    <w:rsid w:val="00BB6C47"/>
    <w:rsid w:val="00BB6F88"/>
    <w:rsid w:val="00BB7277"/>
    <w:rsid w:val="00BB72D6"/>
    <w:rsid w:val="00BB781F"/>
    <w:rsid w:val="00BC012B"/>
    <w:rsid w:val="00BC1738"/>
    <w:rsid w:val="00BC186E"/>
    <w:rsid w:val="00BC22F3"/>
    <w:rsid w:val="00BC3E09"/>
    <w:rsid w:val="00BC47ED"/>
    <w:rsid w:val="00BC5458"/>
    <w:rsid w:val="00BC5626"/>
    <w:rsid w:val="00BC759E"/>
    <w:rsid w:val="00BC7939"/>
    <w:rsid w:val="00BC79AD"/>
    <w:rsid w:val="00BD046A"/>
    <w:rsid w:val="00BD3987"/>
    <w:rsid w:val="00BD3EF9"/>
    <w:rsid w:val="00BD4001"/>
    <w:rsid w:val="00BD50F6"/>
    <w:rsid w:val="00BD5E2D"/>
    <w:rsid w:val="00BD6E1C"/>
    <w:rsid w:val="00BD6E94"/>
    <w:rsid w:val="00BD79FA"/>
    <w:rsid w:val="00BD7BE5"/>
    <w:rsid w:val="00BE0F20"/>
    <w:rsid w:val="00BE1DEA"/>
    <w:rsid w:val="00BE2165"/>
    <w:rsid w:val="00BE2628"/>
    <w:rsid w:val="00BE6385"/>
    <w:rsid w:val="00BE6748"/>
    <w:rsid w:val="00BE6DDC"/>
    <w:rsid w:val="00BE7A4C"/>
    <w:rsid w:val="00BE7E1C"/>
    <w:rsid w:val="00BF0460"/>
    <w:rsid w:val="00BF3AC8"/>
    <w:rsid w:val="00BF3D80"/>
    <w:rsid w:val="00BF4D92"/>
    <w:rsid w:val="00BF52FB"/>
    <w:rsid w:val="00BF67AA"/>
    <w:rsid w:val="00BF67B1"/>
    <w:rsid w:val="00BF6DFF"/>
    <w:rsid w:val="00BF7C8A"/>
    <w:rsid w:val="00BF7F41"/>
    <w:rsid w:val="00BF7F75"/>
    <w:rsid w:val="00C00E0D"/>
    <w:rsid w:val="00C011CD"/>
    <w:rsid w:val="00C021EF"/>
    <w:rsid w:val="00C0287C"/>
    <w:rsid w:val="00C02B38"/>
    <w:rsid w:val="00C02BB9"/>
    <w:rsid w:val="00C03535"/>
    <w:rsid w:val="00C03C33"/>
    <w:rsid w:val="00C04052"/>
    <w:rsid w:val="00C12C7C"/>
    <w:rsid w:val="00C12FF9"/>
    <w:rsid w:val="00C13A47"/>
    <w:rsid w:val="00C13DB2"/>
    <w:rsid w:val="00C14C4A"/>
    <w:rsid w:val="00C14CAB"/>
    <w:rsid w:val="00C16AFF"/>
    <w:rsid w:val="00C1707F"/>
    <w:rsid w:val="00C173DF"/>
    <w:rsid w:val="00C2094B"/>
    <w:rsid w:val="00C20C23"/>
    <w:rsid w:val="00C24EFF"/>
    <w:rsid w:val="00C274F2"/>
    <w:rsid w:val="00C31CE9"/>
    <w:rsid w:val="00C3268F"/>
    <w:rsid w:val="00C3428F"/>
    <w:rsid w:val="00C35177"/>
    <w:rsid w:val="00C36C7E"/>
    <w:rsid w:val="00C4302A"/>
    <w:rsid w:val="00C4639F"/>
    <w:rsid w:val="00C47C46"/>
    <w:rsid w:val="00C50C57"/>
    <w:rsid w:val="00C530DD"/>
    <w:rsid w:val="00C544CB"/>
    <w:rsid w:val="00C5543F"/>
    <w:rsid w:val="00C56C21"/>
    <w:rsid w:val="00C5790F"/>
    <w:rsid w:val="00C57D92"/>
    <w:rsid w:val="00C6115C"/>
    <w:rsid w:val="00C61CF2"/>
    <w:rsid w:val="00C63C45"/>
    <w:rsid w:val="00C662D7"/>
    <w:rsid w:val="00C6644D"/>
    <w:rsid w:val="00C67470"/>
    <w:rsid w:val="00C678F4"/>
    <w:rsid w:val="00C70548"/>
    <w:rsid w:val="00C70EB9"/>
    <w:rsid w:val="00C716CC"/>
    <w:rsid w:val="00C72134"/>
    <w:rsid w:val="00C738DD"/>
    <w:rsid w:val="00C73FB5"/>
    <w:rsid w:val="00C74D98"/>
    <w:rsid w:val="00C74E0D"/>
    <w:rsid w:val="00C753FB"/>
    <w:rsid w:val="00C769D6"/>
    <w:rsid w:val="00C76B18"/>
    <w:rsid w:val="00C76CA1"/>
    <w:rsid w:val="00C77481"/>
    <w:rsid w:val="00C776CD"/>
    <w:rsid w:val="00C80AA4"/>
    <w:rsid w:val="00C80C4D"/>
    <w:rsid w:val="00C80CEF"/>
    <w:rsid w:val="00C81223"/>
    <w:rsid w:val="00C821F0"/>
    <w:rsid w:val="00C83AA1"/>
    <w:rsid w:val="00C848C4"/>
    <w:rsid w:val="00C85782"/>
    <w:rsid w:val="00C85AC6"/>
    <w:rsid w:val="00C85BDC"/>
    <w:rsid w:val="00C85EEF"/>
    <w:rsid w:val="00C86980"/>
    <w:rsid w:val="00C8701C"/>
    <w:rsid w:val="00C8708F"/>
    <w:rsid w:val="00C8724F"/>
    <w:rsid w:val="00C923EB"/>
    <w:rsid w:val="00C92793"/>
    <w:rsid w:val="00C94E01"/>
    <w:rsid w:val="00C952CB"/>
    <w:rsid w:val="00C9545A"/>
    <w:rsid w:val="00C959F1"/>
    <w:rsid w:val="00C95A93"/>
    <w:rsid w:val="00C95BA7"/>
    <w:rsid w:val="00CA09B8"/>
    <w:rsid w:val="00CA2314"/>
    <w:rsid w:val="00CA3DF6"/>
    <w:rsid w:val="00CA50DD"/>
    <w:rsid w:val="00CA5245"/>
    <w:rsid w:val="00CA6722"/>
    <w:rsid w:val="00CA6A9E"/>
    <w:rsid w:val="00CA6E09"/>
    <w:rsid w:val="00CA6F7C"/>
    <w:rsid w:val="00CB01D9"/>
    <w:rsid w:val="00CB0308"/>
    <w:rsid w:val="00CB0835"/>
    <w:rsid w:val="00CB1C31"/>
    <w:rsid w:val="00CB3661"/>
    <w:rsid w:val="00CB3CE5"/>
    <w:rsid w:val="00CB4AED"/>
    <w:rsid w:val="00CB4C07"/>
    <w:rsid w:val="00CB4D32"/>
    <w:rsid w:val="00CC0FA1"/>
    <w:rsid w:val="00CC1EEC"/>
    <w:rsid w:val="00CC2B68"/>
    <w:rsid w:val="00CC53FF"/>
    <w:rsid w:val="00CC5E16"/>
    <w:rsid w:val="00CC6E5B"/>
    <w:rsid w:val="00CD26AD"/>
    <w:rsid w:val="00CD293D"/>
    <w:rsid w:val="00CD363D"/>
    <w:rsid w:val="00CD3DBA"/>
    <w:rsid w:val="00CD424A"/>
    <w:rsid w:val="00CD4CD8"/>
    <w:rsid w:val="00CD5130"/>
    <w:rsid w:val="00CD53AA"/>
    <w:rsid w:val="00CD7287"/>
    <w:rsid w:val="00CD77D3"/>
    <w:rsid w:val="00CD7826"/>
    <w:rsid w:val="00CD79E6"/>
    <w:rsid w:val="00CE088D"/>
    <w:rsid w:val="00CE4D81"/>
    <w:rsid w:val="00CE5077"/>
    <w:rsid w:val="00CE56C4"/>
    <w:rsid w:val="00CE64F9"/>
    <w:rsid w:val="00CE7ADF"/>
    <w:rsid w:val="00CE7FF5"/>
    <w:rsid w:val="00CF00BA"/>
    <w:rsid w:val="00CF07AC"/>
    <w:rsid w:val="00CF0845"/>
    <w:rsid w:val="00CF1DDF"/>
    <w:rsid w:val="00CF2223"/>
    <w:rsid w:val="00CF228F"/>
    <w:rsid w:val="00CF25CF"/>
    <w:rsid w:val="00CF26E0"/>
    <w:rsid w:val="00CF29DB"/>
    <w:rsid w:val="00CF2AD0"/>
    <w:rsid w:val="00CF464F"/>
    <w:rsid w:val="00CF58AB"/>
    <w:rsid w:val="00CF5DBD"/>
    <w:rsid w:val="00CF6BC2"/>
    <w:rsid w:val="00D003B6"/>
    <w:rsid w:val="00D00855"/>
    <w:rsid w:val="00D00DE7"/>
    <w:rsid w:val="00D0165F"/>
    <w:rsid w:val="00D03AA1"/>
    <w:rsid w:val="00D05907"/>
    <w:rsid w:val="00D05E5E"/>
    <w:rsid w:val="00D1060B"/>
    <w:rsid w:val="00D11510"/>
    <w:rsid w:val="00D11ED6"/>
    <w:rsid w:val="00D12231"/>
    <w:rsid w:val="00D14EB6"/>
    <w:rsid w:val="00D15B58"/>
    <w:rsid w:val="00D173D2"/>
    <w:rsid w:val="00D17993"/>
    <w:rsid w:val="00D20867"/>
    <w:rsid w:val="00D20EF3"/>
    <w:rsid w:val="00D218F8"/>
    <w:rsid w:val="00D231BF"/>
    <w:rsid w:val="00D25195"/>
    <w:rsid w:val="00D265C3"/>
    <w:rsid w:val="00D27C80"/>
    <w:rsid w:val="00D30112"/>
    <w:rsid w:val="00D30946"/>
    <w:rsid w:val="00D32A60"/>
    <w:rsid w:val="00D339E8"/>
    <w:rsid w:val="00D33FEC"/>
    <w:rsid w:val="00D36B70"/>
    <w:rsid w:val="00D37098"/>
    <w:rsid w:val="00D37735"/>
    <w:rsid w:val="00D4062E"/>
    <w:rsid w:val="00D42C93"/>
    <w:rsid w:val="00D43CA1"/>
    <w:rsid w:val="00D44DE4"/>
    <w:rsid w:val="00D46EF8"/>
    <w:rsid w:val="00D473B5"/>
    <w:rsid w:val="00D4796F"/>
    <w:rsid w:val="00D50991"/>
    <w:rsid w:val="00D53090"/>
    <w:rsid w:val="00D53EEF"/>
    <w:rsid w:val="00D55A65"/>
    <w:rsid w:val="00D56592"/>
    <w:rsid w:val="00D56B01"/>
    <w:rsid w:val="00D57517"/>
    <w:rsid w:val="00D60009"/>
    <w:rsid w:val="00D601A3"/>
    <w:rsid w:val="00D606B4"/>
    <w:rsid w:val="00D60C85"/>
    <w:rsid w:val="00D612B8"/>
    <w:rsid w:val="00D6132D"/>
    <w:rsid w:val="00D62015"/>
    <w:rsid w:val="00D6271B"/>
    <w:rsid w:val="00D63ACF"/>
    <w:rsid w:val="00D64375"/>
    <w:rsid w:val="00D6458A"/>
    <w:rsid w:val="00D64679"/>
    <w:rsid w:val="00D6477C"/>
    <w:rsid w:val="00D65D6F"/>
    <w:rsid w:val="00D66FC7"/>
    <w:rsid w:val="00D70496"/>
    <w:rsid w:val="00D72B42"/>
    <w:rsid w:val="00D73662"/>
    <w:rsid w:val="00D736BE"/>
    <w:rsid w:val="00D73F51"/>
    <w:rsid w:val="00D81120"/>
    <w:rsid w:val="00D814A2"/>
    <w:rsid w:val="00D83155"/>
    <w:rsid w:val="00D83E5B"/>
    <w:rsid w:val="00D84823"/>
    <w:rsid w:val="00D84A23"/>
    <w:rsid w:val="00D86C69"/>
    <w:rsid w:val="00D8789B"/>
    <w:rsid w:val="00D905B9"/>
    <w:rsid w:val="00D954C0"/>
    <w:rsid w:val="00D95B76"/>
    <w:rsid w:val="00D95D0E"/>
    <w:rsid w:val="00D96282"/>
    <w:rsid w:val="00D96FDD"/>
    <w:rsid w:val="00DA0798"/>
    <w:rsid w:val="00DA0F38"/>
    <w:rsid w:val="00DA0FB9"/>
    <w:rsid w:val="00DA16C4"/>
    <w:rsid w:val="00DA2731"/>
    <w:rsid w:val="00DA3101"/>
    <w:rsid w:val="00DA33C1"/>
    <w:rsid w:val="00DA5D2F"/>
    <w:rsid w:val="00DA7515"/>
    <w:rsid w:val="00DB3DB9"/>
    <w:rsid w:val="00DB3E6B"/>
    <w:rsid w:val="00DB575C"/>
    <w:rsid w:val="00DB5840"/>
    <w:rsid w:val="00DB5926"/>
    <w:rsid w:val="00DB5D35"/>
    <w:rsid w:val="00DB70B2"/>
    <w:rsid w:val="00DB7EAA"/>
    <w:rsid w:val="00DC0C80"/>
    <w:rsid w:val="00DC13C7"/>
    <w:rsid w:val="00DC2A2A"/>
    <w:rsid w:val="00DC355E"/>
    <w:rsid w:val="00DC402D"/>
    <w:rsid w:val="00DC467B"/>
    <w:rsid w:val="00DC46E5"/>
    <w:rsid w:val="00DC4CBC"/>
    <w:rsid w:val="00DC4D55"/>
    <w:rsid w:val="00DC68F0"/>
    <w:rsid w:val="00DC7F3C"/>
    <w:rsid w:val="00DD015E"/>
    <w:rsid w:val="00DD0F4A"/>
    <w:rsid w:val="00DD27DA"/>
    <w:rsid w:val="00DD2E71"/>
    <w:rsid w:val="00DD37A7"/>
    <w:rsid w:val="00DD3E91"/>
    <w:rsid w:val="00DD5264"/>
    <w:rsid w:val="00DD7920"/>
    <w:rsid w:val="00DD7A9E"/>
    <w:rsid w:val="00DE1F6C"/>
    <w:rsid w:val="00DE2AC9"/>
    <w:rsid w:val="00DE3A29"/>
    <w:rsid w:val="00DE3D2A"/>
    <w:rsid w:val="00DE42B9"/>
    <w:rsid w:val="00DE69BA"/>
    <w:rsid w:val="00DE6A12"/>
    <w:rsid w:val="00DE7302"/>
    <w:rsid w:val="00DF0AEC"/>
    <w:rsid w:val="00DF1C91"/>
    <w:rsid w:val="00DF3FB3"/>
    <w:rsid w:val="00DF427A"/>
    <w:rsid w:val="00DF4A35"/>
    <w:rsid w:val="00DF514F"/>
    <w:rsid w:val="00DF62B9"/>
    <w:rsid w:val="00DF66A6"/>
    <w:rsid w:val="00DF7415"/>
    <w:rsid w:val="00DF7673"/>
    <w:rsid w:val="00E009D4"/>
    <w:rsid w:val="00E0303A"/>
    <w:rsid w:val="00E0345F"/>
    <w:rsid w:val="00E050A8"/>
    <w:rsid w:val="00E06488"/>
    <w:rsid w:val="00E07FD8"/>
    <w:rsid w:val="00E10054"/>
    <w:rsid w:val="00E104EC"/>
    <w:rsid w:val="00E11513"/>
    <w:rsid w:val="00E13738"/>
    <w:rsid w:val="00E14353"/>
    <w:rsid w:val="00E146E6"/>
    <w:rsid w:val="00E16290"/>
    <w:rsid w:val="00E162B1"/>
    <w:rsid w:val="00E16388"/>
    <w:rsid w:val="00E175F0"/>
    <w:rsid w:val="00E2099C"/>
    <w:rsid w:val="00E23241"/>
    <w:rsid w:val="00E23DFA"/>
    <w:rsid w:val="00E23E54"/>
    <w:rsid w:val="00E23FBF"/>
    <w:rsid w:val="00E24741"/>
    <w:rsid w:val="00E248FD"/>
    <w:rsid w:val="00E24B0C"/>
    <w:rsid w:val="00E24FE1"/>
    <w:rsid w:val="00E26413"/>
    <w:rsid w:val="00E27E36"/>
    <w:rsid w:val="00E3147A"/>
    <w:rsid w:val="00E31E9A"/>
    <w:rsid w:val="00E321C9"/>
    <w:rsid w:val="00E3243B"/>
    <w:rsid w:val="00E34B3F"/>
    <w:rsid w:val="00E35658"/>
    <w:rsid w:val="00E3572C"/>
    <w:rsid w:val="00E35A64"/>
    <w:rsid w:val="00E36493"/>
    <w:rsid w:val="00E37007"/>
    <w:rsid w:val="00E37BA0"/>
    <w:rsid w:val="00E37FE5"/>
    <w:rsid w:val="00E409B3"/>
    <w:rsid w:val="00E42044"/>
    <w:rsid w:val="00E42771"/>
    <w:rsid w:val="00E43874"/>
    <w:rsid w:val="00E439C0"/>
    <w:rsid w:val="00E44063"/>
    <w:rsid w:val="00E44433"/>
    <w:rsid w:val="00E44973"/>
    <w:rsid w:val="00E4786A"/>
    <w:rsid w:val="00E520BC"/>
    <w:rsid w:val="00E52A0E"/>
    <w:rsid w:val="00E538B4"/>
    <w:rsid w:val="00E54576"/>
    <w:rsid w:val="00E55AB7"/>
    <w:rsid w:val="00E55B75"/>
    <w:rsid w:val="00E55DFB"/>
    <w:rsid w:val="00E57413"/>
    <w:rsid w:val="00E611F9"/>
    <w:rsid w:val="00E61D0A"/>
    <w:rsid w:val="00E62B87"/>
    <w:rsid w:val="00E6416C"/>
    <w:rsid w:val="00E64630"/>
    <w:rsid w:val="00E65EEC"/>
    <w:rsid w:val="00E664F7"/>
    <w:rsid w:val="00E673D5"/>
    <w:rsid w:val="00E7062F"/>
    <w:rsid w:val="00E715BB"/>
    <w:rsid w:val="00E725EA"/>
    <w:rsid w:val="00E75F11"/>
    <w:rsid w:val="00E7613A"/>
    <w:rsid w:val="00E76817"/>
    <w:rsid w:val="00E77169"/>
    <w:rsid w:val="00E80A1C"/>
    <w:rsid w:val="00E80E83"/>
    <w:rsid w:val="00E8163D"/>
    <w:rsid w:val="00E81A84"/>
    <w:rsid w:val="00E821BA"/>
    <w:rsid w:val="00E82519"/>
    <w:rsid w:val="00E850BF"/>
    <w:rsid w:val="00E85641"/>
    <w:rsid w:val="00E85812"/>
    <w:rsid w:val="00E85F6B"/>
    <w:rsid w:val="00E915DB"/>
    <w:rsid w:val="00E93784"/>
    <w:rsid w:val="00E94202"/>
    <w:rsid w:val="00E94CA6"/>
    <w:rsid w:val="00E9607C"/>
    <w:rsid w:val="00E97975"/>
    <w:rsid w:val="00E97AF0"/>
    <w:rsid w:val="00EA0B0B"/>
    <w:rsid w:val="00EA0EA4"/>
    <w:rsid w:val="00EA1B76"/>
    <w:rsid w:val="00EA30B9"/>
    <w:rsid w:val="00EA4409"/>
    <w:rsid w:val="00EA4D67"/>
    <w:rsid w:val="00EA7779"/>
    <w:rsid w:val="00EA7BFE"/>
    <w:rsid w:val="00EB18DF"/>
    <w:rsid w:val="00EB2724"/>
    <w:rsid w:val="00EB2C01"/>
    <w:rsid w:val="00EB3D18"/>
    <w:rsid w:val="00EB464E"/>
    <w:rsid w:val="00EB6576"/>
    <w:rsid w:val="00EB6F7F"/>
    <w:rsid w:val="00EB7E9C"/>
    <w:rsid w:val="00EC027B"/>
    <w:rsid w:val="00EC1871"/>
    <w:rsid w:val="00EC18B7"/>
    <w:rsid w:val="00EC23A8"/>
    <w:rsid w:val="00EC27F7"/>
    <w:rsid w:val="00EC2EDB"/>
    <w:rsid w:val="00EC2F29"/>
    <w:rsid w:val="00EC4B62"/>
    <w:rsid w:val="00EC4B7C"/>
    <w:rsid w:val="00EC54DC"/>
    <w:rsid w:val="00EC592B"/>
    <w:rsid w:val="00EC6E56"/>
    <w:rsid w:val="00EC7B13"/>
    <w:rsid w:val="00EC7C5E"/>
    <w:rsid w:val="00ED02B6"/>
    <w:rsid w:val="00ED0B6F"/>
    <w:rsid w:val="00ED0EA5"/>
    <w:rsid w:val="00ED18C8"/>
    <w:rsid w:val="00ED27B5"/>
    <w:rsid w:val="00ED6BBB"/>
    <w:rsid w:val="00ED7834"/>
    <w:rsid w:val="00ED7FC3"/>
    <w:rsid w:val="00EE5AAF"/>
    <w:rsid w:val="00EE6813"/>
    <w:rsid w:val="00EE7019"/>
    <w:rsid w:val="00EF039E"/>
    <w:rsid w:val="00EF0ED4"/>
    <w:rsid w:val="00EF163E"/>
    <w:rsid w:val="00EF170C"/>
    <w:rsid w:val="00EF3A8E"/>
    <w:rsid w:val="00EF3E4C"/>
    <w:rsid w:val="00EF568E"/>
    <w:rsid w:val="00EF6199"/>
    <w:rsid w:val="00EF75F6"/>
    <w:rsid w:val="00F00A2C"/>
    <w:rsid w:val="00F016E7"/>
    <w:rsid w:val="00F0267C"/>
    <w:rsid w:val="00F0340C"/>
    <w:rsid w:val="00F034D6"/>
    <w:rsid w:val="00F03E90"/>
    <w:rsid w:val="00F045A8"/>
    <w:rsid w:val="00F04B0E"/>
    <w:rsid w:val="00F05112"/>
    <w:rsid w:val="00F05658"/>
    <w:rsid w:val="00F0583D"/>
    <w:rsid w:val="00F05D47"/>
    <w:rsid w:val="00F06C03"/>
    <w:rsid w:val="00F06C4C"/>
    <w:rsid w:val="00F077C8"/>
    <w:rsid w:val="00F12627"/>
    <w:rsid w:val="00F12C00"/>
    <w:rsid w:val="00F157D6"/>
    <w:rsid w:val="00F17124"/>
    <w:rsid w:val="00F20322"/>
    <w:rsid w:val="00F21AF0"/>
    <w:rsid w:val="00F21CC6"/>
    <w:rsid w:val="00F22423"/>
    <w:rsid w:val="00F22DE9"/>
    <w:rsid w:val="00F23D0C"/>
    <w:rsid w:val="00F247F0"/>
    <w:rsid w:val="00F260B4"/>
    <w:rsid w:val="00F26670"/>
    <w:rsid w:val="00F30FF9"/>
    <w:rsid w:val="00F316C7"/>
    <w:rsid w:val="00F31BEA"/>
    <w:rsid w:val="00F32317"/>
    <w:rsid w:val="00F32D80"/>
    <w:rsid w:val="00F33208"/>
    <w:rsid w:val="00F335E6"/>
    <w:rsid w:val="00F339C5"/>
    <w:rsid w:val="00F346A6"/>
    <w:rsid w:val="00F35024"/>
    <w:rsid w:val="00F36E37"/>
    <w:rsid w:val="00F4071C"/>
    <w:rsid w:val="00F40E68"/>
    <w:rsid w:val="00F41E95"/>
    <w:rsid w:val="00F431C2"/>
    <w:rsid w:val="00F4719F"/>
    <w:rsid w:val="00F479B2"/>
    <w:rsid w:val="00F50109"/>
    <w:rsid w:val="00F50721"/>
    <w:rsid w:val="00F50DA5"/>
    <w:rsid w:val="00F514AA"/>
    <w:rsid w:val="00F521D8"/>
    <w:rsid w:val="00F523F0"/>
    <w:rsid w:val="00F52D6A"/>
    <w:rsid w:val="00F5559B"/>
    <w:rsid w:val="00F5573B"/>
    <w:rsid w:val="00F562C9"/>
    <w:rsid w:val="00F6114A"/>
    <w:rsid w:val="00F6196B"/>
    <w:rsid w:val="00F61CCF"/>
    <w:rsid w:val="00F62CC1"/>
    <w:rsid w:val="00F635EE"/>
    <w:rsid w:val="00F644E0"/>
    <w:rsid w:val="00F645C4"/>
    <w:rsid w:val="00F656AD"/>
    <w:rsid w:val="00F66B5B"/>
    <w:rsid w:val="00F67086"/>
    <w:rsid w:val="00F67EE9"/>
    <w:rsid w:val="00F72164"/>
    <w:rsid w:val="00F756D5"/>
    <w:rsid w:val="00F75F12"/>
    <w:rsid w:val="00F75F4A"/>
    <w:rsid w:val="00F76337"/>
    <w:rsid w:val="00F7695A"/>
    <w:rsid w:val="00F80575"/>
    <w:rsid w:val="00F807E1"/>
    <w:rsid w:val="00F81001"/>
    <w:rsid w:val="00F82211"/>
    <w:rsid w:val="00F824DF"/>
    <w:rsid w:val="00F83C3B"/>
    <w:rsid w:val="00F86377"/>
    <w:rsid w:val="00F87AC7"/>
    <w:rsid w:val="00F90372"/>
    <w:rsid w:val="00F917E3"/>
    <w:rsid w:val="00F91F07"/>
    <w:rsid w:val="00F92725"/>
    <w:rsid w:val="00F92C2C"/>
    <w:rsid w:val="00F93543"/>
    <w:rsid w:val="00F93DE1"/>
    <w:rsid w:val="00FA11B5"/>
    <w:rsid w:val="00FA1451"/>
    <w:rsid w:val="00FA1B82"/>
    <w:rsid w:val="00FA24F8"/>
    <w:rsid w:val="00FA4324"/>
    <w:rsid w:val="00FA5777"/>
    <w:rsid w:val="00FA5CBD"/>
    <w:rsid w:val="00FA720D"/>
    <w:rsid w:val="00FB25A8"/>
    <w:rsid w:val="00FB3F38"/>
    <w:rsid w:val="00FB41A5"/>
    <w:rsid w:val="00FB5401"/>
    <w:rsid w:val="00FB66CB"/>
    <w:rsid w:val="00FC1809"/>
    <w:rsid w:val="00FC2C2F"/>
    <w:rsid w:val="00FC2C50"/>
    <w:rsid w:val="00FC63AD"/>
    <w:rsid w:val="00FC63DB"/>
    <w:rsid w:val="00FC6758"/>
    <w:rsid w:val="00FC67F3"/>
    <w:rsid w:val="00FC6876"/>
    <w:rsid w:val="00FD033F"/>
    <w:rsid w:val="00FD1C37"/>
    <w:rsid w:val="00FD4ABA"/>
    <w:rsid w:val="00FD6B4C"/>
    <w:rsid w:val="00FD73E9"/>
    <w:rsid w:val="00FD7D1F"/>
    <w:rsid w:val="00FD7E82"/>
    <w:rsid w:val="00FE0A65"/>
    <w:rsid w:val="00FE0CC4"/>
    <w:rsid w:val="00FE0D06"/>
    <w:rsid w:val="00FE2B49"/>
    <w:rsid w:val="00FE4396"/>
    <w:rsid w:val="00FE5829"/>
    <w:rsid w:val="00FE7A9F"/>
    <w:rsid w:val="00FE7E06"/>
    <w:rsid w:val="00FF012F"/>
    <w:rsid w:val="00FF1481"/>
    <w:rsid w:val="00FF2CCC"/>
    <w:rsid w:val="00FF534E"/>
    <w:rsid w:val="00FF57A5"/>
    <w:rsid w:val="00FF7782"/>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1C1E9F"/>
  <w15:docId w15:val="{00D5B448-0323-4BEC-8EA1-76277B0F3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7F28"/>
    <w:pPr>
      <w:ind w:firstLine="567"/>
      <w:jc w:val="both"/>
    </w:pPr>
    <w:rPr>
      <w:rFonts w:ascii="Arial" w:hAnsi="Arial" w:cs="Arial"/>
      <w:lang w:val="uk-UA"/>
    </w:rPr>
  </w:style>
  <w:style w:type="paragraph" w:styleId="1">
    <w:name w:val="heading 1"/>
    <w:basedOn w:val="a"/>
    <w:next w:val="a"/>
    <w:link w:val="10"/>
    <w:qFormat/>
    <w:rsid w:val="006520C9"/>
    <w:pPr>
      <w:numPr>
        <w:numId w:val="63"/>
      </w:numPr>
      <w:tabs>
        <w:tab w:val="left" w:pos="993"/>
      </w:tabs>
      <w:spacing w:before="120"/>
      <w:ind w:left="0" w:firstLine="567"/>
      <w:outlineLvl w:val="0"/>
    </w:pPr>
    <w:rPr>
      <w:rFonts w:eastAsia="Times New Roman"/>
      <w:b/>
      <w:spacing w:val="4"/>
      <w:w w:val="103"/>
      <w:kern w:val="14"/>
      <w:lang w:eastAsia="en-US"/>
    </w:rPr>
  </w:style>
  <w:style w:type="paragraph" w:styleId="2">
    <w:name w:val="heading 2"/>
    <w:basedOn w:val="a"/>
    <w:next w:val="a"/>
    <w:link w:val="20"/>
    <w:uiPriority w:val="9"/>
    <w:unhideWhenUsed/>
    <w:qFormat/>
    <w:rsid w:val="006520C9"/>
    <w:pPr>
      <w:keepNext/>
      <w:keepLines/>
      <w:numPr>
        <w:ilvl w:val="1"/>
        <w:numId w:val="63"/>
      </w:numPr>
      <w:tabs>
        <w:tab w:val="left" w:pos="993"/>
      </w:tabs>
      <w:spacing w:before="120"/>
      <w:ind w:left="0" w:firstLine="567"/>
      <w:outlineLvl w:val="1"/>
    </w:pPr>
    <w:rPr>
      <w:rFonts w:eastAsiaTheme="majorEastAsia" w:cstheme="majorBidi"/>
      <w:b/>
      <w:bCs/>
      <w:szCs w:val="26"/>
    </w:rPr>
  </w:style>
  <w:style w:type="paragraph" w:styleId="3">
    <w:name w:val="heading 3"/>
    <w:basedOn w:val="a"/>
    <w:next w:val="a"/>
    <w:link w:val="30"/>
    <w:uiPriority w:val="9"/>
    <w:unhideWhenUsed/>
    <w:qFormat/>
    <w:rsid w:val="004520ED"/>
    <w:pPr>
      <w:keepNext/>
      <w:keepLines/>
      <w:numPr>
        <w:ilvl w:val="2"/>
        <w:numId w:val="63"/>
      </w:numPr>
      <w:tabs>
        <w:tab w:val="left" w:pos="1276"/>
      </w:tabs>
      <w:spacing w:before="120"/>
      <w:ind w:left="0" w:firstLine="567"/>
      <w:outlineLvl w:val="2"/>
    </w:pPr>
    <w:rPr>
      <w:rFonts w:eastAsiaTheme="majorEastAsia"/>
      <w:b/>
    </w:rPr>
  </w:style>
  <w:style w:type="paragraph" w:styleId="4">
    <w:name w:val="heading 4"/>
    <w:basedOn w:val="a"/>
    <w:next w:val="a"/>
    <w:link w:val="40"/>
    <w:semiHidden/>
    <w:unhideWhenUsed/>
    <w:qFormat/>
    <w:rsid w:val="00484706"/>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484706"/>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520C9"/>
    <w:rPr>
      <w:rFonts w:ascii="Arial" w:eastAsia="Times New Roman" w:hAnsi="Arial" w:cs="Arial"/>
      <w:b/>
      <w:spacing w:val="4"/>
      <w:w w:val="103"/>
      <w:kern w:val="14"/>
      <w:lang w:val="uk-UA" w:eastAsia="en-US"/>
    </w:rPr>
  </w:style>
  <w:style w:type="character" w:customStyle="1" w:styleId="20">
    <w:name w:val="Заголовок 2 Знак"/>
    <w:basedOn w:val="a0"/>
    <w:link w:val="2"/>
    <w:uiPriority w:val="9"/>
    <w:rsid w:val="006520C9"/>
    <w:rPr>
      <w:rFonts w:ascii="Arial" w:eastAsiaTheme="majorEastAsia" w:hAnsi="Arial" w:cstheme="majorBidi"/>
      <w:b/>
      <w:bCs/>
      <w:szCs w:val="26"/>
      <w:lang w:val="uk-UA"/>
    </w:rPr>
  </w:style>
  <w:style w:type="character" w:customStyle="1" w:styleId="40">
    <w:name w:val="Заголовок 4 Знак"/>
    <w:basedOn w:val="a0"/>
    <w:link w:val="4"/>
    <w:semiHidden/>
    <w:rsid w:val="00484706"/>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484706"/>
    <w:rPr>
      <w:rFonts w:asciiTheme="majorHAnsi" w:eastAsiaTheme="majorEastAsia" w:hAnsiTheme="majorHAnsi" w:cstheme="majorBidi"/>
      <w:color w:val="243F60" w:themeColor="accent1" w:themeShade="7F"/>
    </w:rPr>
  </w:style>
  <w:style w:type="paragraph" w:styleId="a3">
    <w:name w:val="List Paragraph"/>
    <w:aliases w:val="Bulleted Paragraph,List Paragraph (numbered (a)),LIST OF TABLES.,List Paragraph1,Numbered List Paragraph,References,List Tables,Numbered paragraph,List Paragraph2,Medium Grid 1 - Accent 21,List Bullet Mary,List Bullet-OpsManual,FooterText"/>
    <w:basedOn w:val="a"/>
    <w:link w:val="a4"/>
    <w:uiPriority w:val="34"/>
    <w:qFormat/>
    <w:rsid w:val="00484706"/>
    <w:pPr>
      <w:ind w:left="720"/>
      <w:contextualSpacing/>
    </w:pPr>
  </w:style>
  <w:style w:type="character" w:styleId="a5">
    <w:name w:val="Hyperlink"/>
    <w:basedOn w:val="a0"/>
    <w:uiPriority w:val="99"/>
    <w:rsid w:val="00484706"/>
    <w:rPr>
      <w:color w:val="0000FF"/>
      <w:u w:val="single"/>
    </w:rPr>
  </w:style>
  <w:style w:type="paragraph" w:customStyle="1" w:styleId="a6">
    <w:name w:val="Знак Знак Знак Знак Знак Знак Знак Знак Знак Знак Знак"/>
    <w:basedOn w:val="a"/>
    <w:rsid w:val="00484706"/>
    <w:rPr>
      <w:rFonts w:ascii="Verdana" w:eastAsia="Times New Roman" w:hAnsi="Verdana" w:cs="Verdana"/>
      <w:sz w:val="28"/>
      <w:szCs w:val="28"/>
      <w:lang w:val="en-US" w:eastAsia="en-US"/>
    </w:rPr>
  </w:style>
  <w:style w:type="character" w:customStyle="1" w:styleId="hps">
    <w:name w:val="hps"/>
    <w:basedOn w:val="a0"/>
    <w:rsid w:val="00484706"/>
  </w:style>
  <w:style w:type="paragraph" w:styleId="a7">
    <w:name w:val="Balloon Text"/>
    <w:basedOn w:val="a"/>
    <w:link w:val="a8"/>
    <w:uiPriority w:val="99"/>
    <w:semiHidden/>
    <w:unhideWhenUsed/>
    <w:rsid w:val="00484706"/>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484706"/>
    <w:rPr>
      <w:rFonts w:ascii="Lucida Grande CY" w:hAnsi="Lucida Grande CY" w:cs="Lucida Grande CY"/>
      <w:sz w:val="18"/>
      <w:szCs w:val="18"/>
    </w:rPr>
  </w:style>
  <w:style w:type="table" w:styleId="a9">
    <w:name w:val="Table Grid"/>
    <w:basedOn w:val="a1"/>
    <w:rsid w:val="004847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484706"/>
  </w:style>
  <w:style w:type="character" w:customStyle="1" w:styleId="FontStyle86">
    <w:name w:val="Font Style86"/>
    <w:basedOn w:val="a0"/>
    <w:rsid w:val="00484706"/>
    <w:rPr>
      <w:rFonts w:ascii="Times New Roman" w:hAnsi="Times New Roman" w:cs="Times New Roman"/>
      <w:sz w:val="20"/>
      <w:szCs w:val="20"/>
    </w:rPr>
  </w:style>
  <w:style w:type="paragraph" w:styleId="aa">
    <w:name w:val="Body Text"/>
    <w:basedOn w:val="a"/>
    <w:link w:val="ab"/>
    <w:rsid w:val="00484706"/>
    <w:pPr>
      <w:spacing w:after="120"/>
    </w:pPr>
    <w:rPr>
      <w:rFonts w:ascii="Times New Roman" w:eastAsia="Times New Roman" w:hAnsi="Times New Roman" w:cs="Times New Roman"/>
    </w:rPr>
  </w:style>
  <w:style w:type="character" w:customStyle="1" w:styleId="ab">
    <w:name w:val="Основной текст Знак"/>
    <w:basedOn w:val="a0"/>
    <w:link w:val="aa"/>
    <w:rsid w:val="00484706"/>
    <w:rPr>
      <w:rFonts w:ascii="Times New Roman" w:eastAsia="Times New Roman" w:hAnsi="Times New Roman" w:cs="Times New Roman"/>
    </w:rPr>
  </w:style>
  <w:style w:type="character" w:customStyle="1" w:styleId="longtext">
    <w:name w:val="long_text"/>
    <w:basedOn w:val="a0"/>
    <w:rsid w:val="00484706"/>
  </w:style>
  <w:style w:type="paragraph" w:styleId="HTML">
    <w:name w:val="HTML Preformatted"/>
    <w:basedOn w:val="a"/>
    <w:link w:val="HTML0"/>
    <w:uiPriority w:val="99"/>
    <w:unhideWhenUsed/>
    <w:rsid w:val="0048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0">
    <w:name w:val="Стандартный HTML Знак"/>
    <w:basedOn w:val="a0"/>
    <w:link w:val="HTML"/>
    <w:uiPriority w:val="99"/>
    <w:rsid w:val="00484706"/>
    <w:rPr>
      <w:rFonts w:ascii="Courier" w:hAnsi="Courier" w:cs="Courier"/>
      <w:sz w:val="20"/>
      <w:szCs w:val="20"/>
    </w:rPr>
  </w:style>
  <w:style w:type="character" w:styleId="ac">
    <w:name w:val="Emphasis"/>
    <w:basedOn w:val="a0"/>
    <w:uiPriority w:val="20"/>
    <w:qFormat/>
    <w:rsid w:val="00484706"/>
    <w:rPr>
      <w:i/>
      <w:iCs/>
    </w:rPr>
  </w:style>
  <w:style w:type="paragraph" w:styleId="ad">
    <w:name w:val="Normal (Web)"/>
    <w:basedOn w:val="a"/>
    <w:uiPriority w:val="99"/>
    <w:unhideWhenUsed/>
    <w:rsid w:val="00484706"/>
    <w:pPr>
      <w:spacing w:before="100" w:beforeAutospacing="1" w:after="100" w:afterAutospacing="1"/>
    </w:pPr>
    <w:rPr>
      <w:rFonts w:ascii="Times" w:hAnsi="Times" w:cs="Times New Roman"/>
      <w:sz w:val="20"/>
      <w:szCs w:val="20"/>
    </w:rPr>
  </w:style>
  <w:style w:type="paragraph" w:styleId="ae">
    <w:name w:val="footnote text"/>
    <w:aliases w:val="RSK-FT,RSK-FT1,RSK-FT2,SSTAG-Footnote Text,Harestanes Ref,Char1,Footnote Text Char Char, Char1,Char,Car,Fußnote,-E Fußnotentext,footnote text,Fußnotentext Ursprung,Fussnotentext,Footnote,Voetnoottekst Char,single space,Footnote Text Char1"/>
    <w:basedOn w:val="a"/>
    <w:link w:val="af"/>
    <w:uiPriority w:val="99"/>
    <w:unhideWhenUsed/>
    <w:qFormat/>
    <w:rsid w:val="00484706"/>
  </w:style>
  <w:style w:type="character" w:customStyle="1" w:styleId="af">
    <w:name w:val="Текст сноски Знак"/>
    <w:aliases w:val="RSK-FT Знак,RSK-FT1 Знак,RSK-FT2 Знак,SSTAG-Footnote Text Знак,Harestanes Ref Знак,Char1 Знак,Footnote Text Char Char Знак, Char1 Знак,Char Знак,Car Знак,Fußnote Знак,-E Fußnotentext Знак,footnote text Знак,Fußnotentext Ursprung Знак"/>
    <w:basedOn w:val="a0"/>
    <w:link w:val="ae"/>
    <w:uiPriority w:val="99"/>
    <w:rsid w:val="00484706"/>
  </w:style>
  <w:style w:type="character" w:styleId="af0">
    <w:name w:val="footnote reference"/>
    <w:aliases w:val="Footnote symbol,EN Footnote Reference,-E Fußnotenzeichen,ftref,16 Point,Superscript 6 Point,SUPERS,fr,Ref,de nota al pie,4_G,(NECG) Footnote Reference,Footnote Ref in FtNote,Footnote sign,Style 4"/>
    <w:basedOn w:val="a0"/>
    <w:uiPriority w:val="99"/>
    <w:unhideWhenUsed/>
    <w:rsid w:val="00484706"/>
    <w:rPr>
      <w:vertAlign w:val="superscript"/>
    </w:rPr>
  </w:style>
  <w:style w:type="paragraph" w:styleId="af1">
    <w:name w:val="footer"/>
    <w:basedOn w:val="a"/>
    <w:link w:val="af2"/>
    <w:uiPriority w:val="99"/>
    <w:unhideWhenUsed/>
    <w:rsid w:val="00484706"/>
    <w:pPr>
      <w:tabs>
        <w:tab w:val="center" w:pos="4677"/>
        <w:tab w:val="right" w:pos="9355"/>
      </w:tabs>
    </w:pPr>
  </w:style>
  <w:style w:type="character" w:customStyle="1" w:styleId="af2">
    <w:name w:val="Нижний колонтитул Знак"/>
    <w:basedOn w:val="a0"/>
    <w:link w:val="af1"/>
    <w:uiPriority w:val="99"/>
    <w:rsid w:val="00484706"/>
  </w:style>
  <w:style w:type="character" w:styleId="af3">
    <w:name w:val="page number"/>
    <w:basedOn w:val="a0"/>
    <w:uiPriority w:val="99"/>
    <w:semiHidden/>
    <w:unhideWhenUsed/>
    <w:rsid w:val="00484706"/>
  </w:style>
  <w:style w:type="paragraph" w:styleId="af4">
    <w:name w:val="annotation text"/>
    <w:aliases w:val=" Char24,Char24"/>
    <w:basedOn w:val="a"/>
    <w:link w:val="af5"/>
    <w:uiPriority w:val="99"/>
    <w:unhideWhenUsed/>
    <w:qFormat/>
    <w:rsid w:val="00484706"/>
    <w:rPr>
      <w:sz w:val="20"/>
      <w:szCs w:val="20"/>
    </w:rPr>
  </w:style>
  <w:style w:type="character" w:customStyle="1" w:styleId="af5">
    <w:name w:val="Текст примечания Знак"/>
    <w:aliases w:val=" Char24 Знак,Char24 Знак"/>
    <w:basedOn w:val="a0"/>
    <w:link w:val="af4"/>
    <w:uiPriority w:val="99"/>
    <w:rsid w:val="00484706"/>
    <w:rPr>
      <w:sz w:val="20"/>
      <w:szCs w:val="20"/>
    </w:rPr>
  </w:style>
  <w:style w:type="character" w:customStyle="1" w:styleId="af6">
    <w:name w:val="Тема примечания Знак"/>
    <w:basedOn w:val="af5"/>
    <w:link w:val="af7"/>
    <w:uiPriority w:val="99"/>
    <w:semiHidden/>
    <w:rsid w:val="00484706"/>
    <w:rPr>
      <w:b/>
      <w:bCs/>
      <w:sz w:val="20"/>
      <w:szCs w:val="20"/>
    </w:rPr>
  </w:style>
  <w:style w:type="paragraph" w:styleId="af7">
    <w:name w:val="annotation subject"/>
    <w:basedOn w:val="af4"/>
    <w:next w:val="af4"/>
    <w:link w:val="af6"/>
    <w:uiPriority w:val="99"/>
    <w:semiHidden/>
    <w:unhideWhenUsed/>
    <w:rsid w:val="00484706"/>
    <w:rPr>
      <w:b/>
      <w:bCs/>
    </w:rPr>
  </w:style>
  <w:style w:type="character" w:customStyle="1" w:styleId="apple-style-span">
    <w:name w:val="apple-style-span"/>
    <w:basedOn w:val="a0"/>
    <w:rsid w:val="00484706"/>
  </w:style>
  <w:style w:type="paragraph" w:customStyle="1" w:styleId="xfmc1">
    <w:name w:val="xfmc1"/>
    <w:basedOn w:val="a"/>
    <w:rsid w:val="00484706"/>
    <w:pPr>
      <w:spacing w:before="100" w:beforeAutospacing="1" w:after="100" w:afterAutospacing="1"/>
    </w:pPr>
    <w:rPr>
      <w:rFonts w:ascii="Times" w:hAnsi="Times"/>
      <w:sz w:val="20"/>
      <w:szCs w:val="20"/>
    </w:rPr>
  </w:style>
  <w:style w:type="character" w:styleId="af8">
    <w:name w:val="FollowedHyperlink"/>
    <w:basedOn w:val="a0"/>
    <w:uiPriority w:val="99"/>
    <w:semiHidden/>
    <w:unhideWhenUsed/>
    <w:rsid w:val="00A91EFA"/>
    <w:rPr>
      <w:color w:val="800080" w:themeColor="followedHyperlink"/>
      <w:u w:val="single"/>
    </w:rPr>
  </w:style>
  <w:style w:type="paragraph" w:customStyle="1" w:styleId="Default">
    <w:name w:val="Default"/>
    <w:rsid w:val="00206F01"/>
    <w:pPr>
      <w:autoSpaceDE w:val="0"/>
      <w:autoSpaceDN w:val="0"/>
      <w:adjustRightInd w:val="0"/>
    </w:pPr>
    <w:rPr>
      <w:rFonts w:ascii="Times New Roman" w:eastAsia="Times New Roman" w:hAnsi="Times New Roman" w:cs="Times New Roman"/>
      <w:color w:val="000000"/>
    </w:rPr>
  </w:style>
  <w:style w:type="paragraph" w:customStyle="1" w:styleId="af9">
    <w:name w:val="Стиль"/>
    <w:basedOn w:val="a"/>
    <w:rsid w:val="00311295"/>
    <w:rPr>
      <w:rFonts w:ascii="Verdana" w:eastAsia="Times New Roman" w:hAnsi="Verdana" w:cs="Verdana"/>
      <w:sz w:val="20"/>
      <w:szCs w:val="20"/>
      <w:lang w:val="en-US" w:eastAsia="en-US"/>
    </w:rPr>
  </w:style>
  <w:style w:type="character" w:styleId="afa">
    <w:name w:val="annotation reference"/>
    <w:aliases w:val="Основной текст Знак1 Char,Основной текст Знак Знак Char,Основной текст Знак1 Знак Знак Char,Основной текст Знак Знак Знак Знак Char,Основной текст Знак Знак Знак Знак Знак Знак Знак Знак Знак Знак Char"/>
    <w:basedOn w:val="a0"/>
    <w:uiPriority w:val="99"/>
    <w:unhideWhenUsed/>
    <w:rsid w:val="00F33208"/>
    <w:rPr>
      <w:sz w:val="16"/>
      <w:szCs w:val="16"/>
    </w:rPr>
  </w:style>
  <w:style w:type="character" w:styleId="afb">
    <w:name w:val="Strong"/>
    <w:basedOn w:val="a0"/>
    <w:uiPriority w:val="22"/>
    <w:qFormat/>
    <w:rsid w:val="004D2816"/>
    <w:rPr>
      <w:b/>
      <w:bCs/>
    </w:rPr>
  </w:style>
  <w:style w:type="character" w:customStyle="1" w:styleId="13">
    <w:name w:val="Тема примечания Знак1"/>
    <w:basedOn w:val="af5"/>
    <w:uiPriority w:val="99"/>
    <w:semiHidden/>
    <w:rsid w:val="00347F15"/>
    <w:rPr>
      <w:b/>
      <w:bCs/>
      <w:sz w:val="20"/>
      <w:szCs w:val="20"/>
    </w:rPr>
  </w:style>
  <w:style w:type="paragraph" w:styleId="afc">
    <w:name w:val="Revision"/>
    <w:hidden/>
    <w:uiPriority w:val="99"/>
    <w:semiHidden/>
    <w:rsid w:val="00C848C4"/>
  </w:style>
  <w:style w:type="paragraph" w:styleId="afd">
    <w:name w:val="header"/>
    <w:aliases w:val="~Header"/>
    <w:basedOn w:val="a"/>
    <w:link w:val="afe"/>
    <w:uiPriority w:val="99"/>
    <w:unhideWhenUsed/>
    <w:rsid w:val="0033718D"/>
    <w:pPr>
      <w:tabs>
        <w:tab w:val="center" w:pos="4844"/>
        <w:tab w:val="right" w:pos="9689"/>
      </w:tabs>
    </w:pPr>
  </w:style>
  <w:style w:type="character" w:customStyle="1" w:styleId="afe">
    <w:name w:val="Верхний колонтитул Знак"/>
    <w:aliases w:val="~Header Знак"/>
    <w:basedOn w:val="a0"/>
    <w:link w:val="afd"/>
    <w:uiPriority w:val="99"/>
    <w:rsid w:val="0033718D"/>
  </w:style>
  <w:style w:type="table" w:customStyle="1" w:styleId="GridTable4-Accent61">
    <w:name w:val="Grid Table 4 - Accent 61"/>
    <w:basedOn w:val="a1"/>
    <w:uiPriority w:val="49"/>
    <w:rsid w:val="00C6115C"/>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8">
    <w:name w:val="Сетка таблицы8"/>
    <w:basedOn w:val="a1"/>
    <w:uiPriority w:val="39"/>
    <w:rsid w:val="00C6115C"/>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a3"/>
    <w:link w:val="Style1Char"/>
    <w:rsid w:val="0089425C"/>
    <w:pPr>
      <w:numPr>
        <w:numId w:val="1"/>
      </w:numPr>
    </w:pPr>
    <w:rPr>
      <w:b/>
    </w:rPr>
  </w:style>
  <w:style w:type="paragraph" w:customStyle="1" w:styleId="11">
    <w:name w:val="Заголовок 11"/>
    <w:basedOn w:val="a"/>
    <w:link w:val="1Char"/>
    <w:rsid w:val="0089425C"/>
    <w:pPr>
      <w:numPr>
        <w:numId w:val="3"/>
      </w:numPr>
    </w:pPr>
  </w:style>
  <w:style w:type="character" w:customStyle="1" w:styleId="a4">
    <w:name w:val="Абзац списка Знак"/>
    <w:aliases w:val="Bulleted Paragraph Знак,List Paragraph (numbered (a)) Знак,LIST OF TABLES. Знак,List Paragraph1 Знак,Numbered List Paragraph Знак,References Знак,List Tables Знак,Numbered paragraph Знак,List Paragraph2 Знак,List Bullet Mary Знак"/>
    <w:basedOn w:val="a0"/>
    <w:link w:val="a3"/>
    <w:uiPriority w:val="34"/>
    <w:qFormat/>
    <w:rsid w:val="0089425C"/>
  </w:style>
  <w:style w:type="character" w:customStyle="1" w:styleId="Style1Char">
    <w:name w:val="Style1 Char"/>
    <w:basedOn w:val="a4"/>
    <w:link w:val="Style1"/>
    <w:rsid w:val="0089425C"/>
    <w:rPr>
      <w:rFonts w:ascii="Arial" w:hAnsi="Arial" w:cs="Arial"/>
      <w:b/>
      <w:lang w:val="uk-UA"/>
    </w:rPr>
  </w:style>
  <w:style w:type="paragraph" w:customStyle="1" w:styleId="21">
    <w:name w:val="Заголовок 21"/>
    <w:basedOn w:val="a"/>
    <w:link w:val="2Char"/>
    <w:rsid w:val="0089425C"/>
    <w:pPr>
      <w:numPr>
        <w:ilvl w:val="1"/>
        <w:numId w:val="3"/>
      </w:numPr>
    </w:pPr>
  </w:style>
  <w:style w:type="paragraph" w:customStyle="1" w:styleId="31">
    <w:name w:val="Заголовок 31"/>
    <w:basedOn w:val="a"/>
    <w:rsid w:val="0089425C"/>
    <w:pPr>
      <w:numPr>
        <w:ilvl w:val="2"/>
        <w:numId w:val="3"/>
      </w:numPr>
    </w:pPr>
  </w:style>
  <w:style w:type="paragraph" w:customStyle="1" w:styleId="41">
    <w:name w:val="Заголовок 41"/>
    <w:basedOn w:val="a"/>
    <w:rsid w:val="0089425C"/>
    <w:pPr>
      <w:numPr>
        <w:ilvl w:val="3"/>
        <w:numId w:val="3"/>
      </w:numPr>
    </w:pPr>
  </w:style>
  <w:style w:type="paragraph" w:customStyle="1" w:styleId="51">
    <w:name w:val="Заголовок 51"/>
    <w:basedOn w:val="a"/>
    <w:rsid w:val="0089425C"/>
    <w:pPr>
      <w:numPr>
        <w:ilvl w:val="4"/>
        <w:numId w:val="3"/>
      </w:numPr>
    </w:pPr>
  </w:style>
  <w:style w:type="paragraph" w:customStyle="1" w:styleId="61">
    <w:name w:val="Заголовок 61"/>
    <w:basedOn w:val="a"/>
    <w:rsid w:val="0089425C"/>
    <w:pPr>
      <w:numPr>
        <w:ilvl w:val="5"/>
        <w:numId w:val="3"/>
      </w:numPr>
    </w:pPr>
  </w:style>
  <w:style w:type="paragraph" w:customStyle="1" w:styleId="71">
    <w:name w:val="Заголовок 71"/>
    <w:basedOn w:val="a"/>
    <w:rsid w:val="0089425C"/>
    <w:pPr>
      <w:numPr>
        <w:ilvl w:val="6"/>
        <w:numId w:val="3"/>
      </w:numPr>
    </w:pPr>
  </w:style>
  <w:style w:type="paragraph" w:customStyle="1" w:styleId="81">
    <w:name w:val="Заголовок 81"/>
    <w:basedOn w:val="a"/>
    <w:rsid w:val="0089425C"/>
    <w:pPr>
      <w:numPr>
        <w:ilvl w:val="7"/>
        <w:numId w:val="3"/>
      </w:numPr>
    </w:pPr>
  </w:style>
  <w:style w:type="paragraph" w:customStyle="1" w:styleId="91">
    <w:name w:val="Заголовок 91"/>
    <w:basedOn w:val="a"/>
    <w:rsid w:val="0089425C"/>
    <w:pPr>
      <w:numPr>
        <w:ilvl w:val="8"/>
        <w:numId w:val="3"/>
      </w:numPr>
    </w:pPr>
  </w:style>
  <w:style w:type="paragraph" w:customStyle="1" w:styleId="Style12">
    <w:name w:val="Style12"/>
    <w:basedOn w:val="1"/>
    <w:link w:val="Style12Char"/>
    <w:rsid w:val="00B91A7B"/>
    <w:pPr>
      <w:numPr>
        <w:numId w:val="2"/>
      </w:numPr>
      <w:tabs>
        <w:tab w:val="left" w:pos="851"/>
      </w:tabs>
      <w:ind w:left="0" w:firstLine="567"/>
    </w:pPr>
    <w:rPr>
      <w:rFonts w:ascii="Arial Bold" w:hAnsi="Arial Bold"/>
      <w:b w:val="0"/>
      <w:bCs/>
      <w:caps/>
    </w:rPr>
  </w:style>
  <w:style w:type="paragraph" w:customStyle="1" w:styleId="Style2">
    <w:name w:val="Style2"/>
    <w:basedOn w:val="2"/>
    <w:link w:val="Style2Char"/>
    <w:rsid w:val="003938AE"/>
    <w:pPr>
      <w:keepNext w:val="0"/>
      <w:keepLines w:val="0"/>
      <w:widowControl w:val="0"/>
      <w:numPr>
        <w:numId w:val="2"/>
      </w:numPr>
      <w:ind w:left="0" w:firstLine="567"/>
    </w:pPr>
    <w:rPr>
      <w:bCs w:val="0"/>
      <w:lang w:bidi="uk-UA"/>
    </w:rPr>
  </w:style>
  <w:style w:type="character" w:customStyle="1" w:styleId="1Char">
    <w:name w:val="Заголовок 1 Char"/>
    <w:basedOn w:val="a0"/>
    <w:link w:val="11"/>
    <w:rsid w:val="0089425C"/>
    <w:rPr>
      <w:rFonts w:ascii="Arial" w:hAnsi="Arial" w:cs="Arial"/>
      <w:lang w:val="uk-UA"/>
    </w:rPr>
  </w:style>
  <w:style w:type="character" w:customStyle="1" w:styleId="Style12Char">
    <w:name w:val="Style12 Char"/>
    <w:basedOn w:val="1Char"/>
    <w:link w:val="Style12"/>
    <w:rsid w:val="00B91A7B"/>
    <w:rPr>
      <w:rFonts w:ascii="Arial Bold" w:eastAsia="Times New Roman" w:hAnsi="Arial Bold" w:cs="Arial"/>
      <w:bCs/>
      <w:caps/>
      <w:spacing w:val="4"/>
      <w:w w:val="103"/>
      <w:kern w:val="14"/>
      <w:lang w:val="uk-UA" w:eastAsia="en-US"/>
    </w:rPr>
  </w:style>
  <w:style w:type="paragraph" w:styleId="aff">
    <w:name w:val="caption"/>
    <w:basedOn w:val="a"/>
    <w:next w:val="a"/>
    <w:link w:val="aff0"/>
    <w:unhideWhenUsed/>
    <w:qFormat/>
    <w:rsid w:val="001358EF"/>
    <w:pPr>
      <w:spacing w:after="200"/>
    </w:pPr>
    <w:rPr>
      <w:i/>
      <w:iCs/>
      <w:color w:val="1F497D" w:themeColor="text2"/>
      <w:sz w:val="18"/>
      <w:szCs w:val="18"/>
    </w:rPr>
  </w:style>
  <w:style w:type="character" w:customStyle="1" w:styleId="2Char">
    <w:name w:val="Заголовок 2 Char"/>
    <w:basedOn w:val="a0"/>
    <w:link w:val="21"/>
    <w:rsid w:val="000E0B73"/>
    <w:rPr>
      <w:rFonts w:ascii="Arial" w:hAnsi="Arial" w:cs="Arial"/>
      <w:lang w:val="uk-UA"/>
    </w:rPr>
  </w:style>
  <w:style w:type="character" w:customStyle="1" w:styleId="Style2Char">
    <w:name w:val="Style2 Char"/>
    <w:basedOn w:val="2Char"/>
    <w:link w:val="Style2"/>
    <w:rsid w:val="003938AE"/>
    <w:rPr>
      <w:rFonts w:ascii="Arial" w:eastAsiaTheme="majorEastAsia" w:hAnsi="Arial" w:cstheme="majorBidi"/>
      <w:b/>
      <w:szCs w:val="26"/>
      <w:lang w:val="uk-UA" w:bidi="uk-UA"/>
    </w:rPr>
  </w:style>
  <w:style w:type="paragraph" w:customStyle="1" w:styleId="aff1">
    <w:name w:val="Рис"/>
    <w:basedOn w:val="a"/>
    <w:link w:val="Char"/>
    <w:qFormat/>
    <w:rsid w:val="00CE7ADF"/>
    <w:pPr>
      <w:spacing w:after="120"/>
      <w:ind w:firstLine="0"/>
      <w:jc w:val="center"/>
    </w:pPr>
  </w:style>
  <w:style w:type="paragraph" w:styleId="aff2">
    <w:name w:val="Title"/>
    <w:basedOn w:val="a"/>
    <w:next w:val="a"/>
    <w:link w:val="aff3"/>
    <w:uiPriority w:val="10"/>
    <w:qFormat/>
    <w:rsid w:val="006520C9"/>
    <w:pPr>
      <w:ind w:firstLine="0"/>
      <w:contextualSpacing/>
      <w:jc w:val="center"/>
      <w:outlineLvl w:val="0"/>
    </w:pPr>
    <w:rPr>
      <w:rFonts w:eastAsiaTheme="majorEastAsia" w:cstheme="majorBidi"/>
      <w:b/>
      <w:spacing w:val="-10"/>
      <w:kern w:val="28"/>
      <w:szCs w:val="56"/>
    </w:rPr>
  </w:style>
  <w:style w:type="character" w:customStyle="1" w:styleId="Char">
    <w:name w:val="Рис Char"/>
    <w:basedOn w:val="a0"/>
    <w:link w:val="aff1"/>
    <w:rsid w:val="00CE7ADF"/>
    <w:rPr>
      <w:rFonts w:ascii="Arial" w:hAnsi="Arial" w:cs="Arial"/>
      <w:lang w:val="uk-UA"/>
    </w:rPr>
  </w:style>
  <w:style w:type="character" w:customStyle="1" w:styleId="aff3">
    <w:name w:val="Название Знак"/>
    <w:basedOn w:val="a0"/>
    <w:link w:val="aff2"/>
    <w:uiPriority w:val="10"/>
    <w:rsid w:val="006520C9"/>
    <w:rPr>
      <w:rFonts w:ascii="Arial" w:eastAsiaTheme="majorEastAsia" w:hAnsi="Arial" w:cstheme="majorBidi"/>
      <w:b/>
      <w:spacing w:val="-10"/>
      <w:kern w:val="28"/>
      <w:szCs w:val="56"/>
      <w:lang w:val="uk-UA"/>
    </w:rPr>
  </w:style>
  <w:style w:type="paragraph" w:styleId="aff4">
    <w:name w:val="TOC Heading"/>
    <w:basedOn w:val="1"/>
    <w:next w:val="a"/>
    <w:uiPriority w:val="39"/>
    <w:unhideWhenUsed/>
    <w:qFormat/>
    <w:rsid w:val="00C74D98"/>
    <w:pPr>
      <w:keepNext/>
      <w:keepLines/>
      <w:spacing w:before="240" w:line="259" w:lineRule="auto"/>
      <w:ind w:firstLine="0"/>
      <w:jc w:val="left"/>
      <w:outlineLvl w:val="9"/>
    </w:pPr>
    <w:rPr>
      <w:rFonts w:asciiTheme="majorHAnsi" w:eastAsiaTheme="majorEastAsia" w:hAnsiTheme="majorHAnsi" w:cstheme="majorBidi"/>
      <w:color w:val="365F91" w:themeColor="accent1" w:themeShade="BF"/>
      <w:spacing w:val="0"/>
      <w:w w:val="100"/>
      <w:kern w:val="0"/>
      <w:sz w:val="32"/>
      <w:szCs w:val="32"/>
      <w:lang w:val="en-US"/>
    </w:rPr>
  </w:style>
  <w:style w:type="paragraph" w:styleId="14">
    <w:name w:val="toc 1"/>
    <w:basedOn w:val="a"/>
    <w:next w:val="a"/>
    <w:autoRedefine/>
    <w:uiPriority w:val="39"/>
    <w:unhideWhenUsed/>
    <w:rsid w:val="00062228"/>
    <w:pPr>
      <w:tabs>
        <w:tab w:val="left" w:pos="284"/>
        <w:tab w:val="right" w:leader="dot" w:pos="10189"/>
      </w:tabs>
      <w:ind w:firstLine="0"/>
      <w:jc w:val="left"/>
    </w:pPr>
    <w:rPr>
      <w:rFonts w:asciiTheme="majorHAnsi" w:hAnsiTheme="majorHAnsi" w:cstheme="majorHAnsi"/>
      <w:b/>
      <w:bCs/>
      <w:caps/>
    </w:rPr>
  </w:style>
  <w:style w:type="paragraph" w:styleId="23">
    <w:name w:val="toc 2"/>
    <w:basedOn w:val="a"/>
    <w:next w:val="a"/>
    <w:autoRedefine/>
    <w:uiPriority w:val="39"/>
    <w:unhideWhenUsed/>
    <w:rsid w:val="00062228"/>
    <w:pPr>
      <w:tabs>
        <w:tab w:val="left" w:pos="567"/>
        <w:tab w:val="left" w:pos="1200"/>
        <w:tab w:val="right" w:leader="dot" w:pos="10189"/>
      </w:tabs>
      <w:ind w:firstLine="142"/>
      <w:jc w:val="left"/>
    </w:pPr>
    <w:rPr>
      <w:rFonts w:asciiTheme="minorHAnsi" w:hAnsiTheme="minorHAnsi"/>
      <w:b/>
      <w:bCs/>
      <w:sz w:val="20"/>
      <w:szCs w:val="20"/>
    </w:rPr>
  </w:style>
  <w:style w:type="paragraph" w:customStyle="1" w:styleId="TableParagraph">
    <w:name w:val="Table Paragraph"/>
    <w:basedOn w:val="a"/>
    <w:uiPriority w:val="1"/>
    <w:qFormat/>
    <w:rsid w:val="00E85F6B"/>
    <w:pPr>
      <w:widowControl w:val="0"/>
      <w:autoSpaceDE w:val="0"/>
      <w:autoSpaceDN w:val="0"/>
      <w:ind w:firstLine="0"/>
      <w:jc w:val="left"/>
    </w:pPr>
    <w:rPr>
      <w:rFonts w:ascii="Times New Roman" w:eastAsia="Times New Roman" w:hAnsi="Times New Roman" w:cs="Times New Roman"/>
      <w:sz w:val="22"/>
      <w:szCs w:val="22"/>
      <w:lang w:val="en-US" w:eastAsia="en-US"/>
    </w:rPr>
  </w:style>
  <w:style w:type="character" w:customStyle="1" w:styleId="30">
    <w:name w:val="Заголовок 3 Знак"/>
    <w:basedOn w:val="a0"/>
    <w:link w:val="3"/>
    <w:uiPriority w:val="9"/>
    <w:rsid w:val="004520ED"/>
    <w:rPr>
      <w:rFonts w:ascii="Arial" w:eastAsiaTheme="majorEastAsia" w:hAnsi="Arial" w:cs="Arial"/>
      <w:b/>
      <w:lang w:val="uk-UA"/>
    </w:rPr>
  </w:style>
  <w:style w:type="character" w:customStyle="1" w:styleId="im">
    <w:name w:val="im"/>
    <w:basedOn w:val="a0"/>
    <w:rsid w:val="008933F4"/>
  </w:style>
  <w:style w:type="paragraph" w:customStyle="1" w:styleId="table">
    <w:name w:val="table"/>
    <w:basedOn w:val="aa"/>
    <w:uiPriority w:val="1"/>
    <w:qFormat/>
    <w:rsid w:val="00D601A3"/>
    <w:pPr>
      <w:widowControl w:val="0"/>
      <w:spacing w:after="0"/>
      <w:ind w:firstLine="0"/>
    </w:pPr>
    <w:rPr>
      <w:rFonts w:ascii="Arial" w:hAnsi="Arial" w:cs="Arial"/>
      <w:lang w:eastAsia="en-US"/>
    </w:rPr>
  </w:style>
  <w:style w:type="table" w:customStyle="1" w:styleId="TableNormal1">
    <w:name w:val="Table Normal1"/>
    <w:uiPriority w:val="2"/>
    <w:semiHidden/>
    <w:qFormat/>
    <w:rsid w:val="00A06C17"/>
    <w:pPr>
      <w:widowControl w:val="0"/>
    </w:pPr>
    <w:rPr>
      <w:rFonts w:eastAsiaTheme="minorHAnsi"/>
      <w:sz w:val="22"/>
      <w:szCs w:val="22"/>
      <w:lang w:val="uk-UA" w:eastAsia="en-US"/>
    </w:rPr>
    <w:tblPr>
      <w:tblCellMar>
        <w:top w:w="0" w:type="dxa"/>
        <w:left w:w="0" w:type="dxa"/>
        <w:bottom w:w="0" w:type="dxa"/>
        <w:right w:w="0" w:type="dxa"/>
      </w:tblCellMar>
    </w:tblPr>
  </w:style>
  <w:style w:type="paragraph" w:customStyle="1" w:styleId="text">
    <w:name w:val="text"/>
    <w:basedOn w:val="aa"/>
    <w:uiPriority w:val="1"/>
    <w:qFormat/>
    <w:rsid w:val="002B7E73"/>
    <w:pPr>
      <w:widowControl w:val="0"/>
      <w:spacing w:line="360" w:lineRule="auto"/>
      <w:ind w:firstLine="0"/>
    </w:pPr>
    <w:rPr>
      <w:rFonts w:ascii="Arial" w:hAnsi="Arial" w:cs="Arial"/>
      <w:sz w:val="22"/>
      <w:szCs w:val="22"/>
      <w:lang w:eastAsia="en-US"/>
    </w:rPr>
  </w:style>
  <w:style w:type="paragraph" w:customStyle="1" w:styleId="text-">
    <w:name w:val="text_-"/>
    <w:basedOn w:val="aa"/>
    <w:uiPriority w:val="1"/>
    <w:qFormat/>
    <w:rsid w:val="002B7E73"/>
    <w:pPr>
      <w:tabs>
        <w:tab w:val="left" w:pos="567"/>
      </w:tabs>
      <w:spacing w:after="0" w:line="360" w:lineRule="auto"/>
      <w:ind w:left="568" w:hanging="284"/>
    </w:pPr>
    <w:rPr>
      <w:rFonts w:ascii="Arial" w:hAnsi="Arial" w:cs="Arial"/>
      <w:sz w:val="22"/>
      <w:szCs w:val="22"/>
      <w:lang w:eastAsia="en-US"/>
    </w:rPr>
  </w:style>
  <w:style w:type="character" w:customStyle="1" w:styleId="aff0">
    <w:name w:val="Название объекта Знак"/>
    <w:link w:val="aff"/>
    <w:locked/>
    <w:rsid w:val="002B7E73"/>
    <w:rPr>
      <w:rFonts w:ascii="Arial" w:hAnsi="Arial" w:cs="Arial"/>
      <w:i/>
      <w:iCs/>
      <w:color w:val="1F497D" w:themeColor="text2"/>
      <w:sz w:val="18"/>
      <w:szCs w:val="18"/>
      <w:lang w:val="uk-UA"/>
    </w:rPr>
  </w:style>
  <w:style w:type="paragraph" w:customStyle="1" w:styleId="Style3">
    <w:name w:val="Style3"/>
    <w:basedOn w:val="3"/>
    <w:link w:val="Style3Char"/>
    <w:rsid w:val="009D79D7"/>
    <w:pPr>
      <w:keepNext w:val="0"/>
      <w:keepLines w:val="0"/>
      <w:widowControl w:val="0"/>
      <w:numPr>
        <w:numId w:val="2"/>
      </w:numPr>
      <w:ind w:left="0" w:firstLine="567"/>
    </w:pPr>
    <w:rPr>
      <w:rFonts w:cstheme="minorHAnsi"/>
      <w:b w:val="0"/>
      <w:bCs/>
    </w:rPr>
  </w:style>
  <w:style w:type="character" w:customStyle="1" w:styleId="TableCaptionChar">
    <w:name w:val="Table Caption Char"/>
    <w:link w:val="TableCaption"/>
    <w:uiPriority w:val="6"/>
    <w:locked/>
    <w:rsid w:val="004A53C6"/>
    <w:rPr>
      <w:rFonts w:ascii="Segoe UI" w:hAnsi="Segoe UI" w:cs="Segoe UI"/>
      <w:b/>
    </w:rPr>
  </w:style>
  <w:style w:type="character" w:customStyle="1" w:styleId="Style3Char">
    <w:name w:val="Style3 Char"/>
    <w:basedOn w:val="30"/>
    <w:link w:val="Style3"/>
    <w:rsid w:val="009D79D7"/>
    <w:rPr>
      <w:rFonts w:ascii="Arial" w:eastAsiaTheme="majorEastAsia" w:hAnsi="Arial" w:cstheme="minorHAnsi"/>
      <w:b w:val="0"/>
      <w:bCs/>
      <w:lang w:val="uk-UA"/>
    </w:rPr>
  </w:style>
  <w:style w:type="paragraph" w:customStyle="1" w:styleId="TableCaption">
    <w:name w:val="Table Caption"/>
    <w:basedOn w:val="aff"/>
    <w:link w:val="TableCaptionChar"/>
    <w:uiPriority w:val="6"/>
    <w:qFormat/>
    <w:rsid w:val="004A53C6"/>
    <w:pPr>
      <w:keepNext/>
      <w:keepLines/>
      <w:spacing w:before="120" w:after="120" w:line="312" w:lineRule="auto"/>
      <w:ind w:firstLine="0"/>
      <w:jc w:val="left"/>
    </w:pPr>
    <w:rPr>
      <w:rFonts w:ascii="Segoe UI" w:hAnsi="Segoe UI" w:cs="Segoe UI"/>
      <w:b/>
      <w:i w:val="0"/>
      <w:iCs w:val="0"/>
      <w:color w:val="auto"/>
      <w:sz w:val="24"/>
      <w:szCs w:val="24"/>
      <w:lang w:val="ru-RU"/>
    </w:rPr>
  </w:style>
  <w:style w:type="character" w:customStyle="1" w:styleId="q4iawc">
    <w:name w:val="q4iawc"/>
    <w:basedOn w:val="a0"/>
    <w:rsid w:val="004E4EC9"/>
  </w:style>
  <w:style w:type="character" w:customStyle="1" w:styleId="UnresolvedMention1">
    <w:name w:val="Unresolved Mention1"/>
    <w:basedOn w:val="a0"/>
    <w:uiPriority w:val="99"/>
    <w:semiHidden/>
    <w:unhideWhenUsed/>
    <w:rsid w:val="009B3081"/>
    <w:rPr>
      <w:color w:val="605E5C"/>
      <w:shd w:val="clear" w:color="auto" w:fill="E1DFDD"/>
    </w:rPr>
  </w:style>
  <w:style w:type="paragraph" w:styleId="33">
    <w:name w:val="toc 3"/>
    <w:basedOn w:val="a"/>
    <w:next w:val="a"/>
    <w:autoRedefine/>
    <w:uiPriority w:val="39"/>
    <w:unhideWhenUsed/>
    <w:rsid w:val="00062228"/>
    <w:pPr>
      <w:tabs>
        <w:tab w:val="left" w:pos="567"/>
        <w:tab w:val="left" w:pos="851"/>
        <w:tab w:val="right" w:leader="dot" w:pos="10189"/>
      </w:tabs>
      <w:ind w:firstLine="284"/>
      <w:jc w:val="left"/>
    </w:pPr>
    <w:rPr>
      <w:rFonts w:asciiTheme="minorHAnsi" w:hAnsiTheme="minorHAnsi"/>
      <w:sz w:val="20"/>
      <w:szCs w:val="20"/>
    </w:rPr>
  </w:style>
  <w:style w:type="paragraph" w:customStyle="1" w:styleId="msonormal0">
    <w:name w:val="msonormal"/>
    <w:basedOn w:val="a"/>
    <w:rsid w:val="003673C1"/>
    <w:pPr>
      <w:spacing w:before="100" w:beforeAutospacing="1" w:after="100" w:afterAutospacing="1"/>
      <w:ind w:firstLine="0"/>
      <w:jc w:val="left"/>
    </w:pPr>
    <w:rPr>
      <w:rFonts w:ascii="Times New Roman" w:eastAsia="Times New Roman" w:hAnsi="Times New Roman" w:cs="Times New Roman"/>
      <w:lang w:val="en-US" w:eastAsia="en-US"/>
    </w:rPr>
  </w:style>
  <w:style w:type="character" w:customStyle="1" w:styleId="apple-tab-span">
    <w:name w:val="apple-tab-span"/>
    <w:basedOn w:val="a0"/>
    <w:rsid w:val="003673C1"/>
  </w:style>
  <w:style w:type="table" w:customStyle="1" w:styleId="510">
    <w:name w:val="Таблица простая 51"/>
    <w:basedOn w:val="a1"/>
    <w:uiPriority w:val="45"/>
    <w:rsid w:val="00E13738"/>
    <w:rPr>
      <w:rFonts w:ascii="Times New Roman" w:eastAsia="Times New Roman" w:hAnsi="Times New Roman" w:cs="Times New Roman"/>
      <w:sz w:val="20"/>
      <w:szCs w:val="20"/>
      <w:lang w:val="uk-UA" w:eastAsia="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WoodTable2">
    <w:name w:val="WoodTable2"/>
    <w:basedOn w:val="a1"/>
    <w:uiPriority w:val="99"/>
    <w:rsid w:val="0085122E"/>
    <w:rPr>
      <w:rFonts w:ascii="Arial" w:eastAsia="Times New Roman" w:hAnsi="Arial" w:cs="Times New Roman"/>
      <w:sz w:val="22"/>
      <w:szCs w:val="20"/>
      <w:lang w:val="uk-UA" w:eastAsia="en-GB"/>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rPr>
      <w:cantSplit/>
    </w:trPr>
    <w:tcPr>
      <w:shd w:val="clear" w:color="auto" w:fill="auto"/>
      <w:vAlign w:val="center"/>
    </w:tcPr>
    <w:tblStylePr w:type="firstRow">
      <w:pPr>
        <w:jc w:val="left"/>
      </w:pPr>
      <w:rPr>
        <w:rFonts w:ascii="Arial" w:hAnsi="Arial"/>
        <w:b/>
        <w:color w:val="FFFFFF" w:themeColor="background1"/>
        <w:sz w:val="22"/>
      </w:rPr>
      <w:tblPr>
        <w:jc w:val="center"/>
      </w:tblPr>
      <w:trPr>
        <w:tblHeader/>
        <w:jc w:val="center"/>
      </w:trPr>
      <w:tcPr>
        <w:shd w:val="clear" w:color="auto" w:fill="233845"/>
        <w:vAlign w:val="center"/>
      </w:tcPr>
    </w:tblStylePr>
  </w:style>
  <w:style w:type="character" w:customStyle="1" w:styleId="ztplmc">
    <w:name w:val="ztplmc"/>
    <w:basedOn w:val="a0"/>
    <w:rsid w:val="00736E43"/>
  </w:style>
  <w:style w:type="character" w:customStyle="1" w:styleId="material-icons-extended">
    <w:name w:val="material-icons-extended"/>
    <w:basedOn w:val="a0"/>
    <w:rsid w:val="00736E43"/>
  </w:style>
  <w:style w:type="paragraph" w:customStyle="1" w:styleId="Bullet1">
    <w:name w:val="~Bullet1"/>
    <w:basedOn w:val="a"/>
    <w:uiPriority w:val="1"/>
    <w:qFormat/>
    <w:rsid w:val="00EA7779"/>
    <w:pPr>
      <w:numPr>
        <w:numId w:val="53"/>
      </w:numPr>
      <w:spacing w:before="60" w:after="60" w:line="288" w:lineRule="auto"/>
      <w:jc w:val="left"/>
    </w:pPr>
    <w:rPr>
      <w:rFonts w:asciiTheme="minorHAnsi" w:eastAsia="Calibri" w:hAnsiTheme="minorHAnsi" w:cstheme="minorBidi"/>
      <w:color w:val="000000" w:themeColor="text1"/>
      <w:sz w:val="20"/>
      <w:szCs w:val="20"/>
      <w:lang w:eastAsia="zh-CN"/>
    </w:rPr>
  </w:style>
  <w:style w:type="paragraph" w:customStyle="1" w:styleId="Bullet2">
    <w:name w:val="~Bullet2"/>
    <w:basedOn w:val="a"/>
    <w:uiPriority w:val="1"/>
    <w:qFormat/>
    <w:rsid w:val="00EA7779"/>
    <w:pPr>
      <w:numPr>
        <w:ilvl w:val="1"/>
        <w:numId w:val="53"/>
      </w:numPr>
      <w:spacing w:before="60" w:after="60" w:line="288" w:lineRule="auto"/>
      <w:jc w:val="left"/>
    </w:pPr>
    <w:rPr>
      <w:rFonts w:asciiTheme="minorHAnsi" w:hAnsiTheme="minorHAnsi" w:cstheme="minorBidi"/>
      <w:color w:val="000000" w:themeColor="text1"/>
      <w:sz w:val="20"/>
      <w:szCs w:val="20"/>
      <w:lang w:eastAsia="zh-CN"/>
    </w:rPr>
  </w:style>
  <w:style w:type="paragraph" w:customStyle="1" w:styleId="Bullet3">
    <w:name w:val="~Bullet3"/>
    <w:basedOn w:val="a"/>
    <w:uiPriority w:val="1"/>
    <w:qFormat/>
    <w:rsid w:val="00EA7779"/>
    <w:pPr>
      <w:numPr>
        <w:ilvl w:val="2"/>
        <w:numId w:val="53"/>
      </w:numPr>
      <w:spacing w:before="60" w:after="60" w:line="288" w:lineRule="auto"/>
      <w:jc w:val="left"/>
    </w:pPr>
    <w:rPr>
      <w:rFonts w:asciiTheme="minorHAnsi" w:hAnsiTheme="minorHAnsi" w:cstheme="minorBidi"/>
      <w:color w:val="000000" w:themeColor="text1"/>
      <w:sz w:val="20"/>
      <w:szCs w:val="20"/>
      <w:lang w:eastAsia="zh-CN"/>
    </w:rPr>
  </w:style>
  <w:style w:type="paragraph" w:customStyle="1" w:styleId="TableBullet1">
    <w:name w:val="~TableBullet1"/>
    <w:basedOn w:val="Bullet1"/>
    <w:uiPriority w:val="8"/>
    <w:qFormat/>
    <w:rsid w:val="0081606E"/>
    <w:pPr>
      <w:numPr>
        <w:numId w:val="60"/>
      </w:numPr>
    </w:pPr>
  </w:style>
  <w:style w:type="table" w:customStyle="1" w:styleId="RCGStandard">
    <w:name w:val="~RCG_Standard"/>
    <w:basedOn w:val="a1"/>
    <w:uiPriority w:val="99"/>
    <w:rsid w:val="000B7FD0"/>
    <w:pPr>
      <w:spacing w:before="200"/>
    </w:pPr>
    <w:rPr>
      <w:rFonts w:eastAsiaTheme="minorHAnsi" w:cs="Arial"/>
      <w:color w:val="000000" w:themeColor="text1"/>
      <w:sz w:val="20"/>
      <w:szCs w:val="20"/>
      <w:lang w:val="uk-UA" w:eastAsia="en-US"/>
    </w:rPr>
    <w:tblPr>
      <w:tblStyleRowBandSize w:val="1"/>
      <w:tblBorders>
        <w:top w:val="single" w:sz="2" w:space="0" w:color="000000" w:themeColor="text1"/>
        <w:bottom w:val="single" w:sz="2" w:space="0" w:color="000000" w:themeColor="text1"/>
      </w:tblBorders>
    </w:tblPr>
    <w:tblStylePr w:type="firstRow">
      <w:rPr>
        <w:color w:val="FFFFFF" w:themeColor="background1"/>
      </w:rPr>
      <w:tblPr/>
      <w:tcPr>
        <w:shd w:val="clear" w:color="auto" w:fill="4F81BD" w:themeFill="accent1"/>
      </w:tcPr>
    </w:tblStylePr>
    <w:tblStylePr w:type="band2Horz">
      <w:tblPr/>
      <w:tcPr>
        <w:shd w:val="clear" w:color="auto" w:fill="F2DBDB" w:themeFill="accent2" w:themeFillTint="33"/>
      </w:tcPr>
    </w:tblStylePr>
  </w:style>
  <w:style w:type="paragraph" w:customStyle="1" w:styleId="TableTextLeft">
    <w:name w:val="~TableTextLeft"/>
    <w:basedOn w:val="a"/>
    <w:uiPriority w:val="8"/>
    <w:qFormat/>
    <w:rsid w:val="000B7FD0"/>
    <w:pPr>
      <w:spacing w:before="40" w:after="40"/>
      <w:ind w:firstLine="0"/>
      <w:jc w:val="left"/>
    </w:pPr>
    <w:rPr>
      <w:rFonts w:asciiTheme="minorHAnsi" w:hAnsiTheme="minorHAnsi" w:cstheme="minorBidi"/>
      <w:color w:val="000000" w:themeColor="text1"/>
      <w:sz w:val="18"/>
      <w:szCs w:val="20"/>
      <w:lang w:eastAsia="zh-CN"/>
    </w:rPr>
  </w:style>
  <w:style w:type="paragraph" w:customStyle="1" w:styleId="TableTextRight">
    <w:name w:val="~TableTextRight"/>
    <w:basedOn w:val="TableTextLeft"/>
    <w:uiPriority w:val="8"/>
    <w:qFormat/>
    <w:rsid w:val="000B7FD0"/>
    <w:pPr>
      <w:jc w:val="right"/>
    </w:pPr>
  </w:style>
  <w:style w:type="character" w:customStyle="1" w:styleId="15">
    <w:name w:val="Незакрита згадка1"/>
    <w:basedOn w:val="a0"/>
    <w:uiPriority w:val="99"/>
    <w:semiHidden/>
    <w:unhideWhenUsed/>
    <w:rsid w:val="00DD27DA"/>
    <w:rPr>
      <w:color w:val="605E5C"/>
      <w:shd w:val="clear" w:color="auto" w:fill="E1DFDD"/>
    </w:rPr>
  </w:style>
  <w:style w:type="paragraph" w:customStyle="1" w:styleId="12">
    <w:name w:val="Заголовок 12"/>
    <w:basedOn w:val="a"/>
    <w:rsid w:val="003C3038"/>
    <w:pPr>
      <w:numPr>
        <w:numId w:val="64"/>
      </w:numPr>
    </w:pPr>
  </w:style>
  <w:style w:type="paragraph" w:customStyle="1" w:styleId="22">
    <w:name w:val="Заголовок 22"/>
    <w:basedOn w:val="a"/>
    <w:rsid w:val="003C3038"/>
    <w:pPr>
      <w:numPr>
        <w:ilvl w:val="1"/>
        <w:numId w:val="64"/>
      </w:numPr>
    </w:pPr>
  </w:style>
  <w:style w:type="paragraph" w:customStyle="1" w:styleId="32">
    <w:name w:val="Заголовок 32"/>
    <w:basedOn w:val="a"/>
    <w:rsid w:val="003C3038"/>
    <w:pPr>
      <w:numPr>
        <w:ilvl w:val="2"/>
        <w:numId w:val="64"/>
      </w:numPr>
    </w:pPr>
  </w:style>
  <w:style w:type="paragraph" w:customStyle="1" w:styleId="42">
    <w:name w:val="Заголовок 42"/>
    <w:basedOn w:val="a"/>
    <w:rsid w:val="003C3038"/>
    <w:pPr>
      <w:numPr>
        <w:ilvl w:val="3"/>
        <w:numId w:val="64"/>
      </w:numPr>
    </w:pPr>
  </w:style>
  <w:style w:type="paragraph" w:customStyle="1" w:styleId="52">
    <w:name w:val="Заголовок 52"/>
    <w:basedOn w:val="a"/>
    <w:rsid w:val="003C3038"/>
    <w:pPr>
      <w:numPr>
        <w:ilvl w:val="4"/>
        <w:numId w:val="64"/>
      </w:numPr>
    </w:pPr>
  </w:style>
  <w:style w:type="paragraph" w:customStyle="1" w:styleId="62">
    <w:name w:val="Заголовок 62"/>
    <w:basedOn w:val="a"/>
    <w:rsid w:val="003C3038"/>
    <w:pPr>
      <w:numPr>
        <w:ilvl w:val="5"/>
        <w:numId w:val="64"/>
      </w:numPr>
    </w:pPr>
  </w:style>
  <w:style w:type="paragraph" w:customStyle="1" w:styleId="72">
    <w:name w:val="Заголовок 72"/>
    <w:basedOn w:val="a"/>
    <w:rsid w:val="003C3038"/>
    <w:pPr>
      <w:numPr>
        <w:ilvl w:val="6"/>
        <w:numId w:val="64"/>
      </w:numPr>
    </w:pPr>
  </w:style>
  <w:style w:type="paragraph" w:customStyle="1" w:styleId="82">
    <w:name w:val="Заголовок 82"/>
    <w:basedOn w:val="a"/>
    <w:rsid w:val="003C3038"/>
    <w:pPr>
      <w:numPr>
        <w:ilvl w:val="7"/>
        <w:numId w:val="64"/>
      </w:numPr>
    </w:pPr>
  </w:style>
  <w:style w:type="paragraph" w:customStyle="1" w:styleId="92">
    <w:name w:val="Заголовок 92"/>
    <w:basedOn w:val="a"/>
    <w:rsid w:val="003C3038"/>
    <w:pPr>
      <w:numPr>
        <w:ilvl w:val="8"/>
        <w:numId w:val="64"/>
      </w:numPr>
    </w:pPr>
  </w:style>
  <w:style w:type="character" w:customStyle="1" w:styleId="rvts9">
    <w:name w:val="rvts9"/>
    <w:basedOn w:val="a0"/>
    <w:rsid w:val="00A95D2B"/>
  </w:style>
  <w:style w:type="character" w:customStyle="1" w:styleId="fs2">
    <w:name w:val="fs2"/>
    <w:basedOn w:val="a0"/>
    <w:rsid w:val="0049037E"/>
  </w:style>
  <w:style w:type="paragraph" w:styleId="43">
    <w:name w:val="toc 4"/>
    <w:basedOn w:val="a"/>
    <w:next w:val="a"/>
    <w:autoRedefine/>
    <w:uiPriority w:val="39"/>
    <w:unhideWhenUsed/>
    <w:rsid w:val="0009062F"/>
    <w:pPr>
      <w:ind w:left="480"/>
      <w:jc w:val="left"/>
    </w:pPr>
    <w:rPr>
      <w:rFonts w:asciiTheme="minorHAnsi" w:hAnsiTheme="minorHAnsi"/>
      <w:sz w:val="20"/>
      <w:szCs w:val="20"/>
    </w:rPr>
  </w:style>
  <w:style w:type="paragraph" w:styleId="6">
    <w:name w:val="toc 6"/>
    <w:basedOn w:val="a"/>
    <w:next w:val="a"/>
    <w:autoRedefine/>
    <w:uiPriority w:val="39"/>
    <w:unhideWhenUsed/>
    <w:rsid w:val="0009062F"/>
    <w:pPr>
      <w:ind w:left="960"/>
      <w:jc w:val="left"/>
    </w:pPr>
    <w:rPr>
      <w:rFonts w:asciiTheme="minorHAnsi" w:hAnsiTheme="minorHAnsi"/>
      <w:sz w:val="20"/>
      <w:szCs w:val="20"/>
    </w:rPr>
  </w:style>
  <w:style w:type="paragraph" w:styleId="53">
    <w:name w:val="toc 5"/>
    <w:basedOn w:val="a"/>
    <w:next w:val="a"/>
    <w:autoRedefine/>
    <w:uiPriority w:val="39"/>
    <w:unhideWhenUsed/>
    <w:rsid w:val="0009062F"/>
    <w:pPr>
      <w:ind w:left="720"/>
      <w:jc w:val="left"/>
    </w:pPr>
    <w:rPr>
      <w:rFonts w:asciiTheme="minorHAnsi" w:hAnsiTheme="minorHAnsi"/>
      <w:sz w:val="20"/>
      <w:szCs w:val="20"/>
    </w:rPr>
  </w:style>
  <w:style w:type="paragraph" w:styleId="7">
    <w:name w:val="toc 7"/>
    <w:basedOn w:val="a"/>
    <w:next w:val="a"/>
    <w:autoRedefine/>
    <w:uiPriority w:val="39"/>
    <w:unhideWhenUsed/>
    <w:rsid w:val="0009062F"/>
    <w:pPr>
      <w:ind w:left="1200"/>
      <w:jc w:val="left"/>
    </w:pPr>
    <w:rPr>
      <w:rFonts w:asciiTheme="minorHAnsi" w:hAnsiTheme="minorHAnsi"/>
      <w:sz w:val="20"/>
      <w:szCs w:val="20"/>
    </w:rPr>
  </w:style>
  <w:style w:type="paragraph" w:styleId="80">
    <w:name w:val="toc 8"/>
    <w:basedOn w:val="a"/>
    <w:next w:val="a"/>
    <w:autoRedefine/>
    <w:uiPriority w:val="39"/>
    <w:unhideWhenUsed/>
    <w:rsid w:val="0009062F"/>
    <w:pPr>
      <w:ind w:left="1440"/>
      <w:jc w:val="left"/>
    </w:pPr>
    <w:rPr>
      <w:rFonts w:asciiTheme="minorHAnsi" w:hAnsiTheme="minorHAnsi"/>
      <w:sz w:val="20"/>
      <w:szCs w:val="20"/>
    </w:rPr>
  </w:style>
  <w:style w:type="paragraph" w:styleId="9">
    <w:name w:val="toc 9"/>
    <w:basedOn w:val="a"/>
    <w:next w:val="a"/>
    <w:autoRedefine/>
    <w:uiPriority w:val="39"/>
    <w:unhideWhenUsed/>
    <w:rsid w:val="0009062F"/>
    <w:pPr>
      <w:ind w:left="1680"/>
      <w:jc w:val="left"/>
    </w:pPr>
    <w:rPr>
      <w:rFonts w:asciiTheme="minorHAnsi" w:hAnsiTheme="minorHAnsi"/>
      <w:sz w:val="20"/>
      <w:szCs w:val="20"/>
    </w:rPr>
  </w:style>
  <w:style w:type="paragraph" w:customStyle="1" w:styleId="Text0">
    <w:name w:val="Text"/>
    <w:basedOn w:val="a"/>
    <w:link w:val="TextChar"/>
    <w:rsid w:val="00901737"/>
    <w:pPr>
      <w:ind w:firstLine="0"/>
      <w:jc w:val="left"/>
    </w:pPr>
    <w:rPr>
      <w:rFonts w:ascii="Tahoma" w:eastAsia="Batang" w:hAnsi="Tahoma" w:cs="Times New Roman"/>
      <w:sz w:val="16"/>
      <w:lang w:val="en-US" w:eastAsia="ko-KR"/>
    </w:rPr>
  </w:style>
  <w:style w:type="character" w:customStyle="1" w:styleId="TextChar">
    <w:name w:val="Text Char"/>
    <w:link w:val="Text0"/>
    <w:rsid w:val="00901737"/>
    <w:rPr>
      <w:rFonts w:ascii="Tahoma" w:eastAsia="Batang" w:hAnsi="Tahoma" w:cs="Times New Roman"/>
      <w:sz w:val="16"/>
      <w:lang w:val="en-US" w:eastAsia="ko-KR"/>
    </w:rPr>
  </w:style>
  <w:style w:type="character" w:customStyle="1" w:styleId="incontentbutton">
    <w:name w:val="incontentbutton"/>
    <w:basedOn w:val="a0"/>
    <w:rsid w:val="00897669"/>
  </w:style>
  <w:style w:type="table" w:customStyle="1" w:styleId="-461">
    <w:name w:val="Таблица-сетка 4 — акцент 61"/>
    <w:basedOn w:val="a1"/>
    <w:uiPriority w:val="49"/>
    <w:rsid w:val="004E0C2B"/>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aff5">
    <w:name w:val="No Spacing"/>
    <w:uiPriority w:val="1"/>
    <w:qFormat/>
    <w:rsid w:val="00F36E37"/>
    <w:rPr>
      <w:rFonts w:ascii="Arial" w:eastAsiaTheme="minorHAnsi" w:hAnsi="Arial" w:cs="Arial"/>
      <w:bCs/>
      <w:spacing w:val="5"/>
      <w:sz w:val="20"/>
      <w:szCs w:val="28"/>
      <w:lang w:val="en-US" w:eastAsia="en-US"/>
    </w:rPr>
  </w:style>
  <w:style w:type="character" w:customStyle="1" w:styleId="aff6">
    <w:name w:val="Основной текст_"/>
    <w:basedOn w:val="a0"/>
    <w:link w:val="83"/>
    <w:rsid w:val="001D7EBD"/>
    <w:rPr>
      <w:rFonts w:ascii="Times New Roman" w:eastAsia="Times New Roman" w:hAnsi="Times New Roman" w:cs="Times New Roman"/>
      <w:sz w:val="26"/>
      <w:szCs w:val="26"/>
      <w:shd w:val="clear" w:color="auto" w:fill="FFFFFF"/>
    </w:rPr>
  </w:style>
  <w:style w:type="paragraph" w:customStyle="1" w:styleId="83">
    <w:name w:val="Основной текст8"/>
    <w:basedOn w:val="a"/>
    <w:link w:val="aff6"/>
    <w:rsid w:val="001D7EBD"/>
    <w:pPr>
      <w:widowControl w:val="0"/>
      <w:shd w:val="clear" w:color="auto" w:fill="FFFFFF"/>
      <w:spacing w:before="660" w:after="660" w:line="0" w:lineRule="atLeast"/>
      <w:ind w:hanging="320"/>
      <w:jc w:val="left"/>
    </w:pPr>
    <w:rPr>
      <w:rFonts w:ascii="Times New Roman" w:eastAsia="Times New Roman" w:hAnsi="Times New Roman" w:cs="Times New Roman"/>
      <w:sz w:val="26"/>
      <w:szCs w:val="2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435923">
      <w:bodyDiv w:val="1"/>
      <w:marLeft w:val="0"/>
      <w:marRight w:val="0"/>
      <w:marTop w:val="0"/>
      <w:marBottom w:val="0"/>
      <w:divBdr>
        <w:top w:val="none" w:sz="0" w:space="0" w:color="auto"/>
        <w:left w:val="none" w:sz="0" w:space="0" w:color="auto"/>
        <w:bottom w:val="none" w:sz="0" w:space="0" w:color="auto"/>
        <w:right w:val="none" w:sz="0" w:space="0" w:color="auto"/>
      </w:divBdr>
    </w:div>
    <w:div w:id="183371666">
      <w:bodyDiv w:val="1"/>
      <w:marLeft w:val="0"/>
      <w:marRight w:val="0"/>
      <w:marTop w:val="0"/>
      <w:marBottom w:val="0"/>
      <w:divBdr>
        <w:top w:val="none" w:sz="0" w:space="0" w:color="auto"/>
        <w:left w:val="none" w:sz="0" w:space="0" w:color="auto"/>
        <w:bottom w:val="none" w:sz="0" w:space="0" w:color="auto"/>
        <w:right w:val="none" w:sz="0" w:space="0" w:color="auto"/>
      </w:divBdr>
    </w:div>
    <w:div w:id="328219185">
      <w:bodyDiv w:val="1"/>
      <w:marLeft w:val="0"/>
      <w:marRight w:val="0"/>
      <w:marTop w:val="0"/>
      <w:marBottom w:val="0"/>
      <w:divBdr>
        <w:top w:val="none" w:sz="0" w:space="0" w:color="auto"/>
        <w:left w:val="none" w:sz="0" w:space="0" w:color="auto"/>
        <w:bottom w:val="none" w:sz="0" w:space="0" w:color="auto"/>
        <w:right w:val="none" w:sz="0" w:space="0" w:color="auto"/>
      </w:divBdr>
    </w:div>
    <w:div w:id="329263139">
      <w:bodyDiv w:val="1"/>
      <w:marLeft w:val="0"/>
      <w:marRight w:val="0"/>
      <w:marTop w:val="0"/>
      <w:marBottom w:val="0"/>
      <w:divBdr>
        <w:top w:val="none" w:sz="0" w:space="0" w:color="auto"/>
        <w:left w:val="none" w:sz="0" w:space="0" w:color="auto"/>
        <w:bottom w:val="none" w:sz="0" w:space="0" w:color="auto"/>
        <w:right w:val="none" w:sz="0" w:space="0" w:color="auto"/>
      </w:divBdr>
      <w:divsChild>
        <w:div w:id="1009135450">
          <w:marLeft w:val="-993"/>
          <w:marRight w:val="0"/>
          <w:marTop w:val="0"/>
          <w:marBottom w:val="0"/>
          <w:divBdr>
            <w:top w:val="none" w:sz="0" w:space="0" w:color="auto"/>
            <w:left w:val="none" w:sz="0" w:space="0" w:color="auto"/>
            <w:bottom w:val="none" w:sz="0" w:space="0" w:color="auto"/>
            <w:right w:val="none" w:sz="0" w:space="0" w:color="auto"/>
          </w:divBdr>
        </w:div>
      </w:divsChild>
    </w:div>
    <w:div w:id="386413066">
      <w:bodyDiv w:val="1"/>
      <w:marLeft w:val="0"/>
      <w:marRight w:val="0"/>
      <w:marTop w:val="0"/>
      <w:marBottom w:val="0"/>
      <w:divBdr>
        <w:top w:val="none" w:sz="0" w:space="0" w:color="auto"/>
        <w:left w:val="none" w:sz="0" w:space="0" w:color="auto"/>
        <w:bottom w:val="none" w:sz="0" w:space="0" w:color="auto"/>
        <w:right w:val="none" w:sz="0" w:space="0" w:color="auto"/>
      </w:divBdr>
    </w:div>
    <w:div w:id="493375114">
      <w:bodyDiv w:val="1"/>
      <w:marLeft w:val="0"/>
      <w:marRight w:val="0"/>
      <w:marTop w:val="0"/>
      <w:marBottom w:val="0"/>
      <w:divBdr>
        <w:top w:val="none" w:sz="0" w:space="0" w:color="auto"/>
        <w:left w:val="none" w:sz="0" w:space="0" w:color="auto"/>
        <w:bottom w:val="none" w:sz="0" w:space="0" w:color="auto"/>
        <w:right w:val="none" w:sz="0" w:space="0" w:color="auto"/>
      </w:divBdr>
      <w:divsChild>
        <w:div w:id="960309799">
          <w:marLeft w:val="-993"/>
          <w:marRight w:val="0"/>
          <w:marTop w:val="0"/>
          <w:marBottom w:val="0"/>
          <w:divBdr>
            <w:top w:val="none" w:sz="0" w:space="0" w:color="auto"/>
            <w:left w:val="none" w:sz="0" w:space="0" w:color="auto"/>
            <w:bottom w:val="none" w:sz="0" w:space="0" w:color="auto"/>
            <w:right w:val="none" w:sz="0" w:space="0" w:color="auto"/>
          </w:divBdr>
        </w:div>
        <w:div w:id="1772433138">
          <w:marLeft w:val="-993"/>
          <w:marRight w:val="0"/>
          <w:marTop w:val="0"/>
          <w:marBottom w:val="0"/>
          <w:divBdr>
            <w:top w:val="none" w:sz="0" w:space="0" w:color="auto"/>
            <w:left w:val="none" w:sz="0" w:space="0" w:color="auto"/>
            <w:bottom w:val="none" w:sz="0" w:space="0" w:color="auto"/>
            <w:right w:val="none" w:sz="0" w:space="0" w:color="auto"/>
          </w:divBdr>
        </w:div>
      </w:divsChild>
    </w:div>
    <w:div w:id="493767520">
      <w:bodyDiv w:val="1"/>
      <w:marLeft w:val="0"/>
      <w:marRight w:val="0"/>
      <w:marTop w:val="0"/>
      <w:marBottom w:val="0"/>
      <w:divBdr>
        <w:top w:val="none" w:sz="0" w:space="0" w:color="auto"/>
        <w:left w:val="none" w:sz="0" w:space="0" w:color="auto"/>
        <w:bottom w:val="none" w:sz="0" w:space="0" w:color="auto"/>
        <w:right w:val="none" w:sz="0" w:space="0" w:color="auto"/>
      </w:divBdr>
    </w:div>
    <w:div w:id="496463450">
      <w:bodyDiv w:val="1"/>
      <w:marLeft w:val="0"/>
      <w:marRight w:val="0"/>
      <w:marTop w:val="0"/>
      <w:marBottom w:val="0"/>
      <w:divBdr>
        <w:top w:val="none" w:sz="0" w:space="0" w:color="auto"/>
        <w:left w:val="none" w:sz="0" w:space="0" w:color="auto"/>
        <w:bottom w:val="none" w:sz="0" w:space="0" w:color="auto"/>
        <w:right w:val="none" w:sz="0" w:space="0" w:color="auto"/>
      </w:divBdr>
      <w:divsChild>
        <w:div w:id="17396461">
          <w:marLeft w:val="-108"/>
          <w:marRight w:val="0"/>
          <w:marTop w:val="0"/>
          <w:marBottom w:val="0"/>
          <w:divBdr>
            <w:top w:val="none" w:sz="0" w:space="0" w:color="auto"/>
            <w:left w:val="none" w:sz="0" w:space="0" w:color="auto"/>
            <w:bottom w:val="none" w:sz="0" w:space="0" w:color="auto"/>
            <w:right w:val="none" w:sz="0" w:space="0" w:color="auto"/>
          </w:divBdr>
        </w:div>
        <w:div w:id="326596553">
          <w:marLeft w:val="-108"/>
          <w:marRight w:val="0"/>
          <w:marTop w:val="0"/>
          <w:marBottom w:val="0"/>
          <w:divBdr>
            <w:top w:val="none" w:sz="0" w:space="0" w:color="auto"/>
            <w:left w:val="none" w:sz="0" w:space="0" w:color="auto"/>
            <w:bottom w:val="none" w:sz="0" w:space="0" w:color="auto"/>
            <w:right w:val="none" w:sz="0" w:space="0" w:color="auto"/>
          </w:divBdr>
        </w:div>
        <w:div w:id="389618930">
          <w:marLeft w:val="-108"/>
          <w:marRight w:val="0"/>
          <w:marTop w:val="0"/>
          <w:marBottom w:val="0"/>
          <w:divBdr>
            <w:top w:val="none" w:sz="0" w:space="0" w:color="auto"/>
            <w:left w:val="none" w:sz="0" w:space="0" w:color="auto"/>
            <w:bottom w:val="none" w:sz="0" w:space="0" w:color="auto"/>
            <w:right w:val="none" w:sz="0" w:space="0" w:color="auto"/>
          </w:divBdr>
        </w:div>
        <w:div w:id="988822383">
          <w:marLeft w:val="-108"/>
          <w:marRight w:val="0"/>
          <w:marTop w:val="0"/>
          <w:marBottom w:val="0"/>
          <w:divBdr>
            <w:top w:val="none" w:sz="0" w:space="0" w:color="auto"/>
            <w:left w:val="none" w:sz="0" w:space="0" w:color="auto"/>
            <w:bottom w:val="none" w:sz="0" w:space="0" w:color="auto"/>
            <w:right w:val="none" w:sz="0" w:space="0" w:color="auto"/>
          </w:divBdr>
        </w:div>
      </w:divsChild>
    </w:div>
    <w:div w:id="497043406">
      <w:bodyDiv w:val="1"/>
      <w:marLeft w:val="0"/>
      <w:marRight w:val="0"/>
      <w:marTop w:val="0"/>
      <w:marBottom w:val="0"/>
      <w:divBdr>
        <w:top w:val="none" w:sz="0" w:space="0" w:color="auto"/>
        <w:left w:val="none" w:sz="0" w:space="0" w:color="auto"/>
        <w:bottom w:val="none" w:sz="0" w:space="0" w:color="auto"/>
        <w:right w:val="none" w:sz="0" w:space="0" w:color="auto"/>
      </w:divBdr>
      <w:divsChild>
        <w:div w:id="622997585">
          <w:marLeft w:val="0"/>
          <w:marRight w:val="0"/>
          <w:marTop w:val="0"/>
          <w:marBottom w:val="0"/>
          <w:divBdr>
            <w:top w:val="none" w:sz="0" w:space="0" w:color="auto"/>
            <w:left w:val="none" w:sz="0" w:space="0" w:color="auto"/>
            <w:bottom w:val="none" w:sz="0" w:space="0" w:color="auto"/>
            <w:right w:val="none" w:sz="0" w:space="0" w:color="auto"/>
          </w:divBdr>
          <w:divsChild>
            <w:div w:id="1479835561">
              <w:marLeft w:val="0"/>
              <w:marRight w:val="0"/>
              <w:marTop w:val="0"/>
              <w:marBottom w:val="0"/>
              <w:divBdr>
                <w:top w:val="none" w:sz="0" w:space="0" w:color="auto"/>
                <w:left w:val="none" w:sz="0" w:space="0" w:color="auto"/>
                <w:bottom w:val="none" w:sz="0" w:space="0" w:color="auto"/>
                <w:right w:val="none" w:sz="0" w:space="0" w:color="auto"/>
              </w:divBdr>
              <w:divsChild>
                <w:div w:id="161548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79716">
          <w:marLeft w:val="0"/>
          <w:marRight w:val="0"/>
          <w:marTop w:val="0"/>
          <w:marBottom w:val="0"/>
          <w:divBdr>
            <w:top w:val="none" w:sz="0" w:space="0" w:color="auto"/>
            <w:left w:val="none" w:sz="0" w:space="0" w:color="auto"/>
            <w:bottom w:val="none" w:sz="0" w:space="0" w:color="auto"/>
            <w:right w:val="none" w:sz="0" w:space="0" w:color="auto"/>
          </w:divBdr>
          <w:divsChild>
            <w:div w:id="1876576473">
              <w:marLeft w:val="0"/>
              <w:marRight w:val="0"/>
              <w:marTop w:val="0"/>
              <w:marBottom w:val="0"/>
              <w:divBdr>
                <w:top w:val="none" w:sz="0" w:space="0" w:color="auto"/>
                <w:left w:val="none" w:sz="0" w:space="0" w:color="auto"/>
                <w:bottom w:val="none" w:sz="0" w:space="0" w:color="auto"/>
                <w:right w:val="none" w:sz="0" w:space="0" w:color="auto"/>
              </w:divBdr>
              <w:divsChild>
                <w:div w:id="942613489">
                  <w:marLeft w:val="0"/>
                  <w:marRight w:val="0"/>
                  <w:marTop w:val="0"/>
                  <w:marBottom w:val="0"/>
                  <w:divBdr>
                    <w:top w:val="none" w:sz="0" w:space="0" w:color="auto"/>
                    <w:left w:val="none" w:sz="0" w:space="0" w:color="auto"/>
                    <w:bottom w:val="none" w:sz="0" w:space="0" w:color="auto"/>
                    <w:right w:val="none" w:sz="0" w:space="0" w:color="auto"/>
                  </w:divBdr>
                  <w:divsChild>
                    <w:div w:id="104074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202607">
          <w:marLeft w:val="0"/>
          <w:marRight w:val="0"/>
          <w:marTop w:val="100"/>
          <w:marBottom w:val="0"/>
          <w:divBdr>
            <w:top w:val="none" w:sz="0" w:space="0" w:color="auto"/>
            <w:left w:val="none" w:sz="0" w:space="0" w:color="auto"/>
            <w:bottom w:val="none" w:sz="0" w:space="0" w:color="auto"/>
            <w:right w:val="none" w:sz="0" w:space="0" w:color="auto"/>
          </w:divBdr>
        </w:div>
      </w:divsChild>
    </w:div>
    <w:div w:id="513149088">
      <w:bodyDiv w:val="1"/>
      <w:marLeft w:val="0"/>
      <w:marRight w:val="0"/>
      <w:marTop w:val="0"/>
      <w:marBottom w:val="0"/>
      <w:divBdr>
        <w:top w:val="none" w:sz="0" w:space="0" w:color="auto"/>
        <w:left w:val="none" w:sz="0" w:space="0" w:color="auto"/>
        <w:bottom w:val="none" w:sz="0" w:space="0" w:color="auto"/>
        <w:right w:val="none" w:sz="0" w:space="0" w:color="auto"/>
      </w:divBdr>
      <w:divsChild>
        <w:div w:id="1436245143">
          <w:marLeft w:val="-567"/>
          <w:marRight w:val="0"/>
          <w:marTop w:val="0"/>
          <w:marBottom w:val="0"/>
          <w:divBdr>
            <w:top w:val="none" w:sz="0" w:space="0" w:color="auto"/>
            <w:left w:val="none" w:sz="0" w:space="0" w:color="auto"/>
            <w:bottom w:val="none" w:sz="0" w:space="0" w:color="auto"/>
            <w:right w:val="none" w:sz="0" w:space="0" w:color="auto"/>
          </w:divBdr>
        </w:div>
      </w:divsChild>
    </w:div>
    <w:div w:id="547110304">
      <w:bodyDiv w:val="1"/>
      <w:marLeft w:val="0"/>
      <w:marRight w:val="0"/>
      <w:marTop w:val="0"/>
      <w:marBottom w:val="0"/>
      <w:divBdr>
        <w:top w:val="none" w:sz="0" w:space="0" w:color="auto"/>
        <w:left w:val="none" w:sz="0" w:space="0" w:color="auto"/>
        <w:bottom w:val="none" w:sz="0" w:space="0" w:color="auto"/>
        <w:right w:val="none" w:sz="0" w:space="0" w:color="auto"/>
      </w:divBdr>
    </w:div>
    <w:div w:id="578751838">
      <w:bodyDiv w:val="1"/>
      <w:marLeft w:val="0"/>
      <w:marRight w:val="0"/>
      <w:marTop w:val="0"/>
      <w:marBottom w:val="0"/>
      <w:divBdr>
        <w:top w:val="none" w:sz="0" w:space="0" w:color="auto"/>
        <w:left w:val="none" w:sz="0" w:space="0" w:color="auto"/>
        <w:bottom w:val="none" w:sz="0" w:space="0" w:color="auto"/>
        <w:right w:val="none" w:sz="0" w:space="0" w:color="auto"/>
      </w:divBdr>
    </w:div>
    <w:div w:id="593133196">
      <w:bodyDiv w:val="1"/>
      <w:marLeft w:val="0"/>
      <w:marRight w:val="0"/>
      <w:marTop w:val="0"/>
      <w:marBottom w:val="0"/>
      <w:divBdr>
        <w:top w:val="none" w:sz="0" w:space="0" w:color="auto"/>
        <w:left w:val="none" w:sz="0" w:space="0" w:color="auto"/>
        <w:bottom w:val="none" w:sz="0" w:space="0" w:color="auto"/>
        <w:right w:val="none" w:sz="0" w:space="0" w:color="auto"/>
      </w:divBdr>
    </w:div>
    <w:div w:id="636102813">
      <w:bodyDiv w:val="1"/>
      <w:marLeft w:val="0"/>
      <w:marRight w:val="0"/>
      <w:marTop w:val="0"/>
      <w:marBottom w:val="0"/>
      <w:divBdr>
        <w:top w:val="none" w:sz="0" w:space="0" w:color="auto"/>
        <w:left w:val="none" w:sz="0" w:space="0" w:color="auto"/>
        <w:bottom w:val="none" w:sz="0" w:space="0" w:color="auto"/>
        <w:right w:val="none" w:sz="0" w:space="0" w:color="auto"/>
      </w:divBdr>
      <w:divsChild>
        <w:div w:id="695544527">
          <w:marLeft w:val="-993"/>
          <w:marRight w:val="0"/>
          <w:marTop w:val="0"/>
          <w:marBottom w:val="0"/>
          <w:divBdr>
            <w:top w:val="none" w:sz="0" w:space="0" w:color="auto"/>
            <w:left w:val="none" w:sz="0" w:space="0" w:color="auto"/>
            <w:bottom w:val="none" w:sz="0" w:space="0" w:color="auto"/>
            <w:right w:val="none" w:sz="0" w:space="0" w:color="auto"/>
          </w:divBdr>
        </w:div>
        <w:div w:id="911281624">
          <w:marLeft w:val="-993"/>
          <w:marRight w:val="0"/>
          <w:marTop w:val="0"/>
          <w:marBottom w:val="0"/>
          <w:divBdr>
            <w:top w:val="none" w:sz="0" w:space="0" w:color="auto"/>
            <w:left w:val="none" w:sz="0" w:space="0" w:color="auto"/>
            <w:bottom w:val="none" w:sz="0" w:space="0" w:color="auto"/>
            <w:right w:val="none" w:sz="0" w:space="0" w:color="auto"/>
          </w:divBdr>
        </w:div>
      </w:divsChild>
    </w:div>
    <w:div w:id="651520490">
      <w:bodyDiv w:val="1"/>
      <w:marLeft w:val="0"/>
      <w:marRight w:val="0"/>
      <w:marTop w:val="0"/>
      <w:marBottom w:val="0"/>
      <w:divBdr>
        <w:top w:val="none" w:sz="0" w:space="0" w:color="auto"/>
        <w:left w:val="none" w:sz="0" w:space="0" w:color="auto"/>
        <w:bottom w:val="none" w:sz="0" w:space="0" w:color="auto"/>
        <w:right w:val="none" w:sz="0" w:space="0" w:color="auto"/>
      </w:divBdr>
    </w:div>
    <w:div w:id="656879591">
      <w:bodyDiv w:val="1"/>
      <w:marLeft w:val="0"/>
      <w:marRight w:val="0"/>
      <w:marTop w:val="0"/>
      <w:marBottom w:val="0"/>
      <w:divBdr>
        <w:top w:val="none" w:sz="0" w:space="0" w:color="auto"/>
        <w:left w:val="none" w:sz="0" w:space="0" w:color="auto"/>
        <w:bottom w:val="none" w:sz="0" w:space="0" w:color="auto"/>
        <w:right w:val="none" w:sz="0" w:space="0" w:color="auto"/>
      </w:divBdr>
    </w:div>
    <w:div w:id="659120476">
      <w:bodyDiv w:val="1"/>
      <w:marLeft w:val="0"/>
      <w:marRight w:val="0"/>
      <w:marTop w:val="0"/>
      <w:marBottom w:val="0"/>
      <w:divBdr>
        <w:top w:val="none" w:sz="0" w:space="0" w:color="auto"/>
        <w:left w:val="none" w:sz="0" w:space="0" w:color="auto"/>
        <w:bottom w:val="none" w:sz="0" w:space="0" w:color="auto"/>
        <w:right w:val="none" w:sz="0" w:space="0" w:color="auto"/>
      </w:divBdr>
    </w:div>
    <w:div w:id="674112907">
      <w:bodyDiv w:val="1"/>
      <w:marLeft w:val="0"/>
      <w:marRight w:val="0"/>
      <w:marTop w:val="0"/>
      <w:marBottom w:val="0"/>
      <w:divBdr>
        <w:top w:val="none" w:sz="0" w:space="0" w:color="auto"/>
        <w:left w:val="none" w:sz="0" w:space="0" w:color="auto"/>
        <w:bottom w:val="none" w:sz="0" w:space="0" w:color="auto"/>
        <w:right w:val="none" w:sz="0" w:space="0" w:color="auto"/>
      </w:divBdr>
    </w:div>
    <w:div w:id="722945923">
      <w:bodyDiv w:val="1"/>
      <w:marLeft w:val="0"/>
      <w:marRight w:val="0"/>
      <w:marTop w:val="0"/>
      <w:marBottom w:val="0"/>
      <w:divBdr>
        <w:top w:val="none" w:sz="0" w:space="0" w:color="auto"/>
        <w:left w:val="none" w:sz="0" w:space="0" w:color="auto"/>
        <w:bottom w:val="none" w:sz="0" w:space="0" w:color="auto"/>
        <w:right w:val="none" w:sz="0" w:space="0" w:color="auto"/>
      </w:divBdr>
    </w:div>
    <w:div w:id="733550236">
      <w:bodyDiv w:val="1"/>
      <w:marLeft w:val="0"/>
      <w:marRight w:val="0"/>
      <w:marTop w:val="0"/>
      <w:marBottom w:val="0"/>
      <w:divBdr>
        <w:top w:val="none" w:sz="0" w:space="0" w:color="auto"/>
        <w:left w:val="none" w:sz="0" w:space="0" w:color="auto"/>
        <w:bottom w:val="none" w:sz="0" w:space="0" w:color="auto"/>
        <w:right w:val="none" w:sz="0" w:space="0" w:color="auto"/>
      </w:divBdr>
    </w:div>
    <w:div w:id="796221762">
      <w:bodyDiv w:val="1"/>
      <w:marLeft w:val="0"/>
      <w:marRight w:val="0"/>
      <w:marTop w:val="0"/>
      <w:marBottom w:val="0"/>
      <w:divBdr>
        <w:top w:val="none" w:sz="0" w:space="0" w:color="auto"/>
        <w:left w:val="none" w:sz="0" w:space="0" w:color="auto"/>
        <w:bottom w:val="none" w:sz="0" w:space="0" w:color="auto"/>
        <w:right w:val="none" w:sz="0" w:space="0" w:color="auto"/>
      </w:divBdr>
    </w:div>
    <w:div w:id="931862433">
      <w:bodyDiv w:val="1"/>
      <w:marLeft w:val="0"/>
      <w:marRight w:val="0"/>
      <w:marTop w:val="0"/>
      <w:marBottom w:val="0"/>
      <w:divBdr>
        <w:top w:val="none" w:sz="0" w:space="0" w:color="auto"/>
        <w:left w:val="none" w:sz="0" w:space="0" w:color="auto"/>
        <w:bottom w:val="none" w:sz="0" w:space="0" w:color="auto"/>
        <w:right w:val="none" w:sz="0" w:space="0" w:color="auto"/>
      </w:divBdr>
    </w:div>
    <w:div w:id="952133889">
      <w:bodyDiv w:val="1"/>
      <w:marLeft w:val="0"/>
      <w:marRight w:val="0"/>
      <w:marTop w:val="0"/>
      <w:marBottom w:val="0"/>
      <w:divBdr>
        <w:top w:val="none" w:sz="0" w:space="0" w:color="auto"/>
        <w:left w:val="none" w:sz="0" w:space="0" w:color="auto"/>
        <w:bottom w:val="none" w:sz="0" w:space="0" w:color="auto"/>
        <w:right w:val="none" w:sz="0" w:space="0" w:color="auto"/>
      </w:divBdr>
    </w:div>
    <w:div w:id="1009603491">
      <w:bodyDiv w:val="1"/>
      <w:marLeft w:val="0"/>
      <w:marRight w:val="0"/>
      <w:marTop w:val="0"/>
      <w:marBottom w:val="0"/>
      <w:divBdr>
        <w:top w:val="none" w:sz="0" w:space="0" w:color="auto"/>
        <w:left w:val="none" w:sz="0" w:space="0" w:color="auto"/>
        <w:bottom w:val="none" w:sz="0" w:space="0" w:color="auto"/>
        <w:right w:val="none" w:sz="0" w:space="0" w:color="auto"/>
      </w:divBdr>
    </w:div>
    <w:div w:id="1122849290">
      <w:bodyDiv w:val="1"/>
      <w:marLeft w:val="0"/>
      <w:marRight w:val="0"/>
      <w:marTop w:val="0"/>
      <w:marBottom w:val="0"/>
      <w:divBdr>
        <w:top w:val="none" w:sz="0" w:space="0" w:color="auto"/>
        <w:left w:val="none" w:sz="0" w:space="0" w:color="auto"/>
        <w:bottom w:val="none" w:sz="0" w:space="0" w:color="auto"/>
        <w:right w:val="none" w:sz="0" w:space="0" w:color="auto"/>
      </w:divBdr>
    </w:div>
    <w:div w:id="1149516168">
      <w:bodyDiv w:val="1"/>
      <w:marLeft w:val="0"/>
      <w:marRight w:val="0"/>
      <w:marTop w:val="0"/>
      <w:marBottom w:val="0"/>
      <w:divBdr>
        <w:top w:val="none" w:sz="0" w:space="0" w:color="auto"/>
        <w:left w:val="none" w:sz="0" w:space="0" w:color="auto"/>
        <w:bottom w:val="none" w:sz="0" w:space="0" w:color="auto"/>
        <w:right w:val="none" w:sz="0" w:space="0" w:color="auto"/>
      </w:divBdr>
    </w:div>
    <w:div w:id="1175195165">
      <w:bodyDiv w:val="1"/>
      <w:marLeft w:val="0"/>
      <w:marRight w:val="0"/>
      <w:marTop w:val="0"/>
      <w:marBottom w:val="0"/>
      <w:divBdr>
        <w:top w:val="none" w:sz="0" w:space="0" w:color="auto"/>
        <w:left w:val="none" w:sz="0" w:space="0" w:color="auto"/>
        <w:bottom w:val="none" w:sz="0" w:space="0" w:color="auto"/>
        <w:right w:val="none" w:sz="0" w:space="0" w:color="auto"/>
      </w:divBdr>
    </w:div>
    <w:div w:id="1209533129">
      <w:bodyDiv w:val="1"/>
      <w:marLeft w:val="0"/>
      <w:marRight w:val="0"/>
      <w:marTop w:val="0"/>
      <w:marBottom w:val="0"/>
      <w:divBdr>
        <w:top w:val="none" w:sz="0" w:space="0" w:color="auto"/>
        <w:left w:val="none" w:sz="0" w:space="0" w:color="auto"/>
        <w:bottom w:val="none" w:sz="0" w:space="0" w:color="auto"/>
        <w:right w:val="none" w:sz="0" w:space="0" w:color="auto"/>
      </w:divBdr>
    </w:div>
    <w:div w:id="1280526335">
      <w:bodyDiv w:val="1"/>
      <w:marLeft w:val="0"/>
      <w:marRight w:val="0"/>
      <w:marTop w:val="0"/>
      <w:marBottom w:val="0"/>
      <w:divBdr>
        <w:top w:val="none" w:sz="0" w:space="0" w:color="auto"/>
        <w:left w:val="none" w:sz="0" w:space="0" w:color="auto"/>
        <w:bottom w:val="none" w:sz="0" w:space="0" w:color="auto"/>
        <w:right w:val="none" w:sz="0" w:space="0" w:color="auto"/>
      </w:divBdr>
    </w:div>
    <w:div w:id="1436901440">
      <w:bodyDiv w:val="1"/>
      <w:marLeft w:val="0"/>
      <w:marRight w:val="0"/>
      <w:marTop w:val="0"/>
      <w:marBottom w:val="0"/>
      <w:divBdr>
        <w:top w:val="none" w:sz="0" w:space="0" w:color="auto"/>
        <w:left w:val="none" w:sz="0" w:space="0" w:color="auto"/>
        <w:bottom w:val="none" w:sz="0" w:space="0" w:color="auto"/>
        <w:right w:val="none" w:sz="0" w:space="0" w:color="auto"/>
      </w:divBdr>
    </w:div>
    <w:div w:id="1544056877">
      <w:bodyDiv w:val="1"/>
      <w:marLeft w:val="0"/>
      <w:marRight w:val="0"/>
      <w:marTop w:val="0"/>
      <w:marBottom w:val="0"/>
      <w:divBdr>
        <w:top w:val="none" w:sz="0" w:space="0" w:color="auto"/>
        <w:left w:val="none" w:sz="0" w:space="0" w:color="auto"/>
        <w:bottom w:val="none" w:sz="0" w:space="0" w:color="auto"/>
        <w:right w:val="none" w:sz="0" w:space="0" w:color="auto"/>
      </w:divBdr>
    </w:div>
    <w:div w:id="1647709293">
      <w:bodyDiv w:val="1"/>
      <w:marLeft w:val="0"/>
      <w:marRight w:val="0"/>
      <w:marTop w:val="0"/>
      <w:marBottom w:val="0"/>
      <w:divBdr>
        <w:top w:val="none" w:sz="0" w:space="0" w:color="auto"/>
        <w:left w:val="none" w:sz="0" w:space="0" w:color="auto"/>
        <w:bottom w:val="none" w:sz="0" w:space="0" w:color="auto"/>
        <w:right w:val="none" w:sz="0" w:space="0" w:color="auto"/>
      </w:divBdr>
      <w:divsChild>
        <w:div w:id="1329822208">
          <w:marLeft w:val="0"/>
          <w:marRight w:val="0"/>
          <w:marTop w:val="0"/>
          <w:marBottom w:val="0"/>
          <w:divBdr>
            <w:top w:val="none" w:sz="0" w:space="0" w:color="auto"/>
            <w:left w:val="none" w:sz="0" w:space="0" w:color="auto"/>
            <w:bottom w:val="none" w:sz="0" w:space="0" w:color="auto"/>
            <w:right w:val="none" w:sz="0" w:space="0" w:color="auto"/>
          </w:divBdr>
        </w:div>
        <w:div w:id="2094010021">
          <w:marLeft w:val="0"/>
          <w:marRight w:val="0"/>
          <w:marTop w:val="0"/>
          <w:marBottom w:val="0"/>
          <w:divBdr>
            <w:top w:val="none" w:sz="0" w:space="0" w:color="auto"/>
            <w:left w:val="none" w:sz="0" w:space="0" w:color="auto"/>
            <w:bottom w:val="none" w:sz="0" w:space="0" w:color="auto"/>
            <w:right w:val="none" w:sz="0" w:space="0" w:color="auto"/>
          </w:divBdr>
        </w:div>
      </w:divsChild>
    </w:div>
    <w:div w:id="1648778649">
      <w:bodyDiv w:val="1"/>
      <w:marLeft w:val="0"/>
      <w:marRight w:val="0"/>
      <w:marTop w:val="0"/>
      <w:marBottom w:val="0"/>
      <w:divBdr>
        <w:top w:val="none" w:sz="0" w:space="0" w:color="auto"/>
        <w:left w:val="none" w:sz="0" w:space="0" w:color="auto"/>
        <w:bottom w:val="none" w:sz="0" w:space="0" w:color="auto"/>
        <w:right w:val="none" w:sz="0" w:space="0" w:color="auto"/>
      </w:divBdr>
    </w:div>
    <w:div w:id="1666860028">
      <w:bodyDiv w:val="1"/>
      <w:marLeft w:val="0"/>
      <w:marRight w:val="0"/>
      <w:marTop w:val="0"/>
      <w:marBottom w:val="0"/>
      <w:divBdr>
        <w:top w:val="none" w:sz="0" w:space="0" w:color="auto"/>
        <w:left w:val="none" w:sz="0" w:space="0" w:color="auto"/>
        <w:bottom w:val="none" w:sz="0" w:space="0" w:color="auto"/>
        <w:right w:val="none" w:sz="0" w:space="0" w:color="auto"/>
      </w:divBdr>
    </w:div>
    <w:div w:id="1688829669">
      <w:bodyDiv w:val="1"/>
      <w:marLeft w:val="0"/>
      <w:marRight w:val="0"/>
      <w:marTop w:val="0"/>
      <w:marBottom w:val="0"/>
      <w:divBdr>
        <w:top w:val="none" w:sz="0" w:space="0" w:color="auto"/>
        <w:left w:val="none" w:sz="0" w:space="0" w:color="auto"/>
        <w:bottom w:val="none" w:sz="0" w:space="0" w:color="auto"/>
        <w:right w:val="none" w:sz="0" w:space="0" w:color="auto"/>
      </w:divBdr>
    </w:div>
    <w:div w:id="1794472069">
      <w:bodyDiv w:val="1"/>
      <w:marLeft w:val="0"/>
      <w:marRight w:val="0"/>
      <w:marTop w:val="0"/>
      <w:marBottom w:val="0"/>
      <w:divBdr>
        <w:top w:val="none" w:sz="0" w:space="0" w:color="auto"/>
        <w:left w:val="none" w:sz="0" w:space="0" w:color="auto"/>
        <w:bottom w:val="none" w:sz="0" w:space="0" w:color="auto"/>
        <w:right w:val="none" w:sz="0" w:space="0" w:color="auto"/>
      </w:divBdr>
    </w:div>
    <w:div w:id="1812289777">
      <w:bodyDiv w:val="1"/>
      <w:marLeft w:val="0"/>
      <w:marRight w:val="0"/>
      <w:marTop w:val="0"/>
      <w:marBottom w:val="0"/>
      <w:divBdr>
        <w:top w:val="none" w:sz="0" w:space="0" w:color="auto"/>
        <w:left w:val="none" w:sz="0" w:space="0" w:color="auto"/>
        <w:bottom w:val="none" w:sz="0" w:space="0" w:color="auto"/>
        <w:right w:val="none" w:sz="0" w:space="0" w:color="auto"/>
      </w:divBdr>
    </w:div>
    <w:div w:id="1937905875">
      <w:bodyDiv w:val="1"/>
      <w:marLeft w:val="0"/>
      <w:marRight w:val="0"/>
      <w:marTop w:val="0"/>
      <w:marBottom w:val="0"/>
      <w:divBdr>
        <w:top w:val="none" w:sz="0" w:space="0" w:color="auto"/>
        <w:left w:val="none" w:sz="0" w:space="0" w:color="auto"/>
        <w:bottom w:val="none" w:sz="0" w:space="0" w:color="auto"/>
        <w:right w:val="none" w:sz="0" w:space="0" w:color="auto"/>
      </w:divBdr>
    </w:div>
    <w:div w:id="1943493550">
      <w:bodyDiv w:val="1"/>
      <w:marLeft w:val="0"/>
      <w:marRight w:val="0"/>
      <w:marTop w:val="0"/>
      <w:marBottom w:val="0"/>
      <w:divBdr>
        <w:top w:val="none" w:sz="0" w:space="0" w:color="auto"/>
        <w:left w:val="none" w:sz="0" w:space="0" w:color="auto"/>
        <w:bottom w:val="none" w:sz="0" w:space="0" w:color="auto"/>
        <w:right w:val="none" w:sz="0" w:space="0" w:color="auto"/>
      </w:divBdr>
    </w:div>
    <w:div w:id="1952667826">
      <w:bodyDiv w:val="1"/>
      <w:marLeft w:val="0"/>
      <w:marRight w:val="0"/>
      <w:marTop w:val="0"/>
      <w:marBottom w:val="0"/>
      <w:divBdr>
        <w:top w:val="none" w:sz="0" w:space="0" w:color="auto"/>
        <w:left w:val="none" w:sz="0" w:space="0" w:color="auto"/>
        <w:bottom w:val="none" w:sz="0" w:space="0" w:color="auto"/>
        <w:right w:val="none" w:sz="0" w:space="0" w:color="auto"/>
      </w:divBdr>
    </w:div>
    <w:div w:id="1957370227">
      <w:bodyDiv w:val="1"/>
      <w:marLeft w:val="0"/>
      <w:marRight w:val="0"/>
      <w:marTop w:val="0"/>
      <w:marBottom w:val="0"/>
      <w:divBdr>
        <w:top w:val="none" w:sz="0" w:space="0" w:color="auto"/>
        <w:left w:val="none" w:sz="0" w:space="0" w:color="auto"/>
        <w:bottom w:val="none" w:sz="0" w:space="0" w:color="auto"/>
        <w:right w:val="none" w:sz="0" w:space="0" w:color="auto"/>
      </w:divBdr>
      <w:divsChild>
        <w:div w:id="904418543">
          <w:marLeft w:val="-284"/>
          <w:marRight w:val="0"/>
          <w:marTop w:val="0"/>
          <w:marBottom w:val="0"/>
          <w:divBdr>
            <w:top w:val="none" w:sz="0" w:space="0" w:color="auto"/>
            <w:left w:val="none" w:sz="0" w:space="0" w:color="auto"/>
            <w:bottom w:val="none" w:sz="0" w:space="0" w:color="auto"/>
            <w:right w:val="none" w:sz="0" w:space="0" w:color="auto"/>
          </w:divBdr>
        </w:div>
      </w:divsChild>
    </w:div>
    <w:div w:id="1982225638">
      <w:bodyDiv w:val="1"/>
      <w:marLeft w:val="0"/>
      <w:marRight w:val="0"/>
      <w:marTop w:val="0"/>
      <w:marBottom w:val="0"/>
      <w:divBdr>
        <w:top w:val="none" w:sz="0" w:space="0" w:color="auto"/>
        <w:left w:val="none" w:sz="0" w:space="0" w:color="auto"/>
        <w:bottom w:val="none" w:sz="0" w:space="0" w:color="auto"/>
        <w:right w:val="none" w:sz="0" w:space="0" w:color="auto"/>
      </w:divBdr>
      <w:divsChild>
        <w:div w:id="222298695">
          <w:marLeft w:val="-993"/>
          <w:marRight w:val="0"/>
          <w:marTop w:val="0"/>
          <w:marBottom w:val="0"/>
          <w:divBdr>
            <w:top w:val="none" w:sz="0" w:space="0" w:color="auto"/>
            <w:left w:val="none" w:sz="0" w:space="0" w:color="auto"/>
            <w:bottom w:val="none" w:sz="0" w:space="0" w:color="auto"/>
            <w:right w:val="none" w:sz="0" w:space="0" w:color="auto"/>
          </w:divBdr>
        </w:div>
        <w:div w:id="674504763">
          <w:marLeft w:val="-993"/>
          <w:marRight w:val="0"/>
          <w:marTop w:val="0"/>
          <w:marBottom w:val="0"/>
          <w:divBdr>
            <w:top w:val="none" w:sz="0" w:space="0" w:color="auto"/>
            <w:left w:val="none" w:sz="0" w:space="0" w:color="auto"/>
            <w:bottom w:val="none" w:sz="0" w:space="0" w:color="auto"/>
            <w:right w:val="none" w:sz="0" w:space="0" w:color="auto"/>
          </w:divBdr>
        </w:div>
      </w:divsChild>
    </w:div>
    <w:div w:id="2035306980">
      <w:bodyDiv w:val="1"/>
      <w:marLeft w:val="0"/>
      <w:marRight w:val="0"/>
      <w:marTop w:val="0"/>
      <w:marBottom w:val="0"/>
      <w:divBdr>
        <w:top w:val="none" w:sz="0" w:space="0" w:color="auto"/>
        <w:left w:val="none" w:sz="0" w:space="0" w:color="auto"/>
        <w:bottom w:val="none" w:sz="0" w:space="0" w:color="auto"/>
        <w:right w:val="none" w:sz="0" w:space="0" w:color="auto"/>
      </w:divBdr>
    </w:div>
    <w:div w:id="2040737042">
      <w:bodyDiv w:val="1"/>
      <w:marLeft w:val="0"/>
      <w:marRight w:val="0"/>
      <w:marTop w:val="0"/>
      <w:marBottom w:val="0"/>
      <w:divBdr>
        <w:top w:val="none" w:sz="0" w:space="0" w:color="auto"/>
        <w:left w:val="none" w:sz="0" w:space="0" w:color="auto"/>
        <w:bottom w:val="none" w:sz="0" w:space="0" w:color="auto"/>
        <w:right w:val="none" w:sz="0" w:space="0" w:color="auto"/>
      </w:divBdr>
    </w:div>
    <w:div w:id="2078627625">
      <w:bodyDiv w:val="1"/>
      <w:marLeft w:val="0"/>
      <w:marRight w:val="0"/>
      <w:marTop w:val="0"/>
      <w:marBottom w:val="0"/>
      <w:divBdr>
        <w:top w:val="none" w:sz="0" w:space="0" w:color="auto"/>
        <w:left w:val="none" w:sz="0" w:space="0" w:color="auto"/>
        <w:bottom w:val="none" w:sz="0" w:space="0" w:color="auto"/>
        <w:right w:val="none" w:sz="0" w:space="0" w:color="auto"/>
      </w:divBdr>
      <w:divsChild>
        <w:div w:id="164982061">
          <w:marLeft w:val="-993"/>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3.xml"/><Relationship Id="rId26" Type="http://schemas.openxmlformats.org/officeDocument/2006/relationships/header" Target="header7.xml"/><Relationship Id="rId39" Type="http://schemas.openxmlformats.org/officeDocument/2006/relationships/header" Target="header16.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eader" Target="header13.xml"/><Relationship Id="rId42" Type="http://schemas.openxmlformats.org/officeDocument/2006/relationships/image" Target="media/image8.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advokat.yakubovskaya@gmail.com" TargetMode="External"/><Relationship Id="rId25" Type="http://schemas.openxmlformats.org/officeDocument/2006/relationships/hyperlink" Target="https://zakon.rada.gov.ua/laws/show/2153-20" TargetMode="Externa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ibkeuro@gmail.com" TargetMode="External"/><Relationship Id="rId20" Type="http://schemas.openxmlformats.org/officeDocument/2006/relationships/image" Target="media/image3.jpeg"/><Relationship Id="rId29" Type="http://schemas.openxmlformats.org/officeDocument/2006/relationships/header" Target="header9.xm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zakon.rada.gov.ua/laws/show/2352-20" TargetMode="External"/><Relationship Id="rId32" Type="http://schemas.openxmlformats.org/officeDocument/2006/relationships/header" Target="header11.xml"/><Relationship Id="rId37" Type="http://schemas.openxmlformats.org/officeDocument/2006/relationships/image" Target="media/image5.png"/><Relationship Id="rId40" Type="http://schemas.openxmlformats.org/officeDocument/2006/relationships/image" Target="media/image6.jpeg"/><Relationship Id="rId45" Type="http://schemas.openxmlformats.org/officeDocument/2006/relationships/header" Target="header18.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zakon.rada.gov.ua/laws/show/2228-20" TargetMode="External"/><Relationship Id="rId28" Type="http://schemas.openxmlformats.org/officeDocument/2006/relationships/hyperlink" Target="https://www.sop.com.ua/article/103-qqq-16-m8-16-08-2016-vidi-nstruktajv-z-pitan-ohoroni-prats" TargetMode="External"/><Relationship Id="rId36"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eader" Target="header10.xml"/><Relationship Id="rId44" Type="http://schemas.openxmlformats.org/officeDocument/2006/relationships/header" Target="header17.xml"/><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hyperlink" Target="https://ips.ligazakon.net/document/view/Re33252?utm_source=biz.ligazakon.net&amp;utm_medium=news&amp;utm_content=bizpress02&amp;_gl=1*h0azzt*_gcl_aw*R0NMLjE1NjAyMzkxMDUuQ2owS0NRandvdjNuQlJERkFSSXNBTmdzZG9GaHJraVNvN2NuTDRhTEhlWGV0V3VfWWtnZ3ltUVhGWEl4SEtLYXc1Y0xESnkydzdGNFVfUWFBaFRBRUFMd193Y0I.&amp;_ga=2.87633688.1627948703.1661702417-1571258252.1661702417" TargetMode="External"/><Relationship Id="rId35" Type="http://schemas.openxmlformats.org/officeDocument/2006/relationships/header" Target="header14.xml"/><Relationship Id="rId43" Type="http://schemas.openxmlformats.org/officeDocument/2006/relationships/image" Target="media/image9.png"/><Relationship Id="rId8" Type="http://schemas.openxmlformats.org/officeDocument/2006/relationships/webSettings" Target="webSettings.xml"/><Relationship Id="rId51" Type="http://schemas.microsoft.com/office/2016/09/relationships/commentsIds" Target="commentsIds.xml"/></Relationships>
</file>

<file path=word/_rels/footnotes.xml.rels><?xml version="1.0" encoding="UTF-8" standalone="yes"?>
<Relationships xmlns="http://schemas.openxmlformats.org/package/2006/relationships"><Relationship Id="rId3" Type="http://schemas.openxmlformats.org/officeDocument/2006/relationships/hyperlink" Target="http://www.te.ukrstat.gov.ua/files/Bul/nm_z1_2018.pdf" TargetMode="External"/><Relationship Id="rId2" Type="http://schemas.openxmlformats.org/officeDocument/2006/relationships/hyperlink" Target="http://www.te.ukrstat.gov.ua/files/DS/DS1.htm" TargetMode="External"/><Relationship Id="rId1" Type="http://schemas.openxmlformats.org/officeDocument/2006/relationships/hyperlink" Target="https://www.eib.org/en/publications/eib-environmental-and-social-standards" TargetMode="External"/><Relationship Id="rId4" Type="http://schemas.openxmlformats.org/officeDocument/2006/relationships/hyperlink" Target="https://www.eib.org/en/publications/eib-environmental-and-social-standard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330D8DACC01C7D49A0648BD40934940D" ma:contentTypeVersion="13" ma:contentTypeDescription="Створення нового документа." ma:contentTypeScope="" ma:versionID="ee638cb80dabc3efdab6682233ce57eb">
  <xsd:schema xmlns:xsd="http://www.w3.org/2001/XMLSchema" xmlns:xs="http://www.w3.org/2001/XMLSchema" xmlns:p="http://schemas.microsoft.com/office/2006/metadata/properties" xmlns:ns3="0d6dd179-81ce-459d-8add-7a5863ed6116" xmlns:ns4="bdb16d32-2fcf-48b7-bc38-298657c2826f" targetNamespace="http://schemas.microsoft.com/office/2006/metadata/properties" ma:root="true" ma:fieldsID="820dee5e8206af298e9dc43c487fd1ac" ns3:_="" ns4:_="">
    <xsd:import namespace="0d6dd179-81ce-459d-8add-7a5863ed6116"/>
    <xsd:import namespace="bdb16d32-2fcf-48b7-bc38-298657c2826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6dd179-81ce-459d-8add-7a5863ed61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b16d32-2fcf-48b7-bc38-298657c2826f" elementFormDefault="qualified">
    <xsd:import namespace="http://schemas.microsoft.com/office/2006/documentManagement/types"/>
    <xsd:import namespace="http://schemas.microsoft.com/office/infopath/2007/PartnerControls"/>
    <xsd:element name="SharedWithUsers" ma:index="14"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Відомості про тих, хто має доступ" ma:internalName="SharedWithDetails" ma:readOnly="true">
      <xsd:simpleType>
        <xsd:restriction base="dms:Note">
          <xsd:maxLength value="255"/>
        </xsd:restriction>
      </xsd:simpleType>
    </xsd:element>
    <xsd:element name="SharingHintHash" ma:index="16" nillable="true" ma:displayName="Геш підказки про спільний доступ"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80B6E6-3F87-4E37-9CAC-E517AEAFF64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A119F1-A529-47C8-ABC4-F9EF89D5B0A3}">
  <ds:schemaRefs>
    <ds:schemaRef ds:uri="http://schemas.microsoft.com/sharepoint/v3/contenttype/forms"/>
  </ds:schemaRefs>
</ds:datastoreItem>
</file>

<file path=customXml/itemProps3.xml><?xml version="1.0" encoding="utf-8"?>
<ds:datastoreItem xmlns:ds="http://schemas.openxmlformats.org/officeDocument/2006/customXml" ds:itemID="{39161374-744B-47D6-A2FD-6EB1FE51BE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6dd179-81ce-459d-8add-7a5863ed6116"/>
    <ds:schemaRef ds:uri="bdb16d32-2fcf-48b7-bc38-298657c28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35FD1D-0240-4D81-965F-11A4BD531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72</Pages>
  <Words>25953</Words>
  <Characters>147938</Characters>
  <Application>Microsoft Office Word</Application>
  <DocSecurity>0</DocSecurity>
  <Lines>1232</Lines>
  <Paragraphs>347</Paragraphs>
  <ScaleCrop>false</ScaleCrop>
  <HeadingPairs>
    <vt:vector size="6" baseType="variant">
      <vt:variant>
        <vt:lpstr>Название</vt:lpstr>
      </vt:variant>
      <vt:variant>
        <vt:i4>1</vt:i4>
      </vt:variant>
      <vt:variant>
        <vt:lpstr>Title</vt:lpstr>
      </vt:variant>
      <vt:variant>
        <vt:i4>1</vt:i4>
      </vt:variant>
      <vt:variant>
        <vt:lpstr>Назва</vt:lpstr>
      </vt:variant>
      <vt:variant>
        <vt:i4>1</vt:i4>
      </vt:variant>
    </vt:vector>
  </HeadingPairs>
  <TitlesOfParts>
    <vt:vector size="3" baseType="lpstr">
      <vt:lpstr/>
      <vt:lpstr/>
      <vt:lpstr/>
    </vt:vector>
  </TitlesOfParts>
  <Company/>
  <LinksUpToDate>false</LinksUpToDate>
  <CharactersWithSpaces>173544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dc:creator>
  <cp:keywords/>
  <dc:description/>
  <cp:lastModifiedBy>Dmytro</cp:lastModifiedBy>
  <cp:revision>11</cp:revision>
  <cp:lastPrinted>2017-06-05T13:02:00Z</cp:lastPrinted>
  <dcterms:created xsi:type="dcterms:W3CDTF">2022-10-30T14:18:00Z</dcterms:created>
  <dcterms:modified xsi:type="dcterms:W3CDTF">2022-11-28T09:50:00Z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0x010100330D8DACC01C7D49A0648BD40934940D</vt:lpwstr>
  </property>
</Properties>
</file>